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dc88" w14:textId="45ad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2015 жылғы 3 шілдедегі № 243 "Жануарлар дүниесі саласындағы мемлекеттік көрсетілетін қызметтер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2017 жылғы 6 маусымдағы № 195 қаулысы. Ақтөбе облысының Әділет департаментінде 2017 жылғы 10 шілдеде № 5590 болып тіркелді. Күші жойылды - Ақтөбе облысы әкімдігінің 2020 жылғы 17 қаңтардағы № 9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17.01.2020 № 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Ауыл шаруашылығы министрінің міндетін атқарушысының 2015 жылғы 30 сәуірдегі № 18-03/390 "Жануарлар дүниесі саласындағы мемлекеттік көрсетілетін қызмет стандарттарын бекіту туралы" нормативтік құқықтық актілерді мемлекеттік тіркеу Тізілімінде № 11774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2015 жылғы 3 шілдедегі № 243 "Жануарлар дүниесі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4447 тіркелген, 2015жылғы 10 тамызда "Ақтөбе" және "Актюбинский вестник" газеттерінде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жоғарыда көрсетілген қаулымен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облысының табиғи ресурстар және табиғатты пайдалануды реттеу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М.С.Жұмағазиевке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6 маусымдағы № 195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3 шілдедегі № 243 қаулысымен бекітілді</w:t>
            </w:r>
          </w:p>
        </w:tc>
      </w:tr>
    </w:tbl>
    <w:bookmarkStart w:name="z9" w:id="6"/>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 </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xml:space="preserve">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қызметі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берушімен көрсетіледі.</w:t>
      </w:r>
    </w:p>
    <w:bookmarkEnd w:id="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Start w:name="z12" w:id="9"/>
    <w:p>
      <w:pPr>
        <w:spacing w:after="0"/>
        <w:ind w:left="0"/>
        <w:jc w:val="both"/>
      </w:pPr>
      <w:r>
        <w:rPr>
          <w:rFonts w:ascii="Times New Roman"/>
          <w:b w:val="false"/>
          <w:i w:val="false"/>
          <w:color w:val="000000"/>
          <w:sz w:val="28"/>
        </w:rPr>
        <w:t>
      2. Мемлекеттік қызметті көрсету нысаны – қағаз түрінде.</w:t>
      </w:r>
    </w:p>
    <w:bookmarkEnd w:id="9"/>
    <w:bookmarkStart w:name="z13" w:id="10"/>
    <w:p>
      <w:pPr>
        <w:spacing w:after="0"/>
        <w:ind w:left="0"/>
        <w:jc w:val="both"/>
      </w:pPr>
      <w:r>
        <w:rPr>
          <w:rFonts w:ascii="Times New Roman"/>
          <w:b w:val="false"/>
          <w:i w:val="false"/>
          <w:color w:val="000000"/>
          <w:sz w:val="28"/>
        </w:rPr>
        <w:t>
      3. Мемлекеттік көрсетілетін қызметтің нәтижесі – облыс әкімдігінің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 аудан әкімдігінің балық шаруашылығы су айдындарын және (немесе) учаскелерін бекітіп беру жөніндегі қаулысы (бұдан әрі – қаулы).</w:t>
      </w:r>
    </w:p>
    <w:bookmarkEnd w:id="10"/>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4" w:id="1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11"/>
    <w:bookmarkStart w:name="z15" w:id="12"/>
    <w:p>
      <w:pPr>
        <w:spacing w:after="0"/>
        <w:ind w:left="0"/>
        <w:jc w:val="both"/>
      </w:pPr>
      <w:r>
        <w:rPr>
          <w:rFonts w:ascii="Times New Roman"/>
          <w:b w:val="false"/>
          <w:i w:val="false"/>
          <w:color w:val="000000"/>
          <w:sz w:val="28"/>
        </w:rPr>
        <w:t xml:space="preserve">
      4. Қазақстан Республикасы Ауыл шаруашылығы министрінің міндетін атқарушысының 2015 жылғы 30 сәуірдегі № 18-03/390 "Жануарлар дүниесі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алушының (немесе оның сенімхат бойынша өкілінің) көрсетілетін қызметті берушіге өтініш беруі мемлекеттік қызмет көрсету бойынша рәсімді (іс-әрекетті) бастауы үшін негіз болып табылады. </w:t>
      </w:r>
    </w:p>
    <w:bookmarkEnd w:id="12"/>
    <w:bookmarkStart w:name="z16" w:id="13"/>
    <w:p>
      <w:pPr>
        <w:spacing w:after="0"/>
        <w:ind w:left="0"/>
        <w:jc w:val="both"/>
      </w:pPr>
      <w:r>
        <w:rPr>
          <w:rFonts w:ascii="Times New Roman"/>
          <w:b w:val="false"/>
          <w:i w:val="false"/>
          <w:color w:val="000000"/>
          <w:sz w:val="28"/>
        </w:rPr>
        <w:t>
      5. Мемлекеттік қызмет көрсету үдерісінің құрылымына кіретін әрбір үдерістің (іс-әрекеттің) мазмұны және оның орындау ұзақтығы:</w:t>
      </w:r>
    </w:p>
    <w:bookmarkEnd w:id="13"/>
    <w:p>
      <w:pPr>
        <w:spacing w:after="0"/>
        <w:ind w:left="0"/>
        <w:jc w:val="both"/>
      </w:pPr>
      <w:r>
        <w:rPr>
          <w:rFonts w:ascii="Times New Roman"/>
          <w:b w:val="false"/>
          <w:i w:val="false"/>
          <w:color w:val="000000"/>
          <w:sz w:val="28"/>
        </w:rPr>
        <w:t xml:space="preserve">
      1) көрсетілетін қызметті алушы (немесе оның сенімхат бойынша өкілі) көрсетілетін қызметті берушіге Cтандартының </w:t>
      </w:r>
      <w:r>
        <w:rPr>
          <w:rFonts w:ascii="Times New Roman"/>
          <w:b w:val="false"/>
          <w:i w:val="false"/>
          <w:color w:val="000000"/>
          <w:sz w:val="28"/>
        </w:rPr>
        <w:t>9 – 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2) көрсетілетін қызметті берушінің кеңсесінің қызметкері құжаттар топтамасын қабылдау күнін көрсетіп оның көшірмесіне өтінішті қабылдау белгісімен растап, құжаттарды тіркейді және көрсетілетін қызметті берушінің басшысына құжаттарды жолдайды – 15 (он бес) минуттан аспайды;</w:t>
      </w:r>
    </w:p>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қарастырады және орындаушыға жібереді – 30 (отыз) минуттан аспайды; </w:t>
      </w:r>
    </w:p>
    <w:p>
      <w:pPr>
        <w:spacing w:after="0"/>
        <w:ind w:left="0"/>
        <w:jc w:val="both"/>
      </w:pPr>
      <w:r>
        <w:rPr>
          <w:rFonts w:ascii="Times New Roman"/>
          <w:b w:val="false"/>
          <w:i w:val="false"/>
          <w:color w:val="000000"/>
          <w:sz w:val="28"/>
        </w:rPr>
        <w:t>
      4) көрсетілетін қызметті берушінің жауапты орындаушысы 3 (үш) жұмыс күні ішінде облыс немесе аудан әкімдігінің қаулысының жобасын әзірлейді және көрсетілетін қызметті берушінің басшысына танысу үшін 1 (бір) жұмыс күні ішінде жолдайды;</w:t>
      </w:r>
    </w:p>
    <w:p>
      <w:pPr>
        <w:spacing w:after="0"/>
        <w:ind w:left="0"/>
        <w:jc w:val="both"/>
      </w:pPr>
      <w:r>
        <w:rPr>
          <w:rFonts w:ascii="Times New Roman"/>
          <w:b w:val="false"/>
          <w:i w:val="false"/>
          <w:color w:val="000000"/>
          <w:sz w:val="28"/>
        </w:rPr>
        <w:t>
      5) көрсетілетін қызметті берушінің басшысы қаулы жобасымен танысып жергілікті атқарушы орган (бұдан әрі – ЖАО) кеңсесіне қаулыны облыс немесе аудан әкімінің қол қоюы үшін 3 (үш) сағат ішінде жібереді;</w:t>
      </w:r>
    </w:p>
    <w:p>
      <w:pPr>
        <w:spacing w:after="0"/>
        <w:ind w:left="0"/>
        <w:jc w:val="both"/>
      </w:pPr>
      <w:r>
        <w:rPr>
          <w:rFonts w:ascii="Times New Roman"/>
          <w:b w:val="false"/>
          <w:i w:val="false"/>
          <w:color w:val="000000"/>
          <w:sz w:val="28"/>
        </w:rPr>
        <w:t>
      6) ЖАО кеңсе қызметкері қаулы жобасын облыс немесе аудан әкіміне қол қоюға 3 (үш) сағат ішінде жібереді;</w:t>
      </w:r>
    </w:p>
    <w:p>
      <w:pPr>
        <w:spacing w:after="0"/>
        <w:ind w:left="0"/>
        <w:jc w:val="both"/>
      </w:pPr>
      <w:r>
        <w:rPr>
          <w:rFonts w:ascii="Times New Roman"/>
          <w:b w:val="false"/>
          <w:i w:val="false"/>
          <w:color w:val="000000"/>
          <w:sz w:val="28"/>
        </w:rPr>
        <w:t>
      7) облыс немесе аудан әкімі ұсынылған қаулы жобасымен танысып қол қояды және ЖАО кеңсе қызметкеріне 1 (бір) жұмыс күні ішінде жібереді;</w:t>
      </w:r>
    </w:p>
    <w:p>
      <w:pPr>
        <w:spacing w:after="0"/>
        <w:ind w:left="0"/>
        <w:jc w:val="both"/>
      </w:pPr>
      <w:r>
        <w:rPr>
          <w:rFonts w:ascii="Times New Roman"/>
          <w:b w:val="false"/>
          <w:i w:val="false"/>
          <w:color w:val="000000"/>
          <w:sz w:val="28"/>
        </w:rPr>
        <w:t>
      8) ЖАО кеңсе қызметкері қаулыны жауапты орындаушыға 3 (үш) сағат ішінде жібереді;</w:t>
      </w:r>
    </w:p>
    <w:p>
      <w:pPr>
        <w:spacing w:after="0"/>
        <w:ind w:left="0"/>
        <w:jc w:val="both"/>
      </w:pPr>
      <w:r>
        <w:rPr>
          <w:rFonts w:ascii="Times New Roman"/>
          <w:b w:val="false"/>
          <w:i w:val="false"/>
          <w:color w:val="000000"/>
          <w:sz w:val="28"/>
        </w:rPr>
        <w:t>
      9) көрсетілетін қызметті берушінің жауапты орындаушысы көрсетілетін қызметті алушыға (немесе оның сенімхат бойынша өкіліне) қаулы береді.</w:t>
      </w:r>
    </w:p>
    <w:bookmarkStart w:name="z17" w:id="14"/>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14"/>
    <w:bookmarkStart w:name="z18" w:id="15"/>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xml:space="preserve">
      2) көрсетілетін қызметті берушінің басшысы; </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ЖАО кеңсе қызметкері;</w:t>
      </w:r>
    </w:p>
    <w:p>
      <w:pPr>
        <w:spacing w:after="0"/>
        <w:ind w:left="0"/>
        <w:jc w:val="both"/>
      </w:pPr>
      <w:r>
        <w:rPr>
          <w:rFonts w:ascii="Times New Roman"/>
          <w:b w:val="false"/>
          <w:i w:val="false"/>
          <w:color w:val="000000"/>
          <w:sz w:val="28"/>
        </w:rPr>
        <w:t>
      5) облыс және аудандардың әкімдері.</w:t>
      </w:r>
    </w:p>
    <w:bookmarkStart w:name="z19" w:id="16"/>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бөлімшілер (қызметкерлер) арасындағы рәсімдердің (іс-әрекеттердің) реттілігінің сипаттамасы:</w:t>
      </w:r>
    </w:p>
    <w:bookmarkEnd w:id="16"/>
    <w:p>
      <w:pPr>
        <w:spacing w:after="0"/>
        <w:ind w:left="0"/>
        <w:jc w:val="both"/>
      </w:pPr>
      <w:r>
        <w:rPr>
          <w:rFonts w:ascii="Times New Roman"/>
          <w:b w:val="false"/>
          <w:i w:val="false"/>
          <w:color w:val="000000"/>
          <w:sz w:val="28"/>
        </w:rPr>
        <w:t xml:space="preserve">
      1) көрсетілетін қызметті алушы (немесе оның сенімхат бойынша өкілі) көрсетілетін қызметті берушіге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 топтамасын қабылдау күнін көрсетіп оның көшірмесіне өтінішті қабылдау белгісімен растап, құжаттарды тіркейді және көрсетілетін қызметті берушінің басшысына құжаттарды жолдайды – 15 (он бес) минуттан аспайды;</w:t>
      </w:r>
    </w:p>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қарастырады және орындаушыға жібереді – 30 (отыз) минуттан аспайды; </w:t>
      </w:r>
    </w:p>
    <w:p>
      <w:pPr>
        <w:spacing w:after="0"/>
        <w:ind w:left="0"/>
        <w:jc w:val="both"/>
      </w:pPr>
      <w:r>
        <w:rPr>
          <w:rFonts w:ascii="Times New Roman"/>
          <w:b w:val="false"/>
          <w:i w:val="false"/>
          <w:color w:val="000000"/>
          <w:sz w:val="28"/>
        </w:rPr>
        <w:t>
      4) көрсетілетін қызметті берушінің жауапты орындаушысы 3 (үш) жұмыс күні ішінде облыс немесе аудан әкімдігінің қаулысының жобасын әзірлейді және көрсетілетін қызметті берушінің басшысына танысу үшін 1 (бір) жұмыс күні ішінде жолдайды;</w:t>
      </w:r>
    </w:p>
    <w:p>
      <w:pPr>
        <w:spacing w:after="0"/>
        <w:ind w:left="0"/>
        <w:jc w:val="both"/>
      </w:pPr>
      <w:r>
        <w:rPr>
          <w:rFonts w:ascii="Times New Roman"/>
          <w:b w:val="false"/>
          <w:i w:val="false"/>
          <w:color w:val="000000"/>
          <w:sz w:val="28"/>
        </w:rPr>
        <w:t>
      5) көрсетілетін қызметті берушінің басшысы қаулы жобасымен танысып жергілікті атқарушы орган (бұдан әрі – ЖАО) кеңсесіне қаулыны облыс немесе аудан әкімінің қол қоюы үшін 3 (үш) сағат ішінде жібереді;</w:t>
      </w:r>
    </w:p>
    <w:p>
      <w:pPr>
        <w:spacing w:after="0"/>
        <w:ind w:left="0"/>
        <w:jc w:val="both"/>
      </w:pPr>
      <w:r>
        <w:rPr>
          <w:rFonts w:ascii="Times New Roman"/>
          <w:b w:val="false"/>
          <w:i w:val="false"/>
          <w:color w:val="000000"/>
          <w:sz w:val="28"/>
        </w:rPr>
        <w:t>
      6) ЖАО кеңсе қызметкері қаулы жобасын облыс немесе аудан әкіміне қол қоюға 3 (үш) сағат ішінде жібереді;</w:t>
      </w:r>
    </w:p>
    <w:p>
      <w:pPr>
        <w:spacing w:after="0"/>
        <w:ind w:left="0"/>
        <w:jc w:val="both"/>
      </w:pPr>
      <w:r>
        <w:rPr>
          <w:rFonts w:ascii="Times New Roman"/>
          <w:b w:val="false"/>
          <w:i w:val="false"/>
          <w:color w:val="000000"/>
          <w:sz w:val="28"/>
        </w:rPr>
        <w:t>
      7) облыс немесе аудан әкімі ұсынылған қаулы жобасымен танысып қол қояды және ЖАО кеңсе қызметкеріне 1 (бір) жұмыс күні ішінде жібереді;</w:t>
      </w:r>
    </w:p>
    <w:p>
      <w:pPr>
        <w:spacing w:after="0"/>
        <w:ind w:left="0"/>
        <w:jc w:val="both"/>
      </w:pPr>
      <w:r>
        <w:rPr>
          <w:rFonts w:ascii="Times New Roman"/>
          <w:b w:val="false"/>
          <w:i w:val="false"/>
          <w:color w:val="000000"/>
          <w:sz w:val="28"/>
        </w:rPr>
        <w:t>
      8) ЖАО кеңсе қызметкері қаулыны жауапты орындаушыға 3 (үш) сағат ішінде жібереді;</w:t>
      </w:r>
    </w:p>
    <w:p>
      <w:pPr>
        <w:spacing w:after="0"/>
        <w:ind w:left="0"/>
        <w:jc w:val="both"/>
      </w:pPr>
      <w:r>
        <w:rPr>
          <w:rFonts w:ascii="Times New Roman"/>
          <w:b w:val="false"/>
          <w:i w:val="false"/>
          <w:color w:val="000000"/>
          <w:sz w:val="28"/>
        </w:rPr>
        <w:t>
      9) көрсетілетін қызметті берушінің жауапты орындаушысы көрсетілетін қызметті алушыға (немесе оның сенімхат бойынша өкіліне) қаулы береді.</w:t>
      </w:r>
    </w:p>
    <w:bookmarkStart w:name="z20" w:id="17"/>
    <w:p>
      <w:pPr>
        <w:spacing w:after="0"/>
        <w:ind w:left="0"/>
        <w:jc w:val="both"/>
      </w:pPr>
      <w:r>
        <w:rPr>
          <w:rFonts w:ascii="Times New Roman"/>
          <w:b w:val="false"/>
          <w:i w:val="false"/>
          <w:color w:val="000000"/>
          <w:sz w:val="28"/>
        </w:rPr>
        <w:t xml:space="preserve">
      8. Мемлекеттік қызмет көрсету үдерісінде рәсімдердің (іс-әрекеттердің) реттілігінің, құрылымдық бөлімшелерінің (қызметкерлерінің) өзара іс-әрекеттерінің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p>
    <w:bookmarkEnd w:id="17"/>
    <w:p>
      <w:pPr>
        <w:spacing w:after="0"/>
        <w:ind w:left="0"/>
        <w:jc w:val="both"/>
      </w:pP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 – ресурсында орналастырылады.</w:t>
      </w:r>
    </w:p>
    <w:bookmarkStart w:name="z21" w:id="1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жасасу тәртібін, сондай-ақ мемлекеттік қызмет көрсету үдерісінде ақпараттық жүйелерді пайдалану тәртібін сипаттау</w:t>
      </w:r>
    </w:p>
    <w:bookmarkEnd w:id="18"/>
    <w:bookmarkStart w:name="z22" w:id="19"/>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қоғамының Ақтөбе облысы бойынша филиалы және "электрондық үкімет" веб-порталы арқылы көрсетілмейді.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регламентіне 1-қосымша</w:t>
            </w:r>
          </w:p>
        </w:tc>
      </w:tr>
    </w:tbl>
    <w:p>
      <w:pPr>
        <w:spacing w:after="0"/>
        <w:ind w:left="0"/>
        <w:jc w:val="both"/>
      </w:pPr>
      <w:r>
        <w:rPr>
          <w:rFonts w:ascii="Times New Roman"/>
          <w:b w:val="false"/>
          <w:i w:val="false"/>
          <w:color w:val="000000"/>
          <w:sz w:val="28"/>
        </w:rPr>
        <w:t>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қызметі (бұдан әрі – мемлекеттік көрсетілетін қызмет) келесі көрсетілетін қызметті берушілермен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2631"/>
        <w:gridCol w:w="3292"/>
        <w:gridCol w:w="5388"/>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р/н</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жөніндегі функцияларды атқаратын </w:t>
            </w:r>
            <w:r>
              <w:br/>
            </w:r>
            <w:r>
              <w:rPr>
                <w:rFonts w:ascii="Times New Roman"/>
                <w:b w:val="false"/>
                <w:i w:val="false"/>
                <w:color w:val="000000"/>
                <w:sz w:val="20"/>
              </w:rPr>
              <w:t>мемлекеттік орган атауы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қаласы, Әбілқайыр хан даңғ., 40 үй, облыстық әкімдік ғимараты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/7132/ 55-09-30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ауыл шаруашылығы бөлімі" мемлекеттік мекемесі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Т.Ахтанов көшесі, 50 үй</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/7132/ 21-96-77</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аудандық ауыл шаруашылығы бөлімі" мемлекеттік мекемесі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Алға қаласы, 5 шағын аудан, 4 үй</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/71337/ 42-6-39</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аудандық ауыл шаруашылығы бөлімі" мемлекеттік мекемесі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Комсомол ауылы, Т.Жүргенев көшесі, 62 үй</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/71339/ 22-5-12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аудандық кәсіпкерлік және ауыл шаруашылығы бөлімі" мемлекеттік мекемесі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Қарауылкелді ауылы, Д.Қонаева көшесі, 36 үй</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/71345/ 22-3-57</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аудандық ауыл шаруашылығы бөлімі" мемлекеттік мекемесі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Ырғыз ауылы, Ы.Алтынсарин көшесі, 12 үй</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/71343/ 21-4-32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кәсіпкерлік және ауыл шаруашылығы бөлімі" мемлекеттік мекемесі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Бадамша ауылы, Әбілқайырхан көшесі, 38 үй</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/71342/ 22-0-11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ауыл шаруашылығы бөлімі" мемлекеттік мекемесі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Мәртөк ауылы, С.Сейфуллин көшесі, 38 үй</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/71331/ 21-8-44</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ауыл шаруашылығы бөлімі" мемлекеттік мекемесі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Қандыағаш қаласы, Жастар шағын ауданы, 12 үй</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/71333/ 3-48-47</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ауыл шаруашылығы бөлімі" мемлекеттік мекемесі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Шұбарқұдық ауылдық округі, Желтоқсан көшесі, 5 үй</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/71346/ 2-24-91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кәсіпкерлік және ауыл шаруашылығы бөлімі" мемлекеттік мекемесі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Ойыл ауылы, Көкжар көшесі, 69 үй</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/71339/21-7-46</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аудандық ауыл шаруашылығы бөлімі" мемлекеттік мекемесі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Қобда ауылы, Астана көшесі, 26 үй</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/71341/ 21-1-01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аудандық ауыл шаруашылығы бөлімі" мемлекеттік мекемесі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Хромтау қаласы, Спортивная көшесі, 2 үй</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/71336/ 21-7-15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аудандық ауыл шаруашылығы және ветеринария бөлімі" мемлекеттік мекемесі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Шалқар қаласы, Әйтеке көшесі, 47 А үй</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/71335/ 24-4-96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14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500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50000" cy="3975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