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8117" w14:textId="33f8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(қаласының, ауданының) Құрметті азаматы" атағын берудің Қағидаларын бекіту туралы" облыстық мәслихаттың 2009 жылғы 21 желтоқсандағы № 262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2017 жылғы 3 наурыздағы № 120 шешімі. Ақтөбе облысының Әділет департаментінде 2017 жылғы 29 наурызда № 5363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12-2) тармақшасына сәйкес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"Ақтөбе облысының (қаласының, ауданының) Құрметті азаматы" атағын берудің Қағидаларын бекіту туралы" облыстық мәслихаттың 2009 жылғы 21 желтоқсандағы № 262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3308 тіркелген, 2010 жылғы 19 қаңтарда "Ақтөбе" және "Актюбинский вестник"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"11. Атақ жыл сайын облыс (қала, аудан) әкімінің ұсынысы бойынша тиісті мәслихатпен беріледі, алайда, облыс бойынша - бес, қала бойынша - үш және аудан бойынша - екі азаматтан аспауы керек.".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САДЫҚОВ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