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e0d26" w14:textId="f6e0d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2015 жылғы 24 шілдедегі № 5С-44/2 "Бурабай ауданында тұратын аз қамтылған отбасыларға (азаматтарға), тұрғын үй көмегін көрсетудің тәртібі мен мөлшерін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2017 жылғы 13 қазандағы № 6С-20/2 шешімі. Ақмола облысының Әділет департаментінде 2017 жылғы 31 қазанда № 6139 болып тіркелді. Күші жойылды - Ақмола облысы Бурабай аудандық мәслихатының 2020 жылғы 25 ақпандағы № 6С-56/3 шешімімен</w:t>
      </w:r>
    </w:p>
    <w:p>
      <w:pPr>
        <w:spacing w:after="0"/>
        <w:ind w:left="0"/>
        <w:jc w:val="both"/>
      </w:pPr>
      <w:r>
        <w:rPr>
          <w:rFonts w:ascii="Times New Roman"/>
          <w:b w:val="false"/>
          <w:i w:val="false"/>
          <w:color w:val="ff0000"/>
          <w:sz w:val="28"/>
        </w:rPr>
        <w:t xml:space="preserve">
      Ескерту. Күші жойылды - Ақмола облысы Бурабай аудандық мәслихатының 25.02.2020 </w:t>
      </w:r>
      <w:r>
        <w:rPr>
          <w:rFonts w:ascii="Times New Roman"/>
          <w:b w:val="false"/>
          <w:i w:val="false"/>
          <w:color w:val="ff0000"/>
          <w:sz w:val="28"/>
        </w:rPr>
        <w:t>№ 6С-56/3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 512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30 желтоқсандағы "Тұрғын үй көмегін көрсету ережесін бекіту туралы" № 2314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2015 жылғы 9 сәуірдегі "Тұрғын үй-коммуналдық шаруашылық саласындағы мемлекеттік көрсетілетін қызметтер стандарттарын бекіту туралы" № 319 (Нормативтік құқықтық актілерді мемлекеттік тіркеу тізілімінде 2015 жылғы 12 мамырда № 11015 болып тіркелген) бұйрығының 1 қосымшасымен бекітілген "Тұрғын үй көмегін тағайындау"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 бабына</w:t>
      </w:r>
      <w:r>
        <w:rPr>
          <w:rFonts w:ascii="Times New Roman"/>
          <w:b w:val="false"/>
          <w:i w:val="false"/>
          <w:color w:val="000000"/>
          <w:sz w:val="28"/>
        </w:rPr>
        <w:t xml:space="preserve"> сәйкес, Бурабай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Бурабай аудандық мәслихатының "Бурабай ауданында тұратын аз қамтылған отбасыларға (азаматтарға), тұрғын үй көмегін көрсетудің тәртібі мен мөлшерін айқындау туралы" 2015 жылғы 24 шілдедегі № 5С-44/2 (Нормативтік құқықтық актілерді мемлекеттік тіркеу тізілімінде № 4944 болып тіркелген, 2015 жылғы 3 қыркүйекте аудандық "Бурабай" және "Луч"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2 бөлімнің </w:t>
      </w:r>
      <w:r>
        <w:rPr>
          <w:rFonts w:ascii="Times New Roman"/>
          <w:b w:val="false"/>
          <w:i w:val="false"/>
          <w:color w:val="000000"/>
          <w:sz w:val="28"/>
        </w:rPr>
        <w:t>8 тармағы</w:t>
      </w:r>
      <w:r>
        <w:rPr>
          <w:rFonts w:ascii="Times New Roman"/>
          <w:b w:val="false"/>
          <w:i w:val="false"/>
          <w:color w:val="000000"/>
          <w:sz w:val="28"/>
        </w:rPr>
        <w:t xml:space="preserve"> жаңа редакцияда баяндалсын:</w:t>
      </w:r>
    </w:p>
    <w:bookmarkEnd w:id="2"/>
    <w:p>
      <w:pPr>
        <w:spacing w:after="0"/>
        <w:ind w:left="0"/>
        <w:jc w:val="both"/>
      </w:pPr>
      <w:r>
        <w:rPr>
          <w:rFonts w:ascii="Times New Roman"/>
          <w:b w:val="false"/>
          <w:i w:val="false"/>
          <w:color w:val="000000"/>
          <w:sz w:val="28"/>
        </w:rPr>
        <w:t>
      "8. Тұрғын үй көмегін алуға үміткер отбасының (азаматтың) жиынтық табысы уәкілетті органмен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Республикасының Құрылыс және тұрғын үй-коммуналдық шаруашылық істері агенттігі Төрағасының 2011 жылғы 5 желтоқсандағы № 471 (Нормативтік құқықтық актілерді мемлекеттік тіркеу тізілімінде 2012 жылғы 6 ақпанда № 7412 болып тіркелген) бұйрығы негізінде тұрғын үй көмегін тағайындауға өтініш білдірген тоқсанның алдындағы тоқсан бойынша есептеледі.".</w:t>
      </w:r>
    </w:p>
    <w:bookmarkStart w:name="z4"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ХХ (кезектен тыс) сессияның</w:t>
            </w:r>
            <w:r>
              <w:br/>
            </w:r>
            <w:r>
              <w:rPr>
                <w:rFonts w:ascii="Times New Roman"/>
                <w:b w:val="false"/>
                <w:i/>
                <w:color w:val="000000"/>
                <w:sz w:val="20"/>
              </w:rPr>
              <w:t>төрағасы,аудандық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Ө.Бейсенов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Қ.Қарауылов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қазан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