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60a9" w14:textId="2a46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кентінің құрамдас бөлектерін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Шортанды кенті әкімінің 2017 жылғы 14 наурыздағы № 33 шешімі. Ақмола облысының Әділет департаментінде 2017 жылғы 12 сәуірде № 5876 болып тірелді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 халқының пікірін ескере отырып, Ақмола облыстық ономастика комиссиясының 2016 жылғы 5 желтоқсандағы қорытындысы негізінде Шортанды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Шортанды ауданы Шортанды кентінің келесі құрамдас бөлектерін қайта атаусын: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Мира көшесі - Бейбітшілік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Восточная көшесі - Ардагер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Новый тұйық көшесі - Азаттық тұйық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Спортивный тұйық көшесі - Көкпар тұйық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Больничный тұйық көшесі - Құлагер тұйық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Безымянный тұйық көшесі - Ынтымақ тұйық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Майский тұйық көшесі - Мамыр тұйық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Школьный тұйық көшесі - Достық тұйық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Железнодорожный тұйық көшесі - Темірқазық тұйық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Октябрьский тұйық көшесі - Қазанат тұйық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Станционный тұйық көшесі - Жетіген тұйық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Садовый тұйық көшесі - Береке тұйық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Целинный тұйық көшесі - Атақоныс тұйық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