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1165" w14:textId="7b21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"Қорғалжын аудандық мәслихатының аппараты" мемлекеттік мекемесінің қызметтік куәлігін беру тәртібін және оның сипаттамасын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2017 жылғы 2 мамырдағы № 3/15 шешімі. Ақмола облысының Әділет департаментінде 2017 жылғы 7 маусымда № 5987 болып тіркелді. Күші жойылды - Ақмола облысы Қорғалжын аудандық мәслихатының 2020 жылғы 22 шілдедегі № 2/54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Қорғалжын аудандық мәслихатының 22.07.2020 </w:t>
      </w:r>
      <w:r>
        <w:rPr>
          <w:rFonts w:ascii="Times New Roman"/>
          <w:b w:val="false"/>
          <w:i w:val="false"/>
          <w:color w:val="ff0000"/>
          <w:sz w:val="28"/>
        </w:rPr>
        <w:t>№ 2/54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8 бабының 3 тармағының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2015 жылғы 23 қарашадағы "Қазақстан Республикасының мемлекеттік қызметі туралы" Заңының 30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"Қорғалжын аудандық мәслихатының аппараты" мемлекеттік мекемесінің қызметтік куәлігін беру </w:t>
      </w:r>
      <w:r>
        <w:rPr>
          <w:rFonts w:ascii="Times New Roman"/>
          <w:b w:val="false"/>
          <w:i w:val="false"/>
          <w:color w:val="000000"/>
          <w:sz w:val="28"/>
        </w:rPr>
        <w:t>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оның сипаттамасы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Г.Балабекова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Ө.Балғабаев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"Қорғалжын аудандық мәслихатының аппараты" мемлекеттік</w:t>
      </w:r>
      <w:r>
        <w:br/>
      </w:r>
      <w:r>
        <w:rPr>
          <w:rFonts w:ascii="Times New Roman"/>
          <w:b/>
          <w:i w:val="false"/>
          <w:color w:val="000000"/>
        </w:rPr>
        <w:t>мекемесінің қызметтік куәлігін беру тәртібі және оның сипаттамасы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"Қорғалжын аудандық мәслихатының аппараты" мемлекеттік мекемесінің қызметтік куәлігін беру тәртібі және оның сипаттамасы (бұдан әрі – Тәртіп) Қазақстан Республикасының 2001 жылғы 23 қаңтардағы "Қазақстан Республикасындағы жергілікті мемлекеттік басқару және өзін-өзі басқару туралы" Заңының 8 бабының 3 тармағының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2015 жылғы 23 қарашадағы "Қазақстан Республикасының мемлекеттік қызметі туралы" Заңының 30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"Қорғалжын аудандық мәслихатының аппараты" мемлекеттік мекемесінің қызметтік куәлігін беру тәртібін және оның сипаттамасын анықтайды.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Қызметтік куәлік (бұдан әрі – куәлік) мемлекеттік әкімшілік қызметшінің "Қорғалжын аудандық мәслихатының аппараты" мемлекеттік мекемесінде атқаратын лауазымын растайтын ресми құжат болып табылады.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"Қорғалжын аудандық мәслихатының аппараты" мемлекеттік</w:t>
      </w:r>
      <w:r>
        <w:br/>
      </w:r>
      <w:r>
        <w:rPr>
          <w:rFonts w:ascii="Times New Roman"/>
          <w:b/>
          <w:i w:val="false"/>
          <w:color w:val="000000"/>
        </w:rPr>
        <w:t>мекемесінің қызметтік куәлігін беру тәртібі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Куәлік белгіленген тәртіпте Қорғалжын аудандық мәслихат хатшысының қолы қойылып беріледі. Куәлік үш жыл мерзімге беріледі.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Куәлік лауазымға тағайындалған, орын ауысқан (қайта тағайындалған), бүлінген, жоғалған, бұрын берілген куәліктің қолдану мерзімі аяқталған кезде беріледі.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Атқарып отырған лауазымынан босатылған, қызметтен шығарылған, орын ауысқан (қайта тағайындалған) кезде, қызметкер тиісті өкімнің шыққан күнінен бастап үш жұмыс күн ішінде куәлікті алған жеріне тапсырады.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Куәліктің берілуі мен қайтарылуын есепке алуды осы Тәртіптің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нөмірленетін және тігілетін, куәлікті беру және қайтару журналында жүзеге асырылады.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Куәліктің берілуі мен қайтарылуын есепке алуды лауазымдық міндеттеріне кадрлық жұмыс жүргізу кіретін қызметкер (әрі қарай ‒ кадрлармен жұмыс бойынша қызметкер) жүзеге асырады.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Куәлікті есептен шығаруды және жоюды осы Тәртіптің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куәлікті есептен шығаруға және жоюға арналған тиісті актіні жасай отырып, кадрлармен жұмыс бойынша қызметкер жүргізеді.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Куәлікті жоғалтқан немесе бүлдірген жағдайда қызметкер үш жұмыс күні ішінде жазбаша түрде мәслихат аппаратының басшысына хабарлайды.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Куәлікті жоғалтқан тұлға жоғалған куәліктің жарамсыздығы туралы ақпаратты жергілікті бұқаралық ақпарат құралдарына жариялауға жібереді.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Қызметтік куәлікті дұрыс сақтамау нәтижесінде болған жоғалту, бүлдіру, сондай-ақ қызметтік куәлікті басқа тұлғаларға беру, қызметтік куәлікті жеке басы үшін қызметтен тыс мақсаттарда пайдаланудың әрбір фактісі бойынша аппарат басшысымен белгіленген тәртіппен қызметтік тексеру жүргізу қажеттілігі қаралады.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Қызметкер кінәсінен жоғалған немесе бүлінген куәлікті қызметкер өз қаражаты есебінен қалпына келтіреді.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"Қорғалжын аудандық мәслихатының аппараты" мемлекеттік</w:t>
      </w:r>
      <w:r>
        <w:br/>
      </w:r>
      <w:r>
        <w:rPr>
          <w:rFonts w:ascii="Times New Roman"/>
          <w:b/>
          <w:i w:val="false"/>
          <w:color w:val="000000"/>
        </w:rPr>
        <w:t>мекемесінің қызметтік куәлігінің сипаттамасы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Куәлік бір түрде көк түсті жасанды теріден жасалған мұқабада көзделген.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Куәліктің ортаңғы жағында алтын түстес Қазақстан Республикасы Мемлекеттік Елтаңбасының бейнесі орналасқан, төмен баспаханалық қаріппен мемлекеттік және орыс тілдерінде "Куәлік Удостоверение" жазбасы бар.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Куәлік ашық түріндегі көлемі 70х210 миллиметр болады. Ішкі бөлігінің сол және оң жағы көк түспен орындалған.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Жоғарғы бөлігінің екі жағында мемлекеттік мекеменің толық атауы басылып жазылады, мемлекеттік тілде: "Қорғалжын аудандық мәслихатының аппараты" мемлекеттік мекемесі және орыс тілінде: государственное учреждение "Аппарат Коргалжынского районного маслихата", одан төмен мәтіннен қызыл түсті үзік жолақпен бөлектелген "ҚАЗАҚСТАН РЕСПУБЛИКАСЫ" деген жазулар орналастырылған.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Сол жағының сол жақ бөлігінде фотосуретке арналған орын. Фотосуреттің жанында мемлекеттік тілде "№___КУӘЛІК" деп жазылады. Төменде тегі, аты, әкесінің аты (бар болса) және лауазымы мемлекеттік тілде көрсетіледі. Төменгі шетінде куәлікті берген тұлғаның лауазымы және тегі көрсетіледі (Қорғалжын аудандық мәслихатының хатшысы____), мәслихат хатшысының қолымен куәландырылады және елтаңбалы мөрімен мөрленеді.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Куәліктің ішкі оң жағының сол жағында Қазақстанның елтаңбасы орналасқан, оның жанында жоғарғы жағында "Удостоверение №___", төменде тегі, аты, әкесінің аты (бар болса) және қызметкердің лауазымы орыс тілде жазылады. Төменгі сол жақ шетінде қызметтік куәліктің бланк нөмірі көрсетілген. Төменгі оң жақ шетінде куәліктің қолдану мерзімі көрсетіледі.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куәлігін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тәртібіне және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"Қорғалжын аудандық мәслихатының аппараты" мемлекеттік</w:t>
      </w:r>
      <w:r>
        <w:br/>
      </w:r>
      <w:r>
        <w:rPr>
          <w:rFonts w:ascii="Times New Roman"/>
          <w:b/>
          <w:i w:val="false"/>
          <w:color w:val="000000"/>
        </w:rPr>
        <w:t>мекемесінің қызметтік куәлігін беру және қайтару журналы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8"/>
        <w:gridCol w:w="1036"/>
        <w:gridCol w:w="1036"/>
        <w:gridCol w:w="1036"/>
        <w:gridCol w:w="1833"/>
        <w:gridCol w:w="1036"/>
        <w:gridCol w:w="1835"/>
      </w:tblGrid>
      <w:tr>
        <w:trPr>
          <w:trHeight w:val="30" w:hRule="atLeast"/>
        </w:trPr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болса)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Атқаратын лауазымы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№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күні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берілген қызметкердің қолы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 күні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Куәлікті тапсырған қызметкердің қолы</w:t>
            </w:r>
          </w:p>
        </w:tc>
      </w:tr>
      <w:tr>
        <w:trPr>
          <w:trHeight w:val="30" w:hRule="atLeast"/>
        </w:trPr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журнал тігілген, нөмірленген болуы тиіс.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куәлігін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тәртібіне және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АКТІ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жасалу орны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Біз, төменде қол қойғандар (кемінде 3 қызметкер, тегін, атын, әкесінің атын (бар болса), атқаратын лауазымын көрсету керек), "Қорғалжын аудандық мәслихатының аппараты" мемлекеттік мекемесінің қызметтік куәлігін беру тәртібінің және оның сипаттамасының </w:t>
      </w:r>
      <w:r>
        <w:rPr>
          <w:rFonts w:ascii="Times New Roman"/>
          <w:b w:val="false"/>
          <w:i w:val="false"/>
          <w:color w:val="000000"/>
          <w:sz w:val="28"/>
        </w:rPr>
        <w:t>8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"Қорғалжын аудандық мәслихатының аппараты" мемлекеттік мекеме қызметкерінің жұмыстан шығарылуына, басқа қызметке ауысуға байланысты қызметтік куәлігін есептен шығару және жою бойынша осы актіні жасадық.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 лауазымның атауы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 лауазымның атауы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 лауазымның атауы қолы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