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076" w14:textId="638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2017 жылғы 25 шілдедегі № 3 шешімі. Ақмола облысының Әділет департаментінде 2017 жылғы 23 тамызда № 6060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Зеренді аудандық аумақтық инспекциясы" мемлекеттік мекемесінің Зеренді ауданы бас мемлекеттік ветеринариялық-санитариялық инспекторының 2017 жылғы 14 маусымдағы № 267 ұсынысы негізінде, Ақкөл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Зеренді ауданы Ақкөл ауылдық округі Молодежный ауылының аумағындағы ұсақ қара мал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"Шектеу іс-шараларын белгілеу туралы" Зеренді ауданы Ақкөл ауылдық округі әкімінің 2016 жылғы 25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5487 болып тіркелген, "Зерделі Зеренді" және "Зерен" газеттерінде 2016 жылдың 12 тамызында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Г.Ғабитова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мемлекеттік 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"25" 07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 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"25" 07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