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cbc7" w14:textId="d66c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2017 жылғы 6 ақпандағы № 10-82 шешімі. Ақмола облысының Әділет департаментінде 2017 жылғы 20 ақпанда № 5753 болып тіркелді. Күші жойылды - Ақмола облысы Зеренді аудандық мәслихатының 2018 жылғы 11 қазандағы № 28-210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11.10.2018 </w:t>
      </w:r>
      <w:r>
        <w:rPr>
          <w:rFonts w:ascii="Times New Roman"/>
          <w:b w:val="false"/>
          <w:i w:val="false"/>
          <w:color w:val="ff0000"/>
          <w:sz w:val="28"/>
        </w:rPr>
        <w:t>№ 28-210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Зеренді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Зеренді аудандық мәслихаттың келесі шешімдерінің күші жойылған деп танылсын:</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rPr>
        <w:t>Зеренді ауданында</w:t>
      </w:r>
      <w:r>
        <w:rPr>
          <w:rFonts w:ascii="Times New Roman"/>
          <w:b w:val="false"/>
          <w:i w:val="false"/>
          <w:color w:val="000000"/>
          <w:sz w:val="28"/>
        </w:rPr>
        <w:t xml:space="preserve"> тұрғын үй көмегін көрсету тәртібі мен мөлшерін анықтау туралы" 2015 жылғы 4 наурыздағы № 35-280 (Нормативтік құқықтық актілерді мемлекеттік тіркеу тізілімінде № 4728 тіркелген, 2015 жылғы 10 сәуірде "Зерделі–Зеренді", "Зерен" аудандық газеттерінде жарияланған);</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rPr>
        <w:t>Зеренді аудандық</w:t>
      </w:r>
      <w:r>
        <w:rPr>
          <w:rFonts w:ascii="Times New Roman"/>
          <w:b w:val="false"/>
          <w:i w:val="false"/>
          <w:color w:val="000000"/>
          <w:sz w:val="28"/>
        </w:rPr>
        <w:t xml:space="preserve"> мәслихаттың 2015 жылғы 4 наурыздағы № 35-280 "Зеренді ауданында тұрғын үй көмегін көрсету тәртібі мен мөлшерін анықтау туралы" шешіміне өзгерістер енгізу туралы" 2016 жылғы 22 қаңтардағы № 47-377 (Нормативтік құқықтық актілерді мемлекеттік тіркеу тізілімінде № 5244 тіркелген, 2016 жылғы 26 ақпанда "Зерделі–Зеренді", "Зерен" аудандық газеттерінде жарияланған).</w:t>
      </w:r>
    </w:p>
    <w:bookmarkEnd w:id="4"/>
    <w:bookmarkStart w:name="z6" w:id="5"/>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жылғы "6"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2017 жылғы 6 ақпандағы</w:t>
            </w:r>
            <w:r>
              <w:br/>
            </w:r>
            <w:r>
              <w:rPr>
                <w:rFonts w:ascii="Times New Roman"/>
                <w:b w:val="false"/>
                <w:i w:val="false"/>
                <w:color w:val="000000"/>
                <w:sz w:val="20"/>
              </w:rPr>
              <w:t>№ 10 - 82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Зеренді ауданында тұрғын үй көмегін көрсету мөлшері және тәртібі</w:t>
      </w:r>
    </w:p>
    <w:bookmarkEnd w:id="6"/>
    <w:bookmarkStart w:name="z9" w:id="7"/>
    <w:p>
      <w:pPr>
        <w:spacing w:after="0"/>
        <w:ind w:left="0"/>
        <w:jc w:val="left"/>
      </w:pPr>
      <w:r>
        <w:rPr>
          <w:rFonts w:ascii="Times New Roman"/>
          <w:b/>
          <w:i w:val="false"/>
          <w:color w:val="000000"/>
        </w:rPr>
        <w:t xml:space="preserve"> 1. Тұрғын үй көмегін көрсету мөлшері</w:t>
      </w:r>
    </w:p>
    <w:bookmarkEnd w:id="7"/>
    <w:bookmarkStart w:name="z10" w:id="8"/>
    <w:p>
      <w:pPr>
        <w:spacing w:after="0"/>
        <w:ind w:left="0"/>
        <w:jc w:val="both"/>
      </w:pPr>
      <w:r>
        <w:rPr>
          <w:rFonts w:ascii="Times New Roman"/>
          <w:b w:val="false"/>
          <w:i w:val="false"/>
          <w:color w:val="000000"/>
          <w:sz w:val="28"/>
        </w:rPr>
        <w:t>
      1. Тұрғын үй көмегін тағайындау және төлеу бойынша уәкілетті орган "Зеренді ауданының жұмыспен қамту және әлеуметтік бағдарламалар бөлімі" мемлекеттік мекемесі болып анықталды, ол отбасының (азаматтың) жиынтық табысын қолданыстағы заңнамада белгіленген тәртіппен тұрғын үй көмегін тағайындауға өтініш білдірген тоқсанның алдындағы тоқсанға есептейді.</w:t>
      </w:r>
    </w:p>
    <w:bookmarkEnd w:id="8"/>
    <w:bookmarkStart w:name="z11" w:id="9"/>
    <w:p>
      <w:pPr>
        <w:spacing w:after="0"/>
        <w:ind w:left="0"/>
        <w:jc w:val="both"/>
      </w:pPr>
      <w:r>
        <w:rPr>
          <w:rFonts w:ascii="Times New Roman"/>
          <w:b w:val="false"/>
          <w:i w:val="false"/>
          <w:color w:val="000000"/>
          <w:sz w:val="28"/>
        </w:rPr>
        <w:t>
      2. Шекті жол берілетін шығыстар үлесі:</w:t>
      </w:r>
    </w:p>
    <w:bookmarkEnd w:id="9"/>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абоннеттік ақының өсуі бөлігінде байланыс қызметтерін тұтынуына;</w:t>
      </w:r>
    </w:p>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отбасының (азаматтың) жиынтық табысына 11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Зеренді аудандық мәслихатының 25.04.2017 </w:t>
      </w:r>
      <w:r>
        <w:rPr>
          <w:rFonts w:ascii="Times New Roman"/>
          <w:b w:val="false"/>
          <w:i w:val="false"/>
          <w:color w:val="000000"/>
          <w:sz w:val="28"/>
        </w:rPr>
        <w:t>№ 12-105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p>
    <w:bookmarkEnd w:id="10"/>
    <w:bookmarkStart w:name="z13" w:id="11"/>
    <w:p>
      <w:pPr>
        <w:spacing w:after="0"/>
        <w:ind w:left="0"/>
        <w:jc w:val="left"/>
      </w:pPr>
      <w:r>
        <w:rPr>
          <w:rFonts w:ascii="Times New Roman"/>
          <w:b/>
          <w:i w:val="false"/>
          <w:color w:val="000000"/>
        </w:rPr>
        <w:t xml:space="preserve"> 2. Тұрғын үй көмегін көрсету тәртібі</w:t>
      </w:r>
    </w:p>
    <w:bookmarkEnd w:id="11"/>
    <w:bookmarkStart w:name="z14" w:id="12"/>
    <w:p>
      <w:pPr>
        <w:spacing w:after="0"/>
        <w:ind w:left="0"/>
        <w:jc w:val="both"/>
      </w:pPr>
      <w:r>
        <w:rPr>
          <w:rFonts w:ascii="Times New Roman"/>
          <w:b w:val="false"/>
          <w:i w:val="false"/>
          <w:color w:val="000000"/>
          <w:sz w:val="28"/>
        </w:rPr>
        <w:t>
      4. Тұрғын үй көмегi аудандық бюджет қаражаты есебiнен Зеренді ауданында тұрақты тұратын аз қамтылған отбасыларға (азаматтарға) ұсынылады.</w:t>
      </w:r>
    </w:p>
    <w:bookmarkEnd w:id="12"/>
    <w:bookmarkStart w:name="z15" w:id="13"/>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тіркелген)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3"/>
    <w:bookmarkStart w:name="z16" w:id="14"/>
    <w:p>
      <w:pPr>
        <w:spacing w:after="0"/>
        <w:ind w:left="0"/>
        <w:jc w:val="both"/>
      </w:pPr>
      <w:r>
        <w:rPr>
          <w:rFonts w:ascii="Times New Roman"/>
          <w:b w:val="false"/>
          <w:i w:val="false"/>
          <w:color w:val="000000"/>
          <w:sz w:val="28"/>
        </w:rPr>
        <w:t>
      6.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14"/>
    <w:p>
      <w:pPr>
        <w:spacing w:after="0"/>
        <w:ind w:left="0"/>
        <w:jc w:val="both"/>
      </w:pPr>
      <w:r>
        <w:rPr>
          <w:rFonts w:ascii="Times New Roman"/>
          <w:b w:val="false"/>
          <w:i w:val="false"/>
          <w:color w:val="000000"/>
          <w:sz w:val="28"/>
        </w:rPr>
        <w:t>
      отбасылардың (азаматтардың) жеке меншігінде бір бірліктен артық тұрғын үй (пәтер, үйжай) немесе жалға берген (қосымша жалға берген) тұрғын үйлері болса.</w:t>
      </w:r>
    </w:p>
    <w:bookmarkStart w:name="z17" w:id="15"/>
    <w:p>
      <w:pPr>
        <w:spacing w:after="0"/>
        <w:ind w:left="0"/>
        <w:jc w:val="both"/>
      </w:pPr>
      <w:r>
        <w:rPr>
          <w:rFonts w:ascii="Times New Roman"/>
          <w:b w:val="false"/>
          <w:i w:val="false"/>
          <w:color w:val="000000"/>
          <w:sz w:val="28"/>
        </w:rPr>
        <w:t>
      7. Коммуналдық тұрғын үйде тұратындар үшін жылу беру шығындары жоспарлық есеппен алынып, нақты төлем жасалғаннан кейін қайта есептеледі.</w:t>
      </w:r>
    </w:p>
    <w:bookmarkEnd w:id="15"/>
    <w:bookmarkStart w:name="z18" w:id="16"/>
    <w:p>
      <w:pPr>
        <w:spacing w:after="0"/>
        <w:ind w:left="0"/>
        <w:jc w:val="both"/>
      </w:pPr>
      <w:r>
        <w:rPr>
          <w:rFonts w:ascii="Times New Roman"/>
          <w:b w:val="false"/>
          <w:i w:val="false"/>
          <w:color w:val="000000"/>
          <w:sz w:val="28"/>
        </w:rPr>
        <w:t>
      8. Аз қамтылған отбасыларға (азаматтарға) тұрғын үй көмегін төлеу "Зеренді ауданының жұмыспен қамту және әлеуметтік бағдарламалар бөлімі" мемлекеттік мекемесімен екінші деңгейдегі банктер арқылы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Зеренді аудандық мәслихатының 25.04.2017 </w:t>
      </w:r>
      <w:r>
        <w:rPr>
          <w:rFonts w:ascii="Times New Roman"/>
          <w:b w:val="false"/>
          <w:i w:val="false"/>
          <w:color w:val="000000"/>
          <w:sz w:val="28"/>
        </w:rPr>
        <w:t>№ 12-105</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9. Тұрғын үй көмегі, тұрғын үйдің меншік иесі болып табылатын, жалға алушылармен (тұрғын үйді жалға алу шарты болған кезде) коммуналдық қызметтерге және қатты отынды сатып алу шығыстарын өтеу бойынша жергілікті жылытумен жеке үй құрылыстарында тұратын аз қамтылған отбасыларға (азаматтарға) беріледі.</w:t>
      </w:r>
    </w:p>
    <w:bookmarkEnd w:id="17"/>
    <w:bookmarkStart w:name="z20" w:id="18"/>
    <w:p>
      <w:pPr>
        <w:spacing w:after="0"/>
        <w:ind w:left="0"/>
        <w:jc w:val="both"/>
      </w:pPr>
      <w:r>
        <w:rPr>
          <w:rFonts w:ascii="Times New Roman"/>
          <w:b w:val="false"/>
          <w:i w:val="false"/>
          <w:color w:val="000000"/>
          <w:sz w:val="28"/>
        </w:rPr>
        <w:t>
      10. Жергілікті жылумен қатты отынды тұтынуға өтемақы нормасы өтініш беру тоқсанында отбасыға (азаматқа), жылу беру маусымына бес тонна деп белгіленсін. Бір шаршы метрге шығын айына 20,83 килограмм мөлшерінде есептеледі. Статистикалық мәліметке сәйкес өткен тоқсанда қалыптасқан көмірдің орташа бағасы алынады.</w:t>
      </w:r>
    </w:p>
    <w:bookmarkEnd w:id="18"/>
    <w:bookmarkStart w:name="z21" w:id="19"/>
    <w:p>
      <w:pPr>
        <w:spacing w:after="0"/>
        <w:ind w:left="0"/>
        <w:jc w:val="both"/>
      </w:pPr>
      <w:r>
        <w:rPr>
          <w:rFonts w:ascii="Times New Roman"/>
          <w:b w:val="false"/>
          <w:i w:val="false"/>
          <w:color w:val="000000"/>
          <w:sz w:val="28"/>
        </w:rPr>
        <w:t>
      11. Электр энергиясының шығын нормасы бір адамға айына 50 (елу) киловаттан белгіленсін.</w:t>
      </w:r>
    </w:p>
    <w:bookmarkEnd w:id="19"/>
    <w:bookmarkStart w:name="z22" w:id="20"/>
    <w:p>
      <w:pPr>
        <w:spacing w:after="0"/>
        <w:ind w:left="0"/>
        <w:jc w:val="both"/>
      </w:pPr>
      <w:r>
        <w:rPr>
          <w:rFonts w:ascii="Times New Roman"/>
          <w:b w:val="false"/>
          <w:i w:val="false"/>
          <w:color w:val="000000"/>
          <w:sz w:val="28"/>
        </w:rPr>
        <w:t xml:space="preserve">
      12.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