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111e" w14:textId="58b1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2017 жылғы 14 шілдедегі № 6С-12/3 шешімі. Ақмола облысының Әділет департаментінде 2017 жылғы 15 тамызда № 6050 болып тіркелді. Күші жойылды - Ақмола облысы Жарқайың аудандық мәслихатының 2021 жылғы 8 ақпандағы № 7С-3/1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08.02.2021 </w:t>
      </w:r>
      <w:r>
        <w:rPr>
          <w:rFonts w:ascii="Times New Roman"/>
          <w:b w:val="false"/>
          <w:i w:val="false"/>
          <w:color w:val="ff0000"/>
          <w:sz w:val="28"/>
        </w:rPr>
        <w:t>№ 7С-3/1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Жарқайың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Д.Шәкіров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14.07.2017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шілдедегі</w:t>
            </w:r>
            <w:r>
              <w:br/>
            </w:r>
            <w:r>
              <w:rPr>
                <w:rFonts w:ascii="Times New Roman"/>
                <w:b w:val="false"/>
                <w:i w:val="false"/>
                <w:color w:val="000000"/>
                <w:sz w:val="20"/>
              </w:rPr>
              <w:t>№ 6С-12/3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Жарқайың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Жарқайың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Жарқайың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Жарқайың ауданының елді мекендері аумағындағы бөлек жиынды аудандық маңызы бар қаланың, ауылдың, кенттің, ауылдық округтің әкімі шақырады.</w:t>
      </w:r>
    </w:p>
    <w:bookmarkEnd w:id="9"/>
    <w:bookmarkStart w:name="z14" w:id="10"/>
    <w:p>
      <w:pPr>
        <w:spacing w:after="0"/>
        <w:ind w:left="0"/>
        <w:jc w:val="both"/>
      </w:pPr>
      <w:r>
        <w:rPr>
          <w:rFonts w:ascii="Times New Roman"/>
          <w:b w:val="false"/>
          <w:i w:val="false"/>
          <w:color w:val="000000"/>
          <w:sz w:val="28"/>
        </w:rPr>
        <w:t>
      Жарқайың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кенттің,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аудандық маңызы бар қаланың, ауылдың, кенттің, ауылдық округтің әкімі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Жарқайың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кенттің,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шілдедегі</w:t>
            </w:r>
            <w:r>
              <w:br/>
            </w:r>
            <w:r>
              <w:rPr>
                <w:rFonts w:ascii="Times New Roman"/>
                <w:b w:val="false"/>
                <w:i w:val="false"/>
                <w:color w:val="000000"/>
                <w:sz w:val="20"/>
              </w:rPr>
              <w:t>№ 6С-12/3 шешімімен</w:t>
            </w:r>
            <w:r>
              <w:br/>
            </w:r>
            <w:r>
              <w:rPr>
                <w:rFonts w:ascii="Times New Roman"/>
                <w:b w:val="false"/>
                <w:i w:val="false"/>
                <w:color w:val="000000"/>
                <w:sz w:val="20"/>
              </w:rPr>
              <w:t>кітілген</w:t>
            </w:r>
          </w:p>
        </w:tc>
      </w:tr>
    </w:tbl>
    <w:bookmarkStart w:name="z26" w:id="21"/>
    <w:p>
      <w:pPr>
        <w:spacing w:after="0"/>
        <w:ind w:left="0"/>
        <w:jc w:val="left"/>
      </w:pPr>
      <w:r>
        <w:rPr>
          <w:rFonts w:ascii="Times New Roman"/>
          <w:b/>
          <w:i w:val="false"/>
          <w:color w:val="000000"/>
        </w:rPr>
        <w:t xml:space="preserve"> Жарқайың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
        <w:gridCol w:w="1879"/>
        <w:gridCol w:w="818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елді мекенінің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Кұмсуат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Кенское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Тасты-Талды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