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db93" w14:textId="0b4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сіл қаласының, Красивинский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25 желтоқсандағы № 23/2 шешімі. Ақмола облысының Әділет департаментінде 2018 жылғы 8 қаңтарда № 62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3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8.10.2018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2018 жылға арналған Есіл қаласының бюджетінде аудандық бюджеттен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Есіл аудандық мәслихатының 30.05.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сіл аудандық мәслихатының 18.10.2018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Красивинский ауылдық округінің бюджетінде, аудандық бюджеттен 14564 мың теңге сомасында субвенция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18.10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381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8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18.10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682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Ақмола облысы Есіл аудандық мәслихатының 30.05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