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4e08" w14:textId="b3c4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13 наурыздағы № С-10/5 шешімі. Ақмола облысының Әділет департаментінде 2017 жылғы 7 сәуірде № 5872 болып тіркелді. Күші жойылды - Ақмола облысы Біржан сал ауданы мәслихатының 2018 жылғы 14 наурыздағы № С-21/2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14.03.2018 </w:t>
      </w:r>
      <w:r>
        <w:rPr>
          <w:rFonts w:ascii="Times New Roman"/>
          <w:b w:val="false"/>
          <w:i w:val="false"/>
          <w:color w:val="ff0000"/>
          <w:sz w:val="28"/>
        </w:rPr>
        <w:t>№ С-21/2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"Еңбекшілдер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О.Ганеева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наурыздағы</w:t>
            </w:r>
            <w:r>
              <w:br/>
            </w:r>
            <w:r>
              <w:rPr>
                <w:rFonts w:ascii="Times New Roman"/>
                <w:b w:val="false"/>
                <w:i w:val="false"/>
                <w:color w:val="000000"/>
                <w:sz w:val="20"/>
              </w:rPr>
              <w:t>№ С-10/5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"Еңбекшілдер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"Еңбекшілдер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тағайындалған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бас маман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орныдағаны үшін негізгі баллдар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шкала бойынша орналастырады.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36"/>
    <w:bookmarkStart w:name="z3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мәслихаттың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аудандық мәслихат аппаратының лауазымдық міндеттері бойынша кадрлық жұмыстарды жүргізетін бас маманы,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2" w:id="50"/>
    <w:p>
      <w:pPr>
        <w:spacing w:after="0"/>
        <w:ind w:left="0"/>
        <w:jc w:val="both"/>
      </w:pPr>
      <w:r>
        <w:rPr>
          <w:rFonts w:ascii="Times New Roman"/>
          <w:b w:val="false"/>
          <w:i w:val="false"/>
          <w:color w:val="000000"/>
          <w:sz w:val="28"/>
        </w:rPr>
        <w:t>
      Ʃт. =100 + а – в,</w:t>
      </w:r>
    </w:p>
    <w:bookmarkEnd w:id="50"/>
    <w:bookmarkStart w:name="z53" w:id="51"/>
    <w:p>
      <w:pPr>
        <w:spacing w:after="0"/>
        <w:ind w:left="0"/>
        <w:jc w:val="both"/>
      </w:pPr>
      <w:r>
        <w:rPr>
          <w:rFonts w:ascii="Times New Roman"/>
          <w:b w:val="false"/>
          <w:i w:val="false"/>
          <w:color w:val="000000"/>
          <w:sz w:val="28"/>
        </w:rPr>
        <w:t>
      Ʃт. – тоқсандық баға;</w:t>
      </w:r>
    </w:p>
    <w:bookmarkEnd w:id="51"/>
    <w:bookmarkStart w:name="z54" w:id="52"/>
    <w:p>
      <w:pPr>
        <w:spacing w:after="0"/>
        <w:ind w:left="0"/>
        <w:jc w:val="both"/>
      </w:pPr>
      <w:r>
        <w:rPr>
          <w:rFonts w:ascii="Times New Roman"/>
          <w:b w:val="false"/>
          <w:i w:val="false"/>
          <w:color w:val="000000"/>
          <w:sz w:val="28"/>
        </w:rPr>
        <w:t>
      a – көтермелеу баллдары;</w:t>
      </w:r>
    </w:p>
    <w:bookmarkEnd w:id="52"/>
    <w:bookmarkStart w:name="z55" w:id="53"/>
    <w:p>
      <w:pPr>
        <w:spacing w:after="0"/>
        <w:ind w:left="0"/>
        <w:jc w:val="both"/>
      </w:pPr>
      <w:r>
        <w:rPr>
          <w:rFonts w:ascii="Times New Roman"/>
          <w:b w:val="false"/>
          <w:i w:val="false"/>
          <w:color w:val="000000"/>
          <w:sz w:val="28"/>
        </w:rPr>
        <w:t>
      в – айыппұл баллдары.</w:t>
      </w:r>
    </w:p>
    <w:bookmarkEnd w:id="53"/>
    <w:bookmarkStart w:name="z56" w:id="54"/>
    <w:p>
      <w:pPr>
        <w:spacing w:after="0"/>
        <w:ind w:left="0"/>
        <w:jc w:val="both"/>
      </w:pPr>
      <w:r>
        <w:rPr>
          <w:rFonts w:ascii="Times New Roman"/>
          <w:b w:val="false"/>
          <w:i w:val="false"/>
          <w:color w:val="000000"/>
          <w:sz w:val="28"/>
        </w:rPr>
        <w:t xml:space="preserve">
      27. Тоқсандық қорытынды баға мынадай шкала бойынша қойылады: </w:t>
      </w:r>
    </w:p>
    <w:bookmarkEnd w:id="54"/>
    <w:bookmarkStart w:name="z57" w:id="55"/>
    <w:p>
      <w:pPr>
        <w:spacing w:after="0"/>
        <w:ind w:left="0"/>
        <w:jc w:val="both"/>
      </w:pPr>
      <w:r>
        <w:rPr>
          <w:rFonts w:ascii="Times New Roman"/>
          <w:b w:val="false"/>
          <w:i w:val="false"/>
          <w:color w:val="000000"/>
          <w:sz w:val="28"/>
        </w:rPr>
        <w:t>
      80 баллдан төмен – "қанағаттанарлықсыз";</w:t>
      </w:r>
    </w:p>
    <w:bookmarkEnd w:id="55"/>
    <w:bookmarkStart w:name="z58" w:id="56"/>
    <w:p>
      <w:pPr>
        <w:spacing w:after="0"/>
        <w:ind w:left="0"/>
        <w:jc w:val="both"/>
      </w:pPr>
      <w:r>
        <w:rPr>
          <w:rFonts w:ascii="Times New Roman"/>
          <w:b w:val="false"/>
          <w:i w:val="false"/>
          <w:color w:val="000000"/>
          <w:sz w:val="28"/>
        </w:rPr>
        <w:t>
      80-нен 105 (қоса алғанда) баллға дейін – "қанағаттанарлық";</w:t>
      </w:r>
    </w:p>
    <w:bookmarkEnd w:id="56"/>
    <w:bookmarkStart w:name="z59" w:id="57"/>
    <w:p>
      <w:pPr>
        <w:spacing w:after="0"/>
        <w:ind w:left="0"/>
        <w:jc w:val="both"/>
      </w:pPr>
      <w:r>
        <w:rPr>
          <w:rFonts w:ascii="Times New Roman"/>
          <w:b w:val="false"/>
          <w:i w:val="false"/>
          <w:color w:val="000000"/>
          <w:sz w:val="28"/>
        </w:rPr>
        <w:t>
      106-дан 130 (қоса алғанда) баллға дейін – "тиімді";</w:t>
      </w:r>
    </w:p>
    <w:bookmarkEnd w:id="57"/>
    <w:bookmarkStart w:name="z60" w:id="58"/>
    <w:p>
      <w:pPr>
        <w:spacing w:after="0"/>
        <w:ind w:left="0"/>
        <w:jc w:val="both"/>
      </w:pPr>
      <w:r>
        <w:rPr>
          <w:rFonts w:ascii="Times New Roman"/>
          <w:b w:val="false"/>
          <w:i w:val="false"/>
          <w:color w:val="000000"/>
          <w:sz w:val="28"/>
        </w:rPr>
        <w:t>
      130 баллдан астам – "өте жақсы".</w:t>
      </w:r>
    </w:p>
    <w:bookmarkEnd w:id="58"/>
    <w:bookmarkStart w:name="z61" w:id="59"/>
    <w:p>
      <w:pPr>
        <w:spacing w:after="0"/>
        <w:ind w:left="0"/>
        <w:jc w:val="left"/>
      </w:pPr>
      <w:r>
        <w:rPr>
          <w:rFonts w:ascii="Times New Roman"/>
          <w:b/>
          <w:i w:val="false"/>
          <w:color w:val="000000"/>
        </w:rPr>
        <w:t xml:space="preserve"> 5-тарау. Жылдық бағалау</w:t>
      </w:r>
    </w:p>
    <w:bookmarkEnd w:id="59"/>
    <w:bookmarkStart w:name="z62"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3"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4" w:id="62"/>
    <w:p>
      <w:pPr>
        <w:spacing w:after="0"/>
        <w:ind w:left="0"/>
        <w:jc w:val="both"/>
      </w:pPr>
      <w:r>
        <w:rPr>
          <w:rFonts w:ascii="Times New Roman"/>
          <w:b w:val="false"/>
          <w:i w:val="false"/>
          <w:color w:val="000000"/>
          <w:sz w:val="28"/>
        </w:rPr>
        <w:t>
      30. Жұмыстың жеке жоспарының орындалуын бағалау мынадай шкала бойынша қойылады:</w:t>
      </w:r>
    </w:p>
    <w:bookmarkEnd w:id="62"/>
    <w:bookmarkStart w:name="z65"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63"/>
    <w:bookmarkStart w:name="z66"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67"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68"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69"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0"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жасайды.</w:t>
      </w:r>
    </w:p>
    <w:bookmarkEnd w:id="68"/>
    <w:bookmarkStart w:name="z71" w:id="69"/>
    <w:p>
      <w:pPr>
        <w:spacing w:after="0"/>
        <w:ind w:left="0"/>
        <w:jc w:val="both"/>
      </w:pPr>
      <w:r>
        <w:rPr>
          <w:rFonts w:ascii="Times New Roman"/>
          <w:b w:val="false"/>
          <w:i w:val="false"/>
          <w:color w:val="000000"/>
          <w:sz w:val="28"/>
        </w:rPr>
        <w:t>
      32. Аудандық мәслихат аппаратының лауазымдық міндеттері бойынша кадрлық жұмыстарды жүргізетін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9"/>
    <w:bookmarkStart w:name="z72" w:id="70"/>
    <w:p>
      <w:pPr>
        <w:spacing w:after="0"/>
        <w:ind w:left="0"/>
        <w:jc w:val="both"/>
      </w:pPr>
      <w:r>
        <w:rPr>
          <w:rFonts w:ascii="Times New Roman"/>
          <w:b w:val="false"/>
          <w:i w:val="false"/>
          <w:color w:val="000000"/>
          <w:sz w:val="28"/>
        </w:rPr>
        <w:t>
      Ʃ жыл = 0,4* Ʃт.+0,6* Ʃ ЖЖ</w:t>
      </w:r>
    </w:p>
    <w:bookmarkEnd w:id="70"/>
    <w:bookmarkStart w:name="z73" w:id="71"/>
    <w:p>
      <w:pPr>
        <w:spacing w:after="0"/>
        <w:ind w:left="0"/>
        <w:jc w:val="both"/>
      </w:pPr>
      <w:r>
        <w:rPr>
          <w:rFonts w:ascii="Times New Roman"/>
          <w:b w:val="false"/>
          <w:i w:val="false"/>
          <w:color w:val="000000"/>
          <w:sz w:val="28"/>
        </w:rPr>
        <w:t>
      Ʃ жыл – жылдық баға;</w:t>
      </w:r>
    </w:p>
    <w:bookmarkEnd w:id="71"/>
    <w:bookmarkStart w:name="z74" w:id="72"/>
    <w:p>
      <w:pPr>
        <w:spacing w:after="0"/>
        <w:ind w:left="0"/>
        <w:jc w:val="both"/>
      </w:pPr>
      <w:r>
        <w:rPr>
          <w:rFonts w:ascii="Times New Roman"/>
          <w:b w:val="false"/>
          <w:i w:val="false"/>
          <w:color w:val="000000"/>
          <w:sz w:val="28"/>
        </w:rPr>
        <w:t xml:space="preserve">
      Ʃт.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p>
    <w:bookmarkEnd w:id="72"/>
    <w:bookmarkStart w:name="z75" w:id="73"/>
    <w:p>
      <w:pPr>
        <w:spacing w:after="0"/>
        <w:ind w:left="0"/>
        <w:jc w:val="both"/>
      </w:pPr>
      <w:r>
        <w:rPr>
          <w:rFonts w:ascii="Times New Roman"/>
          <w:b w:val="false"/>
          <w:i w:val="false"/>
          <w:color w:val="000000"/>
          <w:sz w:val="28"/>
        </w:rPr>
        <w:t>
      "қанағаттанарлықсыз" мәнге (80 баллдан төмен) 2 балл қойылады,</w:t>
      </w:r>
    </w:p>
    <w:bookmarkEnd w:id="73"/>
    <w:bookmarkStart w:name="z76"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77" w:id="75"/>
    <w:p>
      <w:pPr>
        <w:spacing w:after="0"/>
        <w:ind w:left="0"/>
        <w:jc w:val="both"/>
      </w:pPr>
      <w:r>
        <w:rPr>
          <w:rFonts w:ascii="Times New Roman"/>
          <w:b w:val="false"/>
          <w:i w:val="false"/>
          <w:color w:val="000000"/>
          <w:sz w:val="28"/>
        </w:rPr>
        <w:t>
      "тиімді" мәнге (106-дан 130 (қоса алғанда) баллға дейін) – 4 балл,</w:t>
      </w:r>
    </w:p>
    <w:bookmarkEnd w:id="75"/>
    <w:bookmarkStart w:name="z78"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79" w:id="77"/>
    <w:p>
      <w:pPr>
        <w:spacing w:after="0"/>
        <w:ind w:left="0"/>
        <w:jc w:val="both"/>
      </w:pPr>
      <w:r>
        <w:rPr>
          <w:rFonts w:ascii="Times New Roman"/>
          <w:b w:val="false"/>
          <w:i w:val="false"/>
          <w:color w:val="000000"/>
          <w:sz w:val="28"/>
        </w:rPr>
        <w:t>
      Ʃ жж – жеке жұмыс жоспарын орындау бағасы (орта арифметикалық мән).</w:t>
      </w:r>
    </w:p>
    <w:bookmarkEnd w:id="77"/>
    <w:bookmarkStart w:name="z80" w:id="78"/>
    <w:p>
      <w:pPr>
        <w:spacing w:after="0"/>
        <w:ind w:left="0"/>
        <w:jc w:val="both"/>
      </w:pPr>
      <w:r>
        <w:rPr>
          <w:rFonts w:ascii="Times New Roman"/>
          <w:b w:val="false"/>
          <w:i w:val="false"/>
          <w:color w:val="000000"/>
          <w:sz w:val="28"/>
        </w:rPr>
        <w:t>
      33. Жылдың қорытынды бағасы мынадай шкала бойынша қойылады:</w:t>
      </w:r>
    </w:p>
    <w:bookmarkEnd w:id="78"/>
    <w:bookmarkStart w:name="z81" w:id="79"/>
    <w:p>
      <w:pPr>
        <w:spacing w:after="0"/>
        <w:ind w:left="0"/>
        <w:jc w:val="both"/>
      </w:pPr>
      <w:r>
        <w:rPr>
          <w:rFonts w:ascii="Times New Roman"/>
          <w:b w:val="false"/>
          <w:i w:val="false"/>
          <w:color w:val="000000"/>
          <w:sz w:val="28"/>
        </w:rPr>
        <w:t>
      3 баллдан төмен – "қанағаттанарлықсыз";</w:t>
      </w:r>
    </w:p>
    <w:bookmarkEnd w:id="79"/>
    <w:bookmarkStart w:name="z82" w:id="80"/>
    <w:p>
      <w:pPr>
        <w:spacing w:after="0"/>
        <w:ind w:left="0"/>
        <w:jc w:val="both"/>
      </w:pPr>
      <w:r>
        <w:rPr>
          <w:rFonts w:ascii="Times New Roman"/>
          <w:b w:val="false"/>
          <w:i w:val="false"/>
          <w:color w:val="000000"/>
          <w:sz w:val="28"/>
        </w:rPr>
        <w:t>
      3 баллдан бастап 3,9 баллға дейін – "қанағаттанарлық;</w:t>
      </w:r>
    </w:p>
    <w:bookmarkEnd w:id="80"/>
    <w:bookmarkStart w:name="z83" w:id="81"/>
    <w:p>
      <w:pPr>
        <w:spacing w:after="0"/>
        <w:ind w:left="0"/>
        <w:jc w:val="both"/>
      </w:pPr>
      <w:r>
        <w:rPr>
          <w:rFonts w:ascii="Times New Roman"/>
          <w:b w:val="false"/>
          <w:i w:val="false"/>
          <w:color w:val="000000"/>
          <w:sz w:val="28"/>
        </w:rPr>
        <w:t>
      4 баллдан бастап 4,9 баллға дейін – "тиімді";</w:t>
      </w:r>
    </w:p>
    <w:bookmarkEnd w:id="81"/>
    <w:bookmarkStart w:name="z84" w:id="82"/>
    <w:p>
      <w:pPr>
        <w:spacing w:after="0"/>
        <w:ind w:left="0"/>
        <w:jc w:val="both"/>
      </w:pPr>
      <w:r>
        <w:rPr>
          <w:rFonts w:ascii="Times New Roman"/>
          <w:b w:val="false"/>
          <w:i w:val="false"/>
          <w:color w:val="000000"/>
          <w:sz w:val="28"/>
        </w:rPr>
        <w:t>
      5 балл – "өте жақсы".</w:t>
      </w:r>
    </w:p>
    <w:bookmarkEnd w:id="82"/>
    <w:bookmarkStart w:name="z85"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86" w:id="84"/>
    <w:p>
      <w:pPr>
        <w:spacing w:after="0"/>
        <w:ind w:left="0"/>
        <w:jc w:val="both"/>
      </w:pPr>
      <w:r>
        <w:rPr>
          <w:rFonts w:ascii="Times New Roman"/>
          <w:b w:val="false"/>
          <w:i w:val="false"/>
          <w:color w:val="000000"/>
          <w:sz w:val="28"/>
        </w:rPr>
        <w:t>
      34. Аудандық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87" w:id="85"/>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маманы Комиссияның отырысына мынадай құжаттарды:</w:t>
      </w:r>
    </w:p>
    <w:bookmarkEnd w:id="85"/>
    <w:bookmarkStart w:name="z88" w:id="86"/>
    <w:p>
      <w:pPr>
        <w:spacing w:after="0"/>
        <w:ind w:left="0"/>
        <w:jc w:val="both"/>
      </w:pPr>
      <w:r>
        <w:rPr>
          <w:rFonts w:ascii="Times New Roman"/>
          <w:b w:val="false"/>
          <w:i w:val="false"/>
          <w:color w:val="000000"/>
          <w:sz w:val="28"/>
        </w:rPr>
        <w:t>
      1) толтырылған бағалау парақтарын;</w:t>
      </w:r>
    </w:p>
    <w:bookmarkEnd w:id="86"/>
    <w:bookmarkStart w:name="z89"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0" w:id="88"/>
    <w:p>
      <w:pPr>
        <w:spacing w:after="0"/>
        <w:ind w:left="0"/>
        <w:jc w:val="both"/>
      </w:pPr>
      <w:r>
        <w:rPr>
          <w:rFonts w:ascii="Times New Roman"/>
          <w:b w:val="false"/>
          <w:i w:val="false"/>
          <w:color w:val="000000"/>
          <w:sz w:val="28"/>
        </w:rPr>
        <w:t xml:space="preserve">
      3)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1" w:id="8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9"/>
    <w:bookmarkStart w:name="z92" w:id="90"/>
    <w:p>
      <w:pPr>
        <w:spacing w:after="0"/>
        <w:ind w:left="0"/>
        <w:jc w:val="both"/>
      </w:pPr>
      <w:r>
        <w:rPr>
          <w:rFonts w:ascii="Times New Roman"/>
          <w:b w:val="false"/>
          <w:i w:val="false"/>
          <w:color w:val="000000"/>
          <w:sz w:val="28"/>
        </w:rPr>
        <w:t>
      1) бағалау нәтижелерін бекітеді;</w:t>
      </w:r>
    </w:p>
    <w:bookmarkEnd w:id="90"/>
    <w:bookmarkStart w:name="z93" w:id="91"/>
    <w:p>
      <w:pPr>
        <w:spacing w:after="0"/>
        <w:ind w:left="0"/>
        <w:jc w:val="both"/>
      </w:pPr>
      <w:r>
        <w:rPr>
          <w:rFonts w:ascii="Times New Roman"/>
          <w:b w:val="false"/>
          <w:i w:val="false"/>
          <w:color w:val="000000"/>
          <w:sz w:val="28"/>
        </w:rPr>
        <w:t>
      2) бағалау нәтижелерін қайта қарайды.</w:t>
      </w:r>
    </w:p>
    <w:bookmarkEnd w:id="91"/>
    <w:bookmarkStart w:name="z94"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95" w:id="93"/>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бас маманы бағалау нәтижелерімен ол аяқталған соң екі жұмыс күні ішінде "Б" корпусының қызметшісін таныстырады.</w:t>
      </w:r>
    </w:p>
    <w:bookmarkEnd w:id="93"/>
    <w:bookmarkStart w:name="z96"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97"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 танысудан бас тарту туралы еркін нұсқада акт жасайды.</w:t>
      </w:r>
    </w:p>
    <w:bookmarkEnd w:id="95"/>
    <w:bookmarkStart w:name="z98"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96"/>
    <w:bookmarkStart w:name="z99" w:id="97"/>
    <w:p>
      <w:pPr>
        <w:spacing w:after="0"/>
        <w:ind w:left="0"/>
        <w:jc w:val="left"/>
      </w:pPr>
      <w:r>
        <w:rPr>
          <w:rFonts w:ascii="Times New Roman"/>
          <w:b/>
          <w:i w:val="false"/>
          <w:color w:val="000000"/>
        </w:rPr>
        <w:t xml:space="preserve"> 7-тарау. Бағалау нәтижелеріне шағымдану</w:t>
      </w:r>
    </w:p>
    <w:bookmarkEnd w:id="97"/>
    <w:bookmarkStart w:name="z100"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1"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99"/>
    <w:bookmarkStart w:name="z102" w:id="10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0"/>
    <w:bookmarkStart w:name="z103"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4"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05"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06"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07"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08"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09"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0"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1"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