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1cc8" w14:textId="e051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Егіндікөл аудандық мәслихатының 2017 жылғы 20 ақпандағы № 6С 11-3 шешімі. Ақмола облысының Әділет департаментінде 2017 жылғы 13 наурызда № 5821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Егіндікөл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2017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жетпiс еселік айлық есептiк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2) тұрғын үй сатып алу немесе салу үшін әлеуметтік қолдау - бір мың бес жүз еселік айлық есептік көрсеткіштен аспайтын сомада бюджеттік кредит. </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О.Садыбеков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2017 жылғы 20 ақпан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