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c9cf" w14:textId="3bcc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Бұланды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25 желтоқсандағы № 6С-18/2 шешімі. Ақмола облысының Әділет департаментінде 2018 жылғы 19 қаңтарда № 6359 болып тіркелді. Күші жойылды - Ақмола облысы Бұланды аудандық мәслихатының 2021 жылғы 19 шілденің № 7С-8/4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7С-8/4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сот шешімімен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18-сессияның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меншігіне түскен болып танылған иесіз қалдықтарды басқару қағидалары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меншігіне түскен болып танылған иесіз қалдықтарды басқару қағидалары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Бұланды ауданының сот шешiмiмен коммуналдық меншiкке түскен болып танылған иесiз қалдықтарды басқару тәртiбiн айқындайды.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Иесіз қалдықтарды Бұланды ауданының коммуналдық меншігіне беру сот шешімінің негізінде жүзеге асырылады.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Бұланды ауданының әкімдігі жүзеге асырады.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әрі-Комиссия).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ұйымдастыру Бұланды ауданының "Тұрғын үй коммуналдық, жолаушылар көлігі, автомобиль жолдары және тұрғын үй инспекциясы" ММ болып табылады.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меншігіне түскен болып танылған иесіз қалдықтарды басқару тәртібі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отырып,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