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fe94" w14:textId="b80f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2016 жылғы 23 желтоқсандағы № 6С 7/3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2017 жылғы 22 ақпандағы № 6С 9/3 шешімі. Ақмола облысының Әділет департаментінде 2017 жылғы 1 наурызда № 5790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"2017-2019 жылдарға арналған аудан бюджеті туралы" 2016 жылғы 23 желтоқсандағы № 6С 7/3 (Нормативтік құқықтық актілерді мемлекеттік тіркеу тізілімінде № 5666 тіркелген, 2017 жылғы 10 ақпандағы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 бюджеті 1, 2 және 3 қосымшаларына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4 035 492,1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1 288 393,0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7 698,1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83 915,0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2 655 486,0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4 039 377,9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6 770,0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10 211,0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3 441,0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11 210,0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11 210,0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-21 865,8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21 865,8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10 211,0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3 441,0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15 095,8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Сәдуақасов М.Н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 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қаланың, ауылдардың және ауылдық округтердің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</w:t>
      </w:r>
      <w:r>
        <w:br/>
      </w:r>
      <w:r>
        <w:rPr>
          <w:rFonts w:ascii="Times New Roman"/>
          <w:b/>
          <w:i w:val="false"/>
          <w:color w:val="000000"/>
        </w:rPr>
        <w:t>трансферттердің аудандық маңызы бар қала, ауылдар,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 арасында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8195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