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1cea" w14:textId="8f9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кенті әкімінің 2010 жылғы 22 ақпандағы № 1 "Ақсу кентінде көшелердің атауларын өзгерту туралы" шешіміне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 Ақсу кенті әкімінің 2017 жылғы 5 қаңтардағы № 1 шешімі. Ақмола облысының Әділет департаментінде 2017 жылғы 7 ақпанда № 5738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кенті әкімінің "Ақсу кентінде көшелердің атауларын өзгерту туралы" 2010 жылғы 22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1-2-128 болып тіркелген, 2010 жылғы 13 мамырда "Степногорск ақшамы" және "Вечерний Степногорск" аймақтық қоғамдық-саяси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1993 жылғы 8 желтоқсандағы "Қазақстан Республикасының әкімшілік-аумақтық құрылысы туралы" Заңының 14-бабының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2-тармағына сәйкес, тұрғындардың пікірін ескере отырып, Ақсу кентінің әкімі ШЕШІМ ҚАБЫЛДАДЫ:".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Ақсу кенті әкімнің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мәдениет және тілдерді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қала құрылысы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З.Қартбаева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05.01.2017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