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1cea" w14:textId="8f91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кенті әкімінің 2010 жылғы 22 ақпандағы № 1 "Ақсу кентінде көшелердің атауларын өзгерту туралы" шешіміне өзгеріс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 Ақсу кенті әкімінің 2017 жылғы 5 қаңтардағы № 1 шешімі. Ақмола облысының Әділет департаментінде 2017 жылғы 7 ақпанда № 5738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кенті әкімінің "Ақсу кентінде көшелердің атауларын өзгерту туралы" 2010 жылғы 22 ақпандағы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1-2-128 болып тіркелген, 2010 жылғы 13 мамырда "Степногорск ақшамы" және "Вечерний Степногорск" аймақтық қоғамдық-саяси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1993 жылғы 8 желтоқсандағы "Қазақстан Республикасының әкімшілік-аумақтық құрылысы туралы" Заңының 14-бабының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2-тармағына сәйкес, тұрғындардың пікірін ескере отырып, Ақсу кентінің әкімі ШЕШІМ ҚАБЫЛДАДЫ:".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Ақсу кенті әкімнің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Ақсу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"Степногорск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мәдениет және тілдерді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Б.Айтпаева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05.01.2017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"Степногорск қаласының 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және қала құрылысы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З.Қартбаева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05.01.2017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