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254e" w14:textId="b702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Ақмола облысы әкімдігінің 2015 жылғы 4 маусымдағы № А-6/255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18 сәуірдегі № А-4/158 қаулысы. Ақмола облысының Әділет департаментінде 2017 жылғы 25 мамырда № 5964 болып тіркелді. Күші жойылды - Ақмола облысы әкімдігінің 2020 жылғы 21 қаңтардағы № А-1/23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регламенттерін бекіту туралы" Ақмола облысы әкімдігінің 2015 жылғы 4 маусымдағы № А-6/255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4869 болып тіркелген, "Әділет" ақпараттық-құқықтық жүйесінде 2015 жылғы 28 шілдеде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Ж.А.Смайыловқа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18 сәуірдегі</w:t>
            </w:r>
            <w:r>
              <w:br/>
            </w:r>
            <w:r>
              <w:rPr>
                <w:rFonts w:ascii="Times New Roman"/>
                <w:b w:val="false"/>
                <w:i w:val="false"/>
                <w:color w:val="000000"/>
                <w:sz w:val="20"/>
              </w:rPr>
              <w:t>А-4/158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4 маусымдағы</w:t>
            </w:r>
            <w:r>
              <w:br/>
            </w:r>
            <w:r>
              <w:rPr>
                <w:rFonts w:ascii="Times New Roman"/>
                <w:b w:val="false"/>
                <w:i w:val="false"/>
                <w:color w:val="000000"/>
                <w:sz w:val="20"/>
              </w:rPr>
              <w:t>№ А-6/255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аудандардың, облыстық маңызы бар қалалардың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xml:space="preserve">
      3. Кезектің реттік нөмірін көрсете отырып, есепке қою туралы хабарлама (бұдан әрі – хабарлама) немесе осы мемлекеттік көрсетілетін қызмет Қазақстан Республикасы Ұлттық экономика министрінің 2015 жылғы 9 сәуірдегі № 319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 мемлекеттік қызмет көрсетудің нәтижесі болып табылады.</w:t>
      </w:r>
    </w:p>
    <w:bookmarkEnd w:id="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(жұмыскерлерінің)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жөніндегі рәсімді (іс-қимылды) бастау үшін негіз болады.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кеңсе маманы құжаттарды қабылдауды және оларды тіркеуді іске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- 17 күнтізбелік күн;</w:t>
      </w:r>
    </w:p>
    <w:p>
      <w:pPr>
        <w:spacing w:after="0"/>
        <w:ind w:left="0"/>
        <w:jc w:val="both"/>
      </w:pPr>
      <w:r>
        <w:rPr>
          <w:rFonts w:ascii="Times New Roman"/>
          <w:b w:val="false"/>
          <w:i w:val="false"/>
          <w:color w:val="000000"/>
          <w:sz w:val="28"/>
        </w:rPr>
        <w:t>
      4) жауапты орындаушы қаулының жобасын дайындайды - 5 күнтізбелік күн;</w:t>
      </w:r>
    </w:p>
    <w:p>
      <w:pPr>
        <w:spacing w:after="0"/>
        <w:ind w:left="0"/>
        <w:jc w:val="both"/>
      </w:pPr>
      <w:r>
        <w:rPr>
          <w:rFonts w:ascii="Times New Roman"/>
          <w:b w:val="false"/>
          <w:i w:val="false"/>
          <w:color w:val="000000"/>
          <w:sz w:val="28"/>
        </w:rPr>
        <w:t>
      5) аудан (облыстық маңызы бар қала) әкімі қаулыға қол қояды - 2 күнтізбелік күн;</w:t>
      </w:r>
    </w:p>
    <w:p>
      <w:pPr>
        <w:spacing w:after="0"/>
        <w:ind w:left="0"/>
        <w:jc w:val="both"/>
      </w:pPr>
      <w:r>
        <w:rPr>
          <w:rFonts w:ascii="Times New Roman"/>
          <w:b w:val="false"/>
          <w:i w:val="false"/>
          <w:color w:val="000000"/>
          <w:sz w:val="28"/>
        </w:rPr>
        <w:t>
      6) жауапты орындаушы хабарламаны немесе мемлекеттік қызмет көрсетуден бас тарту туралы дәлелді жауапты дайындайды - 2 күнтізбелік күн;</w:t>
      </w:r>
    </w:p>
    <w:p>
      <w:pPr>
        <w:spacing w:after="0"/>
        <w:ind w:left="0"/>
        <w:jc w:val="both"/>
      </w:pPr>
      <w:r>
        <w:rPr>
          <w:rFonts w:ascii="Times New Roman"/>
          <w:b w:val="false"/>
          <w:i w:val="false"/>
          <w:color w:val="000000"/>
          <w:sz w:val="28"/>
        </w:rPr>
        <w:t>
      7) басшы хабарламаға немесе мемлекеттік қызмет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8) кеңсе маманы хабарламаны немесе мемлекеттік қызмет көрсетуден бас тарту туралы дәлелді жауапты тіркейді - 20 минут;</w:t>
      </w:r>
    </w:p>
    <w:p>
      <w:pPr>
        <w:spacing w:after="0"/>
        <w:ind w:left="0"/>
        <w:jc w:val="both"/>
      </w:pPr>
      <w:r>
        <w:rPr>
          <w:rFonts w:ascii="Times New Roman"/>
          <w:b w:val="false"/>
          <w:i w:val="false"/>
          <w:color w:val="000000"/>
          <w:sz w:val="28"/>
        </w:rPr>
        <w:t>
      9) жауапты орындаушы хабарламаны немесе мемлекеттік қызмет көрсетуден бас тарту туралы дәлелді жауапты Мемлекеттік корпорацияға немесе Порталға жолдауды жүзеге асырады – 20 минут.</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3"/>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орындаушысын айқындау;</w:t>
      </w:r>
    </w:p>
    <w:p>
      <w:pPr>
        <w:spacing w:after="0"/>
        <w:ind w:left="0"/>
        <w:jc w:val="both"/>
      </w:pPr>
      <w:r>
        <w:rPr>
          <w:rFonts w:ascii="Times New Roman"/>
          <w:b w:val="false"/>
          <w:i w:val="false"/>
          <w:color w:val="000000"/>
          <w:sz w:val="28"/>
        </w:rPr>
        <w:t>
      3) құжаттардың толықтығын тексеру;</w:t>
      </w:r>
    </w:p>
    <w:p>
      <w:pPr>
        <w:spacing w:after="0"/>
        <w:ind w:left="0"/>
        <w:jc w:val="both"/>
      </w:pPr>
      <w:r>
        <w:rPr>
          <w:rFonts w:ascii="Times New Roman"/>
          <w:b w:val="false"/>
          <w:i w:val="false"/>
          <w:color w:val="000000"/>
          <w:sz w:val="28"/>
        </w:rPr>
        <w:t>
      4) қаулының жобасын дайындау;</w:t>
      </w:r>
    </w:p>
    <w:p>
      <w:pPr>
        <w:spacing w:after="0"/>
        <w:ind w:left="0"/>
        <w:jc w:val="both"/>
      </w:pPr>
      <w:r>
        <w:rPr>
          <w:rFonts w:ascii="Times New Roman"/>
          <w:b w:val="false"/>
          <w:i w:val="false"/>
          <w:color w:val="000000"/>
          <w:sz w:val="28"/>
        </w:rPr>
        <w:t>
      5) қаулыға қол қою;</w:t>
      </w:r>
    </w:p>
    <w:p>
      <w:pPr>
        <w:spacing w:after="0"/>
        <w:ind w:left="0"/>
        <w:jc w:val="both"/>
      </w:pPr>
      <w:r>
        <w:rPr>
          <w:rFonts w:ascii="Times New Roman"/>
          <w:b w:val="false"/>
          <w:i w:val="false"/>
          <w:color w:val="000000"/>
          <w:sz w:val="28"/>
        </w:rPr>
        <w:t>
      6) хабарламаны немесе бас тарту туралы дәлелді жауапты дайындау;</w:t>
      </w:r>
    </w:p>
    <w:p>
      <w:pPr>
        <w:spacing w:after="0"/>
        <w:ind w:left="0"/>
        <w:jc w:val="both"/>
      </w:pPr>
      <w:r>
        <w:rPr>
          <w:rFonts w:ascii="Times New Roman"/>
          <w:b w:val="false"/>
          <w:i w:val="false"/>
          <w:color w:val="000000"/>
          <w:sz w:val="28"/>
        </w:rPr>
        <w:t>
      7) хабарламаға немесе бас тарту туралы дәлелді жауабына қол қою;</w:t>
      </w:r>
    </w:p>
    <w:p>
      <w:pPr>
        <w:spacing w:after="0"/>
        <w:ind w:left="0"/>
        <w:jc w:val="both"/>
      </w:pPr>
      <w:r>
        <w:rPr>
          <w:rFonts w:ascii="Times New Roman"/>
          <w:b w:val="false"/>
          <w:i w:val="false"/>
          <w:color w:val="000000"/>
          <w:sz w:val="28"/>
        </w:rPr>
        <w:t>
      8) хабарламаны немесе бас тарту туралы дәлелді жауапты тіркеу;</w:t>
      </w:r>
    </w:p>
    <w:p>
      <w:pPr>
        <w:spacing w:after="0"/>
        <w:ind w:left="0"/>
        <w:jc w:val="both"/>
      </w:pPr>
      <w:r>
        <w:rPr>
          <w:rFonts w:ascii="Times New Roman"/>
          <w:b w:val="false"/>
          <w:i w:val="false"/>
          <w:color w:val="000000"/>
          <w:sz w:val="28"/>
        </w:rPr>
        <w:t>
      9) хабарламаны немесе бас тарту туралы дәлелді жауапты жолдау.</w:t>
      </w:r>
    </w:p>
    <w:bookmarkStart w:name="z16" w:id="1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w:t>
      </w:r>
      <w:r>
        <w:br/>
      </w:r>
      <w:r>
        <w:rPr>
          <w:rFonts w:ascii="Times New Roman"/>
          <w:b/>
          <w:i w:val="false"/>
          <w:color w:val="000000"/>
        </w:rPr>
        <w:t>мен көрсетілетін 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15"/>
    <w:p>
      <w:pPr>
        <w:spacing w:after="0"/>
        <w:ind w:left="0"/>
        <w:jc w:val="both"/>
      </w:pPr>
      <w:r>
        <w:rPr>
          <w:rFonts w:ascii="Times New Roman"/>
          <w:b w:val="false"/>
          <w:i w:val="false"/>
          <w:color w:val="000000"/>
          <w:sz w:val="28"/>
        </w:rPr>
        <w:t>
      1) кеңсе маманы;</w:t>
      </w:r>
    </w:p>
    <w:p>
      <w:pPr>
        <w:spacing w:after="0"/>
        <w:ind w:left="0"/>
        <w:jc w:val="both"/>
      </w:pPr>
      <w:r>
        <w:rPr>
          <w:rFonts w:ascii="Times New Roman"/>
          <w:b w:val="false"/>
          <w:i w:val="false"/>
          <w:color w:val="000000"/>
          <w:sz w:val="28"/>
        </w:rPr>
        <w:t>
      2) бөлім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аудан (облыстық маңызы бар қала) әкімі.</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16"/>
    <w:p>
      <w:pPr>
        <w:spacing w:after="0"/>
        <w:ind w:left="0"/>
        <w:jc w:val="both"/>
      </w:pPr>
      <w:r>
        <w:rPr>
          <w:rFonts w:ascii="Times New Roman"/>
          <w:b w:val="false"/>
          <w:i w:val="false"/>
          <w:color w:val="000000"/>
          <w:sz w:val="28"/>
        </w:rPr>
        <w:t>
      1) кеңсе маманы құжаттарды қабылдауды және оларды тіркеуді іске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- 17 күнтізбелік күн;</w:t>
      </w:r>
    </w:p>
    <w:p>
      <w:pPr>
        <w:spacing w:after="0"/>
        <w:ind w:left="0"/>
        <w:jc w:val="both"/>
      </w:pPr>
      <w:r>
        <w:rPr>
          <w:rFonts w:ascii="Times New Roman"/>
          <w:b w:val="false"/>
          <w:i w:val="false"/>
          <w:color w:val="000000"/>
          <w:sz w:val="28"/>
        </w:rPr>
        <w:t>
      4) жауапты орындаушы қаулының жобасын дайындайды - 5 күнтізбелік күн;</w:t>
      </w:r>
    </w:p>
    <w:p>
      <w:pPr>
        <w:spacing w:after="0"/>
        <w:ind w:left="0"/>
        <w:jc w:val="both"/>
      </w:pPr>
      <w:r>
        <w:rPr>
          <w:rFonts w:ascii="Times New Roman"/>
          <w:b w:val="false"/>
          <w:i w:val="false"/>
          <w:color w:val="000000"/>
          <w:sz w:val="28"/>
        </w:rPr>
        <w:t>
      5) аудан (облыстық маңызы бар қала) әкімі қаулыға қол қояды - 2 күнтізбелік күн;</w:t>
      </w:r>
    </w:p>
    <w:p>
      <w:pPr>
        <w:spacing w:after="0"/>
        <w:ind w:left="0"/>
        <w:jc w:val="both"/>
      </w:pPr>
      <w:r>
        <w:rPr>
          <w:rFonts w:ascii="Times New Roman"/>
          <w:b w:val="false"/>
          <w:i w:val="false"/>
          <w:color w:val="000000"/>
          <w:sz w:val="28"/>
        </w:rPr>
        <w:t>
      6) жауапты орындаушы хабарламаны немесе мемлекеттік қызмет көрсетуден бас тарту туралы дәлелді жауапты дайындайды - 2 күнтізбелік күн;</w:t>
      </w:r>
    </w:p>
    <w:p>
      <w:pPr>
        <w:spacing w:after="0"/>
        <w:ind w:left="0"/>
        <w:jc w:val="both"/>
      </w:pPr>
      <w:r>
        <w:rPr>
          <w:rFonts w:ascii="Times New Roman"/>
          <w:b w:val="false"/>
          <w:i w:val="false"/>
          <w:color w:val="000000"/>
          <w:sz w:val="28"/>
        </w:rPr>
        <w:t>
      7) басшы хабарламаға немесе мемлекеттік қызмет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8) кеңсе маманы хабарламаны немесе мемлекеттік қызмет көрсетуден бас тарту туралы дәлелді жауапты тіркейді - 20 минут;</w:t>
      </w:r>
    </w:p>
    <w:p>
      <w:pPr>
        <w:spacing w:after="0"/>
        <w:ind w:left="0"/>
        <w:jc w:val="both"/>
      </w:pPr>
      <w:r>
        <w:rPr>
          <w:rFonts w:ascii="Times New Roman"/>
          <w:b w:val="false"/>
          <w:i w:val="false"/>
          <w:color w:val="000000"/>
          <w:sz w:val="28"/>
        </w:rPr>
        <w:t>
      9) жауапты орындаушы хабарламаны немесе мемлекеттік қызмет көрсетуден бас тарту туралы дәлелді жауапты Мемлекеттік корпорацияға немесе Порталға жолдауды жүзеге асырады – 20 минут.</w:t>
      </w:r>
    </w:p>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берушінің сұрау салуын өңдеу ұзақтылығы:</w:t>
      </w:r>
    </w:p>
    <w:bookmarkEnd w:id="18"/>
    <w:p>
      <w:pPr>
        <w:spacing w:after="0"/>
        <w:ind w:left="0"/>
        <w:jc w:val="both"/>
      </w:pPr>
      <w:r>
        <w:rPr>
          <w:rFonts w:ascii="Times New Roman"/>
          <w:b w:val="false"/>
          <w:i w:val="false"/>
          <w:color w:val="000000"/>
          <w:sz w:val="28"/>
        </w:rPr>
        <w:t>
      1 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қабылдағаны туралы күні мен уақытын көрсете отырып, қолхат береді;</w:t>
      </w:r>
    </w:p>
    <w:p>
      <w:pPr>
        <w:spacing w:after="0"/>
        <w:ind w:left="0"/>
        <w:jc w:val="both"/>
      </w:pPr>
      <w:r>
        <w:rPr>
          <w:rFonts w:ascii="Times New Roman"/>
          <w:b w:val="false"/>
          <w:i w:val="false"/>
          <w:color w:val="000000"/>
          <w:sz w:val="28"/>
        </w:rPr>
        <w:t xml:space="preserve">
      1 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қызмет берушінің рәсімдері (іс-қимылдары);</w:t>
      </w:r>
    </w:p>
    <w:p>
      <w:pPr>
        <w:spacing w:after="0"/>
        <w:ind w:left="0"/>
        <w:jc w:val="both"/>
      </w:pPr>
      <w:r>
        <w:rPr>
          <w:rFonts w:ascii="Times New Roman"/>
          <w:b w:val="false"/>
          <w:i w:val="false"/>
          <w:color w:val="000000"/>
          <w:sz w:val="28"/>
        </w:rPr>
        <w:t>
      3 процесс - Мемлекеттік корпорация қызметкері тиісті құжаттардың қабылданғаны туралы қолхатта көрсетілген мерзімде, қызмет алушыға дайын мемлекеттік қызмет көрсету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 пакетін тапсыру үшін күтудің рұқсат берілген ең ұзақ уақыты - 15 минут.</w:t>
      </w:r>
    </w:p>
    <w:p>
      <w:pPr>
        <w:spacing w:after="0"/>
        <w:ind w:left="0"/>
        <w:jc w:val="both"/>
      </w:pPr>
      <w:r>
        <w:rPr>
          <w:rFonts w:ascii="Times New Roman"/>
          <w:b w:val="false"/>
          <w:i w:val="false"/>
          <w:color w:val="000000"/>
          <w:sz w:val="28"/>
        </w:rPr>
        <w:t>
      Қызмет көрсетудің ең ұзақ уақыты - 20 минут.</w:t>
      </w:r>
    </w:p>
    <w:p>
      <w:pPr>
        <w:spacing w:after="0"/>
        <w:ind w:left="0"/>
        <w:jc w:val="both"/>
      </w:pPr>
      <w:r>
        <w:rPr>
          <w:rFonts w:ascii="Times New Roman"/>
          <w:b w:val="false"/>
          <w:i w:val="false"/>
          <w:color w:val="000000"/>
          <w:sz w:val="28"/>
        </w:rPr>
        <w:t>
      Көрсетілетін қызметті алушы (не сенімхат бойынша көрсетілетін қызметті алушының уәкілетті өкілі) білдіру кезінде мемлекеттік қызмет көрсету үшін қажетті құжаттардың тізбесі: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коммуналдық тұрғын үй қорынан тұрғын үйге мұқтаж азаматтарды есепке қою туралы өтінішіне нысан бойынша коммуналдық тұрғын үй қорынан тұрғын үйі жоқ екендігі туралы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берушімен тексеруге келісім беруі;</w:t>
      </w:r>
    </w:p>
    <w:p>
      <w:pPr>
        <w:spacing w:after="0"/>
        <w:ind w:left="0"/>
        <w:jc w:val="both"/>
      </w:pPr>
      <w:r>
        <w:rPr>
          <w:rFonts w:ascii="Times New Roman"/>
          <w:b w:val="false"/>
          <w:i w:val="false"/>
          <w:color w:val="000000"/>
          <w:sz w:val="28"/>
        </w:rPr>
        <w:t>
      2)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3) республикалық маңызы бар қалаларда, астанада кемінде үш жыл тұру фактісін растайтын құжат (республикалық маңызы бар қалаларда, астанада тұратын Қазақстан Республикасы азаматтарына ғана үшін);</w:t>
      </w:r>
    </w:p>
    <w:p>
      <w:pPr>
        <w:spacing w:after="0"/>
        <w:ind w:left="0"/>
        <w:jc w:val="both"/>
      </w:pPr>
      <w:r>
        <w:rPr>
          <w:rFonts w:ascii="Times New Roman"/>
          <w:b w:val="false"/>
          <w:i w:val="false"/>
          <w:color w:val="000000"/>
          <w:sz w:val="28"/>
        </w:rPr>
        <w:t>
      4) неке қию туралы (бұзу) куәліктің (2008 жылдың 1 маусымына дейін), отбасы мүшелерінің қайтыс болуы туралы (2007 жылғы 13 тамызға дейін), балалардың тууы туралы (2007 жылғы 13 тамызға дейін) түпнұсқасы жеке басын сәйкестендіру үшін қажет);</w:t>
      </w:r>
    </w:p>
    <w:p>
      <w:pPr>
        <w:spacing w:after="0"/>
        <w:ind w:left="0"/>
        <w:jc w:val="both"/>
      </w:pPr>
      <w:r>
        <w:rPr>
          <w:rFonts w:ascii="Times New Roman"/>
          <w:b w:val="false"/>
          <w:i w:val="false"/>
          <w:color w:val="000000"/>
          <w:sz w:val="28"/>
        </w:rPr>
        <w:t>
      5) тиісті жергілікті атқарушы органның анықтамасы, егер жалғыз тұрғын үйі авариялық жағдайда деп танылса;</w:t>
      </w:r>
    </w:p>
    <w:p>
      <w:pPr>
        <w:spacing w:after="0"/>
        <w:ind w:left="0"/>
        <w:jc w:val="both"/>
      </w:pPr>
      <w:r>
        <w:rPr>
          <w:rFonts w:ascii="Times New Roman"/>
          <w:b w:val="false"/>
          <w:i w:val="false"/>
          <w:color w:val="000000"/>
          <w:sz w:val="28"/>
        </w:rPr>
        <w:t>
      6) халықтың әлеуметтік жағынан осал топтарына жататын қызмет алушы өтініш білдірген жағдайда (жетім балалар, ата-анасының қамқорлығынсыз қалған балалар және мүгедек балаларды қоспағанда), қосымша өтініш жасаудың алдында отбасының әрбір мүшесіне соңғы он екі айдағы табыс туралы анықтаманы ұсынылады;</w:t>
      </w:r>
    </w:p>
    <w:p>
      <w:pPr>
        <w:spacing w:after="0"/>
        <w:ind w:left="0"/>
        <w:jc w:val="both"/>
      </w:pPr>
      <w:r>
        <w:rPr>
          <w:rFonts w:ascii="Times New Roman"/>
          <w:b w:val="false"/>
          <w:i w:val="false"/>
          <w:color w:val="000000"/>
          <w:sz w:val="28"/>
        </w:rPr>
        <w:t>
      7) мемлекеттік қызметшілер, бюджеттік мекемелердің қызметкерлері, әскери қызметшілер, арнаулы мемлекеттік органдардың қызметкерлері және мемлекеттік сайланбалы лауазым атқаратын адамдар санатына жататын қызмет алушы жүгінген жағдайда қосымша жұмыс (қызмет) орнынан анықтаманы ұсынылады;</w:t>
      </w:r>
    </w:p>
    <w:p>
      <w:pPr>
        <w:spacing w:after="0"/>
        <w:ind w:left="0"/>
        <w:jc w:val="both"/>
      </w:pPr>
      <w:r>
        <w:rPr>
          <w:rFonts w:ascii="Times New Roman"/>
          <w:b w:val="false"/>
          <w:i w:val="false"/>
          <w:color w:val="000000"/>
          <w:sz w:val="28"/>
        </w:rPr>
        <w:t>
      8) ғарышкерлікке кандидаттар, ғарышкерлер Қазақстан Республикасының Үкіметімен олардың мәртебесін растайтын құжатты тапсырады;</w:t>
      </w:r>
    </w:p>
    <w:p>
      <w:pPr>
        <w:spacing w:after="0"/>
        <w:ind w:left="0"/>
        <w:jc w:val="both"/>
      </w:pPr>
      <w:r>
        <w:rPr>
          <w:rFonts w:ascii="Times New Roman"/>
          <w:b w:val="false"/>
          <w:i w:val="false"/>
          <w:color w:val="000000"/>
          <w:sz w:val="28"/>
        </w:rPr>
        <w:t>
      9) егер отбасы тұратын тұрғын үй белгіленген санитариялық және техникалық талаптарға сай келмесе, не оқшауланған емес жапсарлас тұрғын үй-жайларда екі және одан да көп отбасы тұрып жатса, не егер отбасы құрамында ауру бар, не кейбір созылмалы аурулардың ауыр түрлерімен зардапшегушілер бар, бұл кезде, бір үй-жайда (пәтерде) олармен бірге тұру мүмкін емес болатын жағдайда, қызмет алушы қосымша тиісті уәкілетті органдарынан анықтаманы ұсынады.</w:t>
      </w:r>
    </w:p>
    <w:bookmarkStart w:name="z21" w:id="19"/>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p>
    <w:bookmarkEnd w:id="1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1 процесс – көрсетілетін қызметті алушы көрсетілетін қызметті алу үшін порталға ЖСН және паролін (авторизациялау процесі) енгізу процесі;</w:t>
      </w:r>
    </w:p>
    <w:p>
      <w:pPr>
        <w:spacing w:after="0"/>
        <w:ind w:left="0"/>
        <w:jc w:val="both"/>
      </w:pPr>
      <w:r>
        <w:rPr>
          <w:rFonts w:ascii="Times New Roman"/>
          <w:b w:val="false"/>
          <w:i w:val="false"/>
          <w:color w:val="000000"/>
          <w:sz w:val="28"/>
        </w:rPr>
        <w:t>
      1 шарт – ЖСН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 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3 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 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 және ЭЦҚ тіркеу куәлігінде көрсетілген ЖСН арасында);</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сұратылған қызметтен бас тарту туралы хабарлама қалыптастырылады;</w:t>
      </w:r>
    </w:p>
    <w:p>
      <w:pPr>
        <w:spacing w:after="0"/>
        <w:ind w:left="0"/>
        <w:jc w:val="both"/>
      </w:pPr>
      <w:r>
        <w:rPr>
          <w:rFonts w:ascii="Times New Roman"/>
          <w:b w:val="false"/>
          <w:i w:val="false"/>
          <w:color w:val="000000"/>
          <w:sz w:val="28"/>
        </w:rPr>
        <w:t>
      5 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 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қызметті берушінің рәсімдері (іс-қимылдары);</w:t>
      </w:r>
    </w:p>
    <w:p>
      <w:pPr>
        <w:spacing w:after="0"/>
        <w:ind w:left="0"/>
        <w:jc w:val="both"/>
      </w:pPr>
      <w:r>
        <w:rPr>
          <w:rFonts w:ascii="Times New Roman"/>
          <w:b w:val="false"/>
          <w:i w:val="false"/>
          <w:color w:val="000000"/>
          <w:sz w:val="28"/>
        </w:rPr>
        <w:t>
      7 процесс – мемлекеттік қызмет көрсету нәтижесін көрсетілетін қызметті алушымен "жеке кабинетінде" алу. Электрондық құжат көрсетілетін қызметті беруші басшысының ЭЦҚ пайдаланумен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орынан берілетін</w:t>
            </w:r>
            <w:r>
              <w:br/>
            </w:r>
            <w:r>
              <w:rPr>
                <w:rFonts w:ascii="Times New Roman"/>
                <w:b w:val="false"/>
                <w:i w:val="false"/>
                <w:color w:val="000000"/>
                <w:sz w:val="20"/>
              </w:rPr>
              <w:t>тұрғын үйге немесе</w:t>
            </w:r>
            <w:r>
              <w:br/>
            </w:r>
            <w:r>
              <w:rPr>
                <w:rFonts w:ascii="Times New Roman"/>
                <w:b w:val="false"/>
                <w:i w:val="false"/>
                <w:color w:val="000000"/>
                <w:sz w:val="20"/>
              </w:rPr>
              <w:t>жеке тұрғын үй 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w:t>
            </w:r>
            <w:r>
              <w:br/>
            </w:r>
            <w:r>
              <w:rPr>
                <w:rFonts w:ascii="Times New Roman"/>
                <w:b w:val="false"/>
                <w:i w:val="false"/>
                <w:color w:val="000000"/>
                <w:sz w:val="20"/>
              </w:rPr>
              <w:t>мұқтаж азаматтарды есепке</w:t>
            </w:r>
            <w:r>
              <w:br/>
            </w:r>
            <w:r>
              <w:rPr>
                <w:rFonts w:ascii="Times New Roman"/>
                <w:b w:val="false"/>
                <w:i w:val="false"/>
                <w:color w:val="000000"/>
                <w:sz w:val="20"/>
              </w:rPr>
              <w:t>алу және кезекке қою,</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органдардың</w:t>
            </w:r>
            <w:r>
              <w:br/>
            </w:r>
            <w:r>
              <w:rPr>
                <w:rFonts w:ascii="Times New Roman"/>
                <w:b w:val="false"/>
                <w:i w:val="false"/>
                <w:color w:val="000000"/>
                <w:sz w:val="20"/>
              </w:rPr>
              <w:t>тұрғын үй беру туралы</w:t>
            </w:r>
            <w:r>
              <w:br/>
            </w:r>
            <w:r>
              <w:rPr>
                <w:rFonts w:ascii="Times New Roman"/>
                <w:b w:val="false"/>
                <w:i w:val="false"/>
                <w:color w:val="000000"/>
                <w:sz w:val="20"/>
              </w:rPr>
              <w:t>шешеім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3" w:id="20"/>
    <w:p>
      <w:pPr>
        <w:spacing w:after="0"/>
        <w:ind w:left="0"/>
        <w:jc w:val="left"/>
      </w:pPr>
      <w:r>
        <w:rPr>
          <w:rFonts w:ascii="Times New Roman"/>
          <w:b/>
          <w:i w:val="false"/>
          <w:color w:val="000000"/>
        </w:rPr>
        <w:t xml:space="preserve"> Портал арқылы мемлекеттік қызметті көрсетуге тартылған</w:t>
      </w:r>
      <w:r>
        <w:br/>
      </w:r>
      <w:r>
        <w:rPr>
          <w:rFonts w:ascii="Times New Roman"/>
          <w:b/>
          <w:i w:val="false"/>
          <w:color w:val="000000"/>
        </w:rPr>
        <w:t>ақпараттық жүйелердің функционалдық өзара іс-қимылының диаграммасы</w:t>
      </w:r>
    </w:p>
    <w:bookmarkEnd w:id="20"/>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АЖ Портал –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w:t>
            </w:r>
            <w:r>
              <w:br/>
            </w:r>
            <w:r>
              <w:rPr>
                <w:rFonts w:ascii="Times New Roman"/>
                <w:b w:val="false"/>
                <w:i w:val="false"/>
                <w:color w:val="000000"/>
                <w:sz w:val="20"/>
              </w:rPr>
              <w:t>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ргандардың</w:t>
            </w:r>
            <w:r>
              <w:br/>
            </w:r>
            <w:r>
              <w:rPr>
                <w:rFonts w:ascii="Times New Roman"/>
                <w:b w:val="false"/>
                <w:i w:val="false"/>
                <w:color w:val="000000"/>
                <w:sz w:val="20"/>
              </w:rPr>
              <w:t>тұрғын үй беру туралы</w:t>
            </w:r>
            <w:r>
              <w:br/>
            </w:r>
            <w:r>
              <w:rPr>
                <w:rFonts w:ascii="Times New Roman"/>
                <w:b w:val="false"/>
                <w:i w:val="false"/>
                <w:color w:val="000000"/>
                <w:sz w:val="20"/>
              </w:rPr>
              <w:t>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25" w:id="21"/>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w:t>
      </w:r>
      <w:r>
        <w:br/>
      </w:r>
      <w:r>
        <w:rPr>
          <w:rFonts w:ascii="Times New Roman"/>
          <w:b/>
          <w:i w:val="false"/>
          <w:color w:val="000000"/>
        </w:rPr>
        <w:t>қорынан жергілікті атқарушы орган жалдаған тұрғын үйге мұқтаж азаматтарды</w:t>
      </w:r>
      <w:r>
        <w:br/>
      </w:r>
      <w:r>
        <w:rPr>
          <w:rFonts w:ascii="Times New Roman"/>
          <w:b/>
          <w:i w:val="false"/>
          <w:color w:val="000000"/>
        </w:rPr>
        <w:t>есепке алу және кезекке қою, сондай-ақ жергілікті атқарушы органдардың</w:t>
      </w:r>
      <w:r>
        <w:br/>
      </w:r>
      <w:r>
        <w:rPr>
          <w:rFonts w:ascii="Times New Roman"/>
          <w:b/>
          <w:i w:val="false"/>
          <w:color w:val="000000"/>
        </w:rPr>
        <w:t>тұрғын үй беру туралы шешім қабылдауы" мемлекеттік көрсетілетін қызмет көрсету</w:t>
      </w:r>
      <w:r>
        <w:br/>
      </w:r>
      <w:r>
        <w:rPr>
          <w:rFonts w:ascii="Times New Roman"/>
          <w:b/>
          <w:i w:val="false"/>
          <w:color w:val="000000"/>
        </w:rPr>
        <w:t>бизнес- процестерінің анықтамалығы</w:t>
      </w:r>
    </w:p>
    <w:bookmarkEnd w:id="21"/>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