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aedaa" w14:textId="10ae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Көкшетау, Степногорск қалаларында құрамдас бөліктерді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2017 жылғы 29 наурыздағы № А-3/122 қаулысы және Ақмола облыстық мәслихатының 2017 жылғы 29 наурыздағы № 6С-9-11 шешімі. Ақмола облысының Әділет департаментінде 2017 жылғы 3 мамырда № 5932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әкiмшiлiк-аумақтық құрылысы туралы" 1993 жылғы 8 желтоқсандағы Қазақстан Республикасы Заңының 11-бабы,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жанындағы Республикалық ономастика комиссиясының 2016 жылғы 11 желтоқсандағы қорытындысы негізінде, Ақмола облысының әкімдігі қаулы етеді және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облысының Көкшетау қаласында Дачная көшесі Қайым Мұхамедханов көшесі, ДСУ-15 көшесі Хамит Ерғалиев көшесі, Кирпичная көшесі Ынтымақ көшесі, Нефтебазовская көшесі Кәукен Кенжетаев көшесі, Пионерская көшесі Баубек Бұлқышев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Ақмола облысының Степногорск қаласында Лунный даңғылы Тәуелсіздік даңғылы, Ленин көшесі Республика даңғылы, Мир көшесі Бейбітшілік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мен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М.Мырзалин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Д.Нұрмолдин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