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6264" w14:textId="f4e6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 А-7/316 қаулысына өзгерістер енгізу туралы</w:t>
      </w:r>
    </w:p>
    <w:p>
      <w:pPr>
        <w:spacing w:after="0"/>
        <w:ind w:left="0"/>
        <w:jc w:val="both"/>
      </w:pPr>
      <w:r>
        <w:rPr>
          <w:rFonts w:ascii="Times New Roman"/>
          <w:b w:val="false"/>
          <w:i w:val="false"/>
          <w:color w:val="000000"/>
          <w:sz w:val="28"/>
        </w:rPr>
        <w:t>Ақмола облысы әкімдігінің 2017 жылғы 8 ақпандағы № А-2/40 қаулысы. Ақмола облысының Әділет департаментінде 2017 жылғы 17 наурызда № 5836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 А-7/316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5480 болып тіркелген, "Әділет" ақпараттық-құқықтық жүйесінде 2016 жылғы 9 тамызда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Ақмола облысында есептеу аспаптары жоқ тұтынушылар үшін жылумен және ыстық сумен жабдықтау бойынша коммуналдық қызметтерді тұтыну </w:t>
      </w:r>
      <w:r>
        <w:rPr>
          <w:rFonts w:ascii="Times New Roman"/>
          <w:b w:val="false"/>
          <w:i w:val="false"/>
          <w:color w:val="000000"/>
          <w:sz w:val="28"/>
        </w:rPr>
        <w:t>нормалары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 Ақмола облысында есептеу аспаптары жоқ тұтынушылар үшін газбен жабдықтау бойынша коммуналдық қызметтерді тұтыну нормаларында:</w:t>
      </w:r>
      <w:r>
        <w:br/>
      </w:r>
      <w:r>
        <w:rPr>
          <w:rFonts w:ascii="Times New Roman"/>
          <w:b w:val="false"/>
          <w:i w:val="false"/>
          <w:color w:val="000000"/>
          <w:sz w:val="28"/>
        </w:rPr>
        <w:t>
      </w:t>
      </w:r>
      <w:r>
        <w:rPr>
          <w:rFonts w:ascii="Times New Roman"/>
          <w:b w:val="false"/>
          <w:i w:val="false"/>
          <w:color w:val="000000"/>
          <w:sz w:val="28"/>
        </w:rPr>
        <w:t>ескертудегі</w:t>
      </w:r>
      <w:r>
        <w:rPr>
          <w:rFonts w:ascii="Times New Roman"/>
          <w:b w:val="false"/>
          <w:i w:val="false"/>
          <w:color w:val="000000"/>
          <w:sz w:val="28"/>
        </w:rPr>
        <w:t>:</w:t>
      </w:r>
      <w:r>
        <w:br/>
      </w:r>
      <w:r>
        <w:rPr>
          <w:rFonts w:ascii="Times New Roman"/>
          <w:b w:val="false"/>
          <w:i w:val="false"/>
          <w:color w:val="000000"/>
          <w:sz w:val="28"/>
        </w:rPr>
        <w:t>
      "("Аристон" қыздыру аспаптарын және электр плиталарын пайдалану)" сөздері "(электр су жылытқыш аспаптарын және электр плиталарын пайдалану)" сөздерімен ауыстырылсын.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Ақмола облысы әкімінің орынбасары В.Н.Балахонцевқа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8 ақпандағы</w:t>
            </w:r>
            <w:r>
              <w:br/>
            </w:r>
            <w:r>
              <w:rPr>
                <w:rFonts w:ascii="Times New Roman"/>
                <w:b w:val="false"/>
                <w:i w:val="false"/>
                <w:color w:val="000000"/>
                <w:sz w:val="20"/>
              </w:rPr>
              <w:t>№ А-2/40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А-7/316 қаулысымен</w:t>
            </w:r>
            <w:r>
              <w:br/>
            </w:r>
            <w:r>
              <w:rPr>
                <w:rFonts w:ascii="Times New Roman"/>
                <w:b w:val="false"/>
                <w:i w:val="false"/>
                <w:color w:val="000000"/>
                <w:sz w:val="20"/>
              </w:rPr>
              <w:t>бекітілді</w:t>
            </w:r>
          </w:p>
        </w:tc>
      </w:tr>
    </w:tbl>
    <w:bookmarkStart w:name="z8" w:id="0"/>
    <w:p>
      <w:pPr>
        <w:spacing w:after="0"/>
        <w:ind w:left="0"/>
        <w:jc w:val="left"/>
      </w:pPr>
      <w:r>
        <w:rPr>
          <w:rFonts w:ascii="Times New Roman"/>
          <w:b/>
          <w:i w:val="false"/>
          <w:color w:val="000000"/>
        </w:rPr>
        <w:t xml:space="preserve"> 2. Ақмола облысында есептеу аспаптары жоқ тұтынушылар үшін жылумен жабдықтау бойынша коммуналдық қызметтерді тұтыну нормалары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4445"/>
        <w:gridCol w:w="615"/>
        <w:gridCol w:w="3010"/>
        <w:gridCol w:w="1738"/>
        <w:gridCol w:w="1717"/>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ұйымның атауы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нормасы, Гкал/м2</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жылытуға жұмсалатын жылу шығынының нормасы Гкал/м3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суын тұтыну нормасы айына м3/адам</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Көкшетау қаласы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 әкімдігінің жанындағы "Көкшетау жылу"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0,02876</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Степногорск қаласы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"Степногорск Энергосбыт" жауапкершілігі шектеулі серіктестігі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Ақкөл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"Акколь-Горкомхоз"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0,035245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"Жалын 2005" жауапкершілігі шектеулі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0,03909</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Аршалы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"АршалыСу-2030"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0,02857</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Астрахан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"Комхоз"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0,025565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Атбасар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Су"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Атбасар" жауапкершілігі шектеулі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0,03725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"Жакенов Е.К." жеке кәсіпкер</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0,02580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"Байсбай О.А." жеке кәсіпкер</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0,0338827</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Бұланды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"Макинск Жылу"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0,03871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Еңбекшілдер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"Степняк Су"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0,0339</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Ерейментау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"Теплосервис"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0,03769</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Есіл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Горкомхоз"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Жақсы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Су Арнасы"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Жарқайың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"Коммунсервис"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0,0423</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Зеренді ауданы</w:t>
            </w:r>
            <w:r>
              <w:br/>
            </w:r>
            <w:r>
              <w:rPr>
                <w:rFonts w:ascii="Times New Roman"/>
                <w:b/>
                <w:i w:val="false"/>
                <w:color w:val="000000"/>
                <w:sz w:val="20"/>
              </w:rPr>
              <w:t>
</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Сервис"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қазандық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0,02274</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аудандық аурухана қазандығы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0,02313</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"Ардагер Неруд" жауапкершілігі шектеулі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Сандықтау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"Шантобе-энергокомплекс" жауапкершілігі шектеулі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Ақмола облысы білім басқармасының жанындағы "Сандықтау ауылының №3 жетім балалар және ата-анасының қамқорлығынсыз қалған балаларға арналған балалар үйі" коммуналдық мемлекеттік мекемесі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0,04559</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"Балкашинский коммунальщик" жауапкершілігі шектеулі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0,44075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Целиноград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"Целиноградская коммунальная служба"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0,02848</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"Котельная Аси" жауапкершілігі шектеулі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0,03248</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Шортанды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Су"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0,0367</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Бурабай ауданы</w:t>
            </w:r>
            <w:r>
              <w:br/>
            </w:r>
            <w:r>
              <w:rPr>
                <w:rFonts w:ascii="Times New Roman"/>
                <w:b/>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"Термо-Транзит"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0,3654</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тазалық" шаруашылық жүргізу құқығындағы мемлекеттік коммуналдық кәсіпорны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0,0344</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