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3a6e" w14:textId="8813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2017 жылғы 9 қаңтардағы № 07-1 "Астана қаласының мектепке дейінгі ұйымдарындағы 2017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қаулысына өзгерістер мен толықтыру енгізу туралы</w:t>
      </w:r>
    </w:p>
    <w:p>
      <w:pPr>
        <w:spacing w:after="0"/>
        <w:ind w:left="0"/>
        <w:jc w:val="both"/>
      </w:pPr>
      <w:r>
        <w:rPr>
          <w:rFonts w:ascii="Times New Roman"/>
          <w:b w:val="false"/>
          <w:i w:val="false"/>
          <w:color w:val="000000"/>
          <w:sz w:val="28"/>
        </w:rPr>
        <w:t>Астана қаласы әкімдігінің 2017 жылғы 19 қазандағы № 107-2154 қаулысы. Астана қаласының Әділет департаментінде 2017 жылғы 26 қазанда № 1136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2007 жылғы 27 шілдедегі "Білім туралы" Заңының 6-бабының 3-тармағының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 әкімдігінің 2017 жылғы 9 қаңтардағы № 107-1 "Астана қаласының мектепке дейінгі ұйымдарындағы 2017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1089 болып тіркелген, 2017 жылғы 14 қаңтардағы "Астана ақшамы", "Вечерняя Астана" газеттерінде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жоғарыда көрсетілген қаулының атауы мынадай редакцияда жазылсын:</w:t>
      </w:r>
    </w:p>
    <w:bookmarkEnd w:id="2"/>
    <w:p>
      <w:pPr>
        <w:spacing w:after="0"/>
        <w:ind w:left="0"/>
        <w:jc w:val="both"/>
      </w:pPr>
      <w:r>
        <w:rPr>
          <w:rFonts w:ascii="Times New Roman"/>
          <w:b w:val="false"/>
          <w:i w:val="false"/>
          <w:color w:val="000000"/>
          <w:sz w:val="28"/>
        </w:rPr>
        <w:t>
      "Астана қаласының мектепке дейінгі ұйымдарындағы 2017 жылға бір тәрбиеленушіге мектепке дейінгі тәрбиелеу мен оқытуға мемлекеттік білім беру тапсырысын, ата-ананың ақы төлеу көлемін бекіту туралы";</w:t>
      </w:r>
    </w:p>
    <w:bookmarkStart w:name="z4" w:id="3"/>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мен </w:t>
      </w:r>
      <w:r>
        <w:rPr>
          <w:rFonts w:ascii="Times New Roman"/>
          <w:b w:val="false"/>
          <w:i w:val="false"/>
          <w:color w:val="000000"/>
          <w:sz w:val="28"/>
        </w:rPr>
        <w:t>1-қосымшасындағы</w:t>
      </w:r>
      <w:r>
        <w:rPr>
          <w:rFonts w:ascii="Times New Roman"/>
          <w:b w:val="false"/>
          <w:i w:val="false"/>
          <w:color w:val="000000"/>
          <w:sz w:val="28"/>
        </w:rPr>
        <w:t xml:space="preserve"> "жан басына шаққандағы қаржыландыруды және" деген сөздер алынып тасталсын; </w:t>
      </w:r>
    </w:p>
    <w:bookmarkEnd w:id="3"/>
    <w:bookmarkStart w:name="z5" w:id="4"/>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1-қосымшадағы</w:t>
      </w:r>
      <w:r>
        <w:rPr>
          <w:rFonts w:ascii="Times New Roman"/>
          <w:b w:val="false"/>
          <w:i w:val="false"/>
          <w:color w:val="000000"/>
          <w:sz w:val="28"/>
        </w:rPr>
        <w:t xml:space="preserve"> 4-бағанның атауы мынадай редакцияда жазылсын:</w:t>
      </w:r>
    </w:p>
    <w:bookmarkEnd w:id="4"/>
    <w:p>
      <w:pPr>
        <w:spacing w:after="0"/>
        <w:ind w:left="0"/>
        <w:jc w:val="both"/>
      </w:pPr>
      <w:r>
        <w:rPr>
          <w:rFonts w:ascii="Times New Roman"/>
          <w:b w:val="false"/>
          <w:i w:val="false"/>
          <w:color w:val="000000"/>
          <w:sz w:val="28"/>
        </w:rPr>
        <w:t>
      "Мектепке дейінгі ұйымдарда бір тәрбиеленушіге жұмсалатын шығыстардың орташа құнының бір айдағы мөлшері (теңге)";</w:t>
      </w:r>
    </w:p>
    <w:bookmarkStart w:name="z6" w:id="5"/>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реттік нөмірі 35-1 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3353"/>
        <w:gridCol w:w="1331"/>
        <w:gridCol w:w="2032"/>
        <w:gridCol w:w="3844"/>
      </w:tblGrid>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w:t>
            </w:r>
            <w:r>
              <w:br/>
            </w:r>
            <w:r>
              <w:rPr>
                <w:rFonts w:ascii="Times New Roman"/>
                <w:b w:val="false"/>
                <w:i w:val="false"/>
                <w:color w:val="000000"/>
                <w:sz w:val="20"/>
              </w:rPr>
              <w:t>
"№ 93 "Айгөлек" балабақшасы" мемлекеттік коммуналдық қазыналық кәсіпорыны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2. "Астана қаласы "Алматы" ауданы әкімінің аппараты" мемлекеттік мекемесі бекітілген қаржыландыру жоспары шегінде тәрбиелеу мен оқыту бойынша мектепке дейінгі ұйымның ағымдағы шығындарын өтеуді 2017 жылғы 1 қазаннан бастап жүргізсін. </w:t>
      </w:r>
    </w:p>
    <w:bookmarkEnd w:id="6"/>
    <w:bookmarkStart w:name="z8" w:id="7"/>
    <w:p>
      <w:pPr>
        <w:spacing w:after="0"/>
        <w:ind w:left="0"/>
        <w:jc w:val="both"/>
      </w:pPr>
      <w:r>
        <w:rPr>
          <w:rFonts w:ascii="Times New Roman"/>
          <w:b w:val="false"/>
          <w:i w:val="false"/>
          <w:color w:val="000000"/>
          <w:sz w:val="28"/>
        </w:rPr>
        <w:t>
      3. "Астана қаласының Білім басқармасы" мемлекеттік мекемесінің басшысы Қазақстан Республикасы заңнамасында белгіленген тәртіпте:</w:t>
      </w:r>
    </w:p>
    <w:bookmarkEnd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қаулының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қаулының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9" w:id="8"/>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Е.Ә. Аманшаевқа жүктелсін.</w:t>
      </w:r>
    </w:p>
    <w:bookmarkEnd w:id="8"/>
    <w:bookmarkStart w:name="z10" w:id="9"/>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