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79cc" w14:textId="0357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әлеуметтік-еңбек саласындағы мемлекеттік көрсетілетін қызмет регламенттерін бекіту туралы" Астана қаласы әкімдігінің 2015 жылғы 27 шілдедегі № 158-1286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 ақпандағы № 158-159 қаулысы. Астана қаласының Әділет департаментінде 2017 жылғы 2 наурызда № 1093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ff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қаласында әлеуметтік-еңбек саласындағы мемлекеттік көрсетілетін қызмет регламенттерін бекіту туралы" Астана қаласы әкімдігінің 2015 жылғы 27 шілдедегі № 158-1286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934 болып тіркелген, 2015 жылғы 25 тамызда, 2015 жылғы 27 тамызда "Астана ақшамы" газетінде, 2015 жылғы 25 тамызда, 2015 жылғы 27 тамызда, 2015 жылғы 29 тамызда "Вечерняя Астана" газетінде жарияланған) мынадай толықтырулар енгізілсін: </w:t>
      </w:r>
    </w:p>
    <w:bookmarkEnd w:id="1"/>
    <w:bookmarkStart w:name="z3" w:id="2"/>
    <w:p>
      <w:pPr>
        <w:spacing w:after="0"/>
        <w:ind w:left="0"/>
        <w:jc w:val="both"/>
      </w:pPr>
      <w:r>
        <w:rPr>
          <w:rFonts w:ascii="Times New Roman"/>
          <w:b w:val="false"/>
          <w:i w:val="false"/>
          <w:color w:val="000000"/>
          <w:sz w:val="28"/>
        </w:rPr>
        <w:t>
      жоғарыда көрсетілген қаулыда: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14) тармақшамен толықтырылсын: </w:t>
      </w:r>
    </w:p>
    <w:p>
      <w:pPr>
        <w:spacing w:after="0"/>
        <w:ind w:left="0"/>
        <w:jc w:val="both"/>
      </w:pPr>
      <w:r>
        <w:rPr>
          <w:rFonts w:ascii="Times New Roman"/>
          <w:b w:val="false"/>
          <w:i w:val="false"/>
          <w:color w:val="000000"/>
          <w:sz w:val="28"/>
        </w:rPr>
        <w:t>
      "14) "Ақталған адамға куәлік беру" мемлекеттік көрсетілетін қызмет регламенті 14-қосымшаға сәйкес";</w:t>
      </w:r>
    </w:p>
    <w:bookmarkStart w:name="z5"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14-қосымшасымен толықтырылсын.</w:t>
      </w:r>
    </w:p>
    <w:bookmarkEnd w:id="3"/>
    <w:bookmarkStart w:name="z6" w:id="4"/>
    <w:p>
      <w:pPr>
        <w:spacing w:after="0"/>
        <w:ind w:left="0"/>
        <w:jc w:val="both"/>
      </w:pPr>
      <w:r>
        <w:rPr>
          <w:rFonts w:ascii="Times New Roman"/>
          <w:b w:val="false"/>
          <w:i w:val="false"/>
          <w:color w:val="000000"/>
          <w:sz w:val="28"/>
        </w:rPr>
        <w:t xml:space="preserve">
      2. "Астана қаласының Жұмыспен қамту, еңбек және әлеуметтік қорғау басқармасы" мемлекеттік мекемесінің басшысына осы қаулыны әділет органдарында мемлекеттік тіркегеннен кейін оның көшірмесін мерзiмдi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 </w:t>
      </w:r>
    </w:p>
    <w:bookmarkEnd w:id="4"/>
    <w:bookmarkStart w:name="z7"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5"/>
    <w:bookmarkStart w:name="z8"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Аcтана қаласы әкімдігінің</w:t>
            </w:r>
            <w:r>
              <w:br/>
            </w:r>
            <w:r>
              <w:rPr>
                <w:rFonts w:ascii="Times New Roman"/>
                <w:b w:val="false"/>
                <w:i w:val="false"/>
                <w:color w:val="000000"/>
                <w:sz w:val="20"/>
              </w:rPr>
              <w:t>2017 жылғы 1 ақпандағы</w:t>
            </w:r>
            <w:r>
              <w:br/>
            </w:r>
            <w:r>
              <w:rPr>
                <w:rFonts w:ascii="Times New Roman"/>
                <w:b w:val="false"/>
                <w:i w:val="false"/>
                <w:color w:val="000000"/>
                <w:sz w:val="20"/>
              </w:rPr>
              <w:t>№ 158-159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158-1286 қаулысына</w:t>
            </w:r>
            <w:r>
              <w:br/>
            </w:r>
            <w:r>
              <w:rPr>
                <w:rFonts w:ascii="Times New Roman"/>
                <w:b w:val="false"/>
                <w:i w:val="false"/>
                <w:color w:val="000000"/>
                <w:sz w:val="20"/>
              </w:rPr>
              <w:t>14-қосымша</w:t>
            </w:r>
          </w:p>
        </w:tc>
      </w:tr>
    </w:tbl>
    <w:bookmarkStart w:name="z10" w:id="7"/>
    <w:p>
      <w:pPr>
        <w:spacing w:after="0"/>
        <w:ind w:left="0"/>
        <w:jc w:val="left"/>
      </w:pPr>
      <w:r>
        <w:rPr>
          <w:rFonts w:ascii="Times New Roman"/>
          <w:b/>
          <w:i w:val="false"/>
          <w:color w:val="000000"/>
        </w:rPr>
        <w:t xml:space="preserve"> "Ақталған адамға куәлік беру"</w:t>
      </w:r>
      <w:r>
        <w:br/>
      </w:r>
      <w:r>
        <w:rPr>
          <w:rFonts w:ascii="Times New Roman"/>
          <w:b/>
          <w:i w:val="false"/>
          <w:color w:val="000000"/>
        </w:rPr>
        <w:t xml:space="preserve">мемлекеттік көрсетілетін қызмет регламенті 1. Жалпы ережелер </w:t>
      </w:r>
    </w:p>
    <w:bookmarkEnd w:id="7"/>
    <w:bookmarkStart w:name="z11" w:id="8"/>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Ақталған адамға куәлік беру</w:t>
      </w:r>
      <w:r>
        <w:rPr>
          <w:rFonts w:ascii="Times New Roman"/>
          <w:b/>
          <w:i w:val="false"/>
          <w:color w:val="000000"/>
          <w:sz w:val="28"/>
        </w:rPr>
        <w:t xml:space="preserve">" </w:t>
      </w:r>
      <w:r>
        <w:rPr>
          <w:rFonts w:ascii="Times New Roman"/>
          <w:b w:val="false"/>
          <w:i w:val="false"/>
          <w:color w:val="000000"/>
          <w:sz w:val="28"/>
        </w:rPr>
        <w:t xml:space="preserve">мемлекеттік көрсетілетін қызметті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cәуірдегі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i w:val="false"/>
          <w:color w:val="000000"/>
          <w:sz w:val="28"/>
        </w:rPr>
        <w:t>"</w:t>
      </w:r>
      <w:r>
        <w:rPr>
          <w:rFonts w:ascii="Times New Roman"/>
          <w:b w:val="false"/>
          <w:i w:val="false"/>
          <w:color w:val="000000"/>
          <w:sz w:val="28"/>
        </w:rPr>
        <w:t>Ақталған адамға куәлік беру</w:t>
      </w:r>
      <w:r>
        <w:rPr>
          <w:rFonts w:ascii="Times New Roman"/>
          <w:b/>
          <w:i w:val="false"/>
          <w:color w:val="000000"/>
          <w:sz w:val="28"/>
        </w:rPr>
        <w:t>"</w:t>
      </w:r>
      <w:r>
        <w:rPr>
          <w:rFonts w:ascii="Times New Roman"/>
          <w:b w:val="false"/>
          <w:i w:val="false"/>
          <w:color w:val="000000"/>
          <w:sz w:val="28"/>
        </w:rPr>
        <w:t xml:space="preserve">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негізінде "Астана қаласының Жұмыспен қамту, еңбек және әлеуметтік қорғау басқармасы" мемлекеттік мекемесі (бұдан әрі – көрсетілетін қызметті беруші) жеке тұлғаларға (бұдан әрі – көрсетілетін қызметті алушы) тегін көрсетеді. </w:t>
      </w:r>
    </w:p>
    <w:bookmarkEnd w:id="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көрсетілетін қызметті беруші арқылы жүзеге асырылады. </w:t>
      </w:r>
    </w:p>
    <w:bookmarkStart w:name="z12" w:id="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куәлік немесе оның телнұсқасы (бұдан әрі – куәлік немесе оның телнұсқасы).</w:t>
      </w:r>
    </w:p>
    <w:bookmarkEnd w:id="10"/>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14" w:id="11"/>
    <w:p>
      <w:pPr>
        <w:spacing w:after="0"/>
        <w:ind w:left="0"/>
        <w:jc w:val="left"/>
      </w:pPr>
      <w:r>
        <w:rPr>
          <w:rFonts w:ascii="Times New Roman"/>
          <w:b/>
          <w:i w:val="false"/>
          <w:color w:val="000000"/>
        </w:rPr>
        <w:t xml:space="preserve"> 2. Мемлекеттік көрсетілетін қызмет үдерісінде көрсетілетін қызметті берушінің құрылымдық бөлімшелерінің (қызметкерлерінің) іс-қимыл тәртібін сипаттау</w:t>
      </w:r>
    </w:p>
    <w:bookmarkEnd w:id="11"/>
    <w:bookmarkStart w:name="z15" w:id="12"/>
    <w:p>
      <w:pPr>
        <w:spacing w:after="0"/>
        <w:ind w:left="0"/>
        <w:jc w:val="both"/>
      </w:pPr>
      <w:r>
        <w:rPr>
          <w:rFonts w:ascii="Times New Roman"/>
          <w:b w:val="false"/>
          <w:i w:val="false"/>
          <w:color w:val="000000"/>
          <w:sz w:val="28"/>
        </w:rPr>
        <w:t xml:space="preserve">
      1. Мемлекеттік қызметті көрсету бойынша рәсімнің (іс-әрекеттің) басталуы үшін көрсетілетін қызметті алушының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берушіге берілетін өтініші негіз болып табылады. </w:t>
      </w:r>
    </w:p>
    <w:bookmarkEnd w:id="12"/>
    <w:bookmarkStart w:name="z16" w:id="13"/>
    <w:p>
      <w:pPr>
        <w:spacing w:after="0"/>
        <w:ind w:left="0"/>
        <w:jc w:val="both"/>
      </w:pPr>
      <w:r>
        <w:rPr>
          <w:rFonts w:ascii="Times New Roman"/>
          <w:b w:val="false"/>
          <w:i w:val="false"/>
          <w:color w:val="000000"/>
          <w:sz w:val="28"/>
        </w:rPr>
        <w:t xml:space="preserve">
      2. Мемлекеттік қызметті көрсету үдерісінің құрамына кіретін әрбір рәсімнің (іс-қимылдың) мазмұны, оны орындау ұзақтығы: </w:t>
      </w:r>
    </w:p>
    <w:bookmarkEnd w:id="13"/>
    <w:p>
      <w:pPr>
        <w:spacing w:after="0"/>
        <w:ind w:left="0"/>
        <w:jc w:val="both"/>
      </w:pPr>
      <w:r>
        <w:rPr>
          <w:rFonts w:ascii="Times New Roman"/>
          <w:b w:val="false"/>
          <w:i w:val="false"/>
          <w:color w:val="000000"/>
          <w:sz w:val="28"/>
        </w:rPr>
        <w:t xml:space="preserve">
      1-рәсім –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ұсынған сәттен бастап қабылдайды және олардың тіркелуін жүзеге асырады – 30 (отыз) минут;</w:t>
      </w:r>
    </w:p>
    <w:p>
      <w:pPr>
        <w:spacing w:after="0"/>
        <w:ind w:left="0"/>
        <w:jc w:val="both"/>
      </w:pPr>
      <w:r>
        <w:rPr>
          <w:rFonts w:ascii="Times New Roman"/>
          <w:b w:val="false"/>
          <w:i w:val="false"/>
          <w:color w:val="000000"/>
          <w:sz w:val="28"/>
        </w:rPr>
        <w:t>
      2-рәсім – көрсетілетін қызметті берушінің басшысы көрсетілетін қызметті алушының құжаттарымен танысады және көрсетілетін қызметті берушінің жауапты орындаушысын анықтайды – 1 (бір) жұмыс күн;</w:t>
      </w:r>
    </w:p>
    <w:p>
      <w:pPr>
        <w:spacing w:after="0"/>
        <w:ind w:left="0"/>
        <w:jc w:val="both"/>
      </w:pPr>
      <w:r>
        <w:rPr>
          <w:rFonts w:ascii="Times New Roman"/>
          <w:b w:val="false"/>
          <w:i w:val="false"/>
          <w:color w:val="000000"/>
          <w:sz w:val="28"/>
        </w:rPr>
        <w:t>
      3-рәсім – көрсетілетін қызметті берушінің жауапты орындаушысы көрсетілетін қызметті алушының құжаттарын қарайды, куәлік немесе оның телнұсқасын рәсімдейді – 2 (екі) жұмыс күн;</w:t>
      </w:r>
    </w:p>
    <w:p>
      <w:pPr>
        <w:spacing w:after="0"/>
        <w:ind w:left="0"/>
        <w:jc w:val="both"/>
      </w:pPr>
      <w:r>
        <w:rPr>
          <w:rFonts w:ascii="Times New Roman"/>
          <w:b w:val="false"/>
          <w:i w:val="false"/>
          <w:color w:val="000000"/>
          <w:sz w:val="28"/>
        </w:rPr>
        <w:t>
      4-рәсім – көрсетілетін қызметті берушінің басшысы куәлік немесе оның телнұсқасына қол қояды – 1 (бір) жұмыс күн;</w:t>
      </w:r>
    </w:p>
    <w:p>
      <w:pPr>
        <w:spacing w:after="0"/>
        <w:ind w:left="0"/>
        <w:jc w:val="both"/>
      </w:pPr>
      <w:r>
        <w:rPr>
          <w:rFonts w:ascii="Times New Roman"/>
          <w:b w:val="false"/>
          <w:i w:val="false"/>
          <w:color w:val="000000"/>
          <w:sz w:val="28"/>
        </w:rPr>
        <w:t>
      5-рәсім – көрсетілетін қызметті берушінің кеңсе маманы куәлік немесе оның телнұсқасын тіркейді және көрсетілетін қызметті алушыға мемлекеттік қызмет көрсету нәтижесін береді –30 (отыз) минут;</w:t>
      </w:r>
    </w:p>
    <w:bookmarkStart w:name="z17" w:id="14"/>
    <w:p>
      <w:pPr>
        <w:spacing w:after="0"/>
        <w:ind w:left="0"/>
        <w:jc w:val="both"/>
      </w:pPr>
      <w:r>
        <w:rPr>
          <w:rFonts w:ascii="Times New Roman"/>
          <w:b w:val="false"/>
          <w:i w:val="false"/>
          <w:color w:val="000000"/>
          <w:sz w:val="28"/>
        </w:rPr>
        <w:t>
      3. Келесі рәсімді (іс-қимылды) орындауды бастау үшін негіз болатын мемлекеттік қызметті көрсету бойынша рәсімнің (іс-қимылдың) нәтижелері:</w:t>
      </w:r>
    </w:p>
    <w:bookmarkEnd w:id="14"/>
    <w:p>
      <w:pPr>
        <w:spacing w:after="0"/>
        <w:ind w:left="0"/>
        <w:jc w:val="both"/>
      </w:pPr>
      <w:r>
        <w:rPr>
          <w:rFonts w:ascii="Times New Roman"/>
          <w:b w:val="false"/>
          <w:i w:val="false"/>
          <w:color w:val="000000"/>
          <w:sz w:val="28"/>
        </w:rPr>
        <w:t xml:space="preserve">
      1) 1-рәсімнің нәтижесі – тіркелген күні, құжаттарды қабылдаған адамның тегі мен аты-жөні көрсетілген үзбелі талонды көрсетілетін қызметті алушыға беру және көрсетілетін қызметті алушының құжаттарын көрсетілетін қызметті берушінің басшысына бұрыштама қоюға жолдау; </w:t>
      </w:r>
    </w:p>
    <w:p>
      <w:pPr>
        <w:spacing w:after="0"/>
        <w:ind w:left="0"/>
        <w:jc w:val="both"/>
      </w:pPr>
      <w:r>
        <w:rPr>
          <w:rFonts w:ascii="Times New Roman"/>
          <w:b w:val="false"/>
          <w:i w:val="false"/>
          <w:color w:val="000000"/>
          <w:sz w:val="28"/>
        </w:rPr>
        <w:t>
      2) 2-рәсімнің нәтижесі – көрсетілетін қызметті алушының құжаттарын мемлекеттік қызметті көрсету үшін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xml:space="preserve">
      3) 3-рәсімнің нәтижесі – көрсетілетін қызметті берушінің басшысына куәлік немесе оның телнұсқасын қол қою үшін жіберу; </w:t>
      </w:r>
    </w:p>
    <w:p>
      <w:pPr>
        <w:spacing w:after="0"/>
        <w:ind w:left="0"/>
        <w:jc w:val="both"/>
      </w:pPr>
      <w:r>
        <w:rPr>
          <w:rFonts w:ascii="Times New Roman"/>
          <w:b w:val="false"/>
          <w:i w:val="false"/>
          <w:color w:val="000000"/>
          <w:sz w:val="28"/>
        </w:rPr>
        <w:t>
      4) 4-рәсімнің нәтижесі – көрсетілетін қызметті берушінің кеңсесіне қол қойылған куәлік немесе оның телнұсқасын жолдау.</w:t>
      </w:r>
    </w:p>
    <w:p>
      <w:pPr>
        <w:spacing w:after="0"/>
        <w:ind w:left="0"/>
        <w:jc w:val="both"/>
      </w:pPr>
      <w:r>
        <w:rPr>
          <w:rFonts w:ascii="Times New Roman"/>
          <w:b w:val="false"/>
          <w:i w:val="false"/>
          <w:color w:val="000000"/>
          <w:sz w:val="28"/>
        </w:rPr>
        <w:t>
      5) 5-рәсімнің нәтижесі – куәлік немесе оның телнұсқасын беру.</w:t>
      </w:r>
    </w:p>
    <w:bookmarkStart w:name="z18" w:id="15"/>
    <w:p>
      <w:pPr>
        <w:spacing w:after="0"/>
        <w:ind w:left="0"/>
        <w:jc w:val="left"/>
      </w:pPr>
      <w:r>
        <w:rPr>
          <w:rFonts w:ascii="Times New Roman"/>
          <w:b/>
          <w:i w:val="false"/>
          <w:color w:val="000000"/>
        </w:rPr>
        <w:t xml:space="preserve"> 3. Мемлекеттік көрсетілетін қызмет үдерісінде көрсетілетін қызметті берушінің құрылымдық бөлімшелерінің (қызметкерлерінің) өзара әрекет ету тәртібін сипаттау</w:t>
      </w:r>
    </w:p>
    <w:bookmarkEnd w:id="15"/>
    <w:bookmarkStart w:name="z19" w:id="16"/>
    <w:p>
      <w:pPr>
        <w:spacing w:after="0"/>
        <w:ind w:left="0"/>
        <w:jc w:val="both"/>
      </w:pPr>
      <w:r>
        <w:rPr>
          <w:rFonts w:ascii="Times New Roman"/>
          <w:b w:val="false"/>
          <w:i w:val="false"/>
          <w:color w:val="000000"/>
          <w:sz w:val="28"/>
        </w:rPr>
        <w:t>
      1.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xml:space="preserve">
      2. Әрбір ресімнің (іс-қимылдың) ұзақтығын көрсете отырып, көрсетілетін қызметті берушінің құрылымдық бөлімшелері (қызметкерлері) арасындағы ресімдердің (іс-қимылдардың)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17"/>
    <w:bookmarkStart w:name="z21" w:id="1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басқа да көрсетілетін қызмет берушілермен өзара әрекет ету тәртібін, сондай-ақ мемлекеттік көрсетілетін қызмет үдерісінде ақпараттық жүйелерді пайдалану тәртібін сипаттау</w:t>
      </w:r>
    </w:p>
    <w:bookmarkEnd w:id="18"/>
    <w:bookmarkStart w:name="z22" w:id="19"/>
    <w:p>
      <w:pPr>
        <w:spacing w:after="0"/>
        <w:ind w:left="0"/>
        <w:jc w:val="both"/>
      </w:pPr>
      <w:r>
        <w:rPr>
          <w:rFonts w:ascii="Times New Roman"/>
          <w:b w:val="false"/>
          <w:i w:val="false"/>
          <w:color w:val="000000"/>
          <w:sz w:val="28"/>
        </w:rPr>
        <w:t xml:space="preserve">
      1. Мемлекетік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 </w:t>
      </w:r>
    </w:p>
    <w:bookmarkEnd w:id="19"/>
    <w:p>
      <w:pPr>
        <w:spacing w:after="0"/>
        <w:ind w:left="0"/>
        <w:jc w:val="both"/>
      </w:pPr>
      <w:r>
        <w:rPr>
          <w:rFonts w:ascii="Times New Roman"/>
          <w:b w:val="false"/>
          <w:i w:val="false"/>
          <w:color w:val="000000"/>
          <w:sz w:val="28"/>
        </w:rPr>
        <w:t xml:space="preserve">
      Мемлекеттік көрсетілетін қызмет үдерісінде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бизнес-үдерістерінің анықтамалығында көрсетіледі. Мемлекеттік көрсетілетін қызметтің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Ақталған адамға куәлік беру</w:t>
            </w:r>
            <w:r>
              <w:rPr>
                <w:rFonts w:ascii="Times New Roman"/>
                <w:b/>
                <w:i w:val="false"/>
                <w:color w:val="000000"/>
                <w:sz w:val="20"/>
              </w:rPr>
              <w:t>"</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4" w:id="20"/>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блок-сызбасы</w:t>
      </w:r>
    </w:p>
    <w:bookmarkEnd w:id="20"/>
    <w:p>
      <w:pPr>
        <w:spacing w:after="0"/>
        <w:ind w:left="0"/>
        <w:jc w:val="left"/>
      </w:pP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Ақталған адамға куәлік беру</w:t>
            </w:r>
            <w:r>
              <w:rPr>
                <w:rFonts w:ascii="Times New Roman"/>
                <w:b/>
                <w:i w:val="false"/>
                <w:color w:val="000000"/>
                <w:sz w:val="20"/>
              </w:rPr>
              <w:t>"</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w:t>
      </w:r>
    </w:p>
    <w:bookmarkEnd w:id="21"/>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