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5af8" w14:textId="ee95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Тексеру комиссиясы"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бойынша Тексеру комиссиясы" мемлекеттік мекемесінің 2017 жылғы 26 мамырдағы № 9-қ қаулысы. Астана қаласының Әділет департаментінде 2017 жылғы 23 маусымда № 1111 болып тіркелді. Күші жойылды - Астана қаласы бойынша Тексеру комиссиясы" мемлекеттік мекемесінің 2018 жылғы 16 наурыздағы № 5-Қ қаулысымен</w:t>
      </w:r>
    </w:p>
    <w:p>
      <w:pPr>
        <w:spacing w:after="0"/>
        <w:ind w:left="0"/>
        <w:jc w:val="both"/>
      </w:pPr>
      <w:bookmarkStart w:name="z6" w:id="0"/>
      <w:r>
        <w:rPr>
          <w:rFonts w:ascii="Times New Roman"/>
          <w:b w:val="false"/>
          <w:i w:val="false"/>
          <w:color w:val="ff0000"/>
          <w:sz w:val="28"/>
        </w:rPr>
        <w:t xml:space="preserve">
      Ескерту. Күші жойылды - "Астана қаласы бойынша Тексеру комиссиясы" мемлекеттік мекемесінің 16.03.2018 </w:t>
      </w:r>
      <w:r>
        <w:rPr>
          <w:rFonts w:ascii="Times New Roman"/>
          <w:b w:val="false"/>
          <w:i w:val="false"/>
          <w:color w:val="ff0000"/>
          <w:sz w:val="28"/>
        </w:rPr>
        <w:t>№ 5-Қ</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күннен кейін он күнтізбелік күн өткен соң қолданысқа енгізіледі) қаулысымен.</w:t>
      </w:r>
    </w:p>
    <w:bookmarkEnd w:id="0"/>
    <w:bookmarkStart w:name="z3" w:id="1"/>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кызмет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№14637 тіркелген) бекітілген "Б" корпусы мемлекеттік әкімшілік қызметшілерінің қызметін бағалаудың үлгілік әдістемесіне сәйкес, Астана қаласы бойынша Тексеру комиссиясы ҚАУЛЬІ ЕТЕДІ:</w:t>
      </w:r>
    </w:p>
    <w:bookmarkEnd w:id="1"/>
    <w:bookmarkStart w:name="z4" w:id="2"/>
    <w:p>
      <w:pPr>
        <w:spacing w:after="0"/>
        <w:ind w:left="0"/>
        <w:jc w:val="both"/>
      </w:pPr>
      <w:r>
        <w:rPr>
          <w:rFonts w:ascii="Times New Roman"/>
          <w:b w:val="false"/>
          <w:i w:val="false"/>
          <w:color w:val="000000"/>
          <w:sz w:val="28"/>
        </w:rPr>
        <w:t xml:space="preserve">
      1. Қоса беріліп отырған "Астана қаласы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5" w:id="3"/>
    <w:p>
      <w:pPr>
        <w:spacing w:after="0"/>
        <w:ind w:left="0"/>
        <w:jc w:val="both"/>
      </w:pPr>
      <w:r>
        <w:rPr>
          <w:rFonts w:ascii="Times New Roman"/>
          <w:b w:val="false"/>
          <w:i w:val="false"/>
          <w:color w:val="000000"/>
          <w:sz w:val="28"/>
        </w:rPr>
        <w:t>
      2. "Астана қаласы бойынша Тексеру комиссиясы" мемлекеттік мекемесінің сапаны бақылау және құқықтық қамтамасыз ету бөлімі осы қаулының аумақтық әділет органында мемлекеттік тіркелуін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"Астана қаласы бойынша Тексеру комиссиясы" мемлекеттік мекемесінің аппарат басшысы С.К. Амангельдиновке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Молдаш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бойынша </w:t>
            </w:r>
            <w:r>
              <w:br/>
            </w:r>
            <w:r>
              <w:rPr>
                <w:rFonts w:ascii="Times New Roman"/>
                <w:b w:val="false"/>
                <w:i w:val="false"/>
                <w:color w:val="000000"/>
                <w:sz w:val="20"/>
              </w:rPr>
              <w:t xml:space="preserve">Тексеру комиссиясының </w:t>
            </w:r>
            <w:r>
              <w:br/>
            </w:r>
            <w:r>
              <w:rPr>
                <w:rFonts w:ascii="Times New Roman"/>
                <w:b w:val="false"/>
                <w:i w:val="false"/>
                <w:color w:val="000000"/>
                <w:sz w:val="20"/>
              </w:rPr>
              <w:t>2017 жылғы 26 мамырдағы</w:t>
            </w:r>
            <w:r>
              <w:br/>
            </w:r>
            <w:r>
              <w:rPr>
                <w:rFonts w:ascii="Times New Roman"/>
                <w:b w:val="false"/>
                <w:i w:val="false"/>
                <w:color w:val="000000"/>
                <w:sz w:val="20"/>
              </w:rPr>
              <w:t xml:space="preserve">№ 9-Қ қаулысымен бекітілген </w:t>
            </w:r>
          </w:p>
        </w:tc>
      </w:tr>
    </w:tbl>
    <w:bookmarkStart w:name="z10" w:id="6"/>
    <w:p>
      <w:pPr>
        <w:spacing w:after="0"/>
        <w:ind w:left="0"/>
        <w:jc w:val="left"/>
      </w:pPr>
      <w:r>
        <w:rPr>
          <w:rFonts w:ascii="Times New Roman"/>
          <w:b/>
          <w:i w:val="false"/>
          <w:color w:val="000000"/>
        </w:rPr>
        <w:t xml:space="preserve"> "Астана қаласы бойынша Тексеру комиссиясы" мемлекеттік мекемесінің </w:t>
      </w:r>
      <w:r>
        <w:br/>
      </w:r>
      <w:r>
        <w:rPr>
          <w:rFonts w:ascii="Times New Roman"/>
          <w:b/>
          <w:i w:val="false"/>
          <w:color w:val="000000"/>
        </w:rPr>
        <w:t xml:space="preserve">"Б" корпусы мемлекеттік әкімшілік қызметшілерінің </w:t>
      </w:r>
      <w:r>
        <w:br/>
      </w:r>
      <w:r>
        <w:rPr>
          <w:rFonts w:ascii="Times New Roman"/>
          <w:b/>
          <w:i w:val="false"/>
          <w:color w:val="000000"/>
        </w:rPr>
        <w:t>қызметін бағалаудың әдістемесі</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xml:space="preserve">
      1. "Астана қаласы бойынша Тексеру комиссиясы"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№14637 тіркелген) бекітілген "Б" корпусы мемлекеттік әкімшілік қызметшілерінің қызметін бағалаудың үлгілік әдістемесіне сәйкес әзірленді және "Астана қаласы бойынша Тексеру комиссиясы"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3"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4" w:id="10"/>
    <w:p>
      <w:pPr>
        <w:spacing w:after="0"/>
        <w:ind w:left="0"/>
        <w:jc w:val="both"/>
      </w:pPr>
      <w:r>
        <w:rPr>
          <w:rFonts w:ascii="Times New Roman"/>
          <w:b w:val="false"/>
          <w:i w:val="false"/>
          <w:color w:val="000000"/>
          <w:sz w:val="28"/>
        </w:rPr>
        <w:t>
      3. Бағалау "Астана қаласы бойынша Тексеру комиссиясы" мемлекеттік мекемесінің (бұдан әрі – Тексеру комиссиясы) "Б" корпусы қызметшісінің атқаратын лауазымындағы қызметінің нәтижелері бойынша:</w:t>
      </w:r>
    </w:p>
    <w:bookmarkEnd w:id="10"/>
    <w:bookmarkStart w:name="z15" w:id="11"/>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16"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17"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18" w:id="14"/>
    <w:p>
      <w:pPr>
        <w:spacing w:after="0"/>
        <w:ind w:left="0"/>
        <w:jc w:val="both"/>
      </w:pPr>
      <w:r>
        <w:rPr>
          <w:rFonts w:ascii="Times New Roman"/>
          <w:b w:val="false"/>
          <w:i w:val="false"/>
          <w:color w:val="000000"/>
          <w:sz w:val="28"/>
        </w:rPr>
        <w:t xml:space="preserve">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 </w:t>
      </w:r>
    </w:p>
    <w:bookmarkEnd w:id="14"/>
    <w:bookmarkStart w:name="z19"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0" w:id="16"/>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6"/>
    <w:bookmarkStart w:name="z21" w:id="17"/>
    <w:p>
      <w:pPr>
        <w:spacing w:after="0"/>
        <w:ind w:left="0"/>
        <w:jc w:val="both"/>
      </w:pPr>
      <w:r>
        <w:rPr>
          <w:rFonts w:ascii="Times New Roman"/>
          <w:b w:val="false"/>
          <w:i w:val="false"/>
          <w:color w:val="000000"/>
          <w:sz w:val="28"/>
        </w:rPr>
        <w:t>
      5. Жылдық бағалау:</w:t>
      </w:r>
    </w:p>
    <w:bookmarkEnd w:id="17"/>
    <w:bookmarkStart w:name="z22"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3"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24"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0"/>
    <w:bookmarkStart w:name="z25"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1"/>
    <w:bookmarkStart w:name="z26"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27"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28"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29" w:id="2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5"/>
    <w:bookmarkStart w:name="z30" w:id="26"/>
    <w:p>
      <w:pPr>
        <w:spacing w:after="0"/>
        <w:ind w:left="0"/>
        <w:jc w:val="left"/>
      </w:pPr>
      <w:r>
        <w:rPr>
          <w:rFonts w:ascii="Times New Roman"/>
          <w:b/>
          <w:i w:val="false"/>
          <w:color w:val="000000"/>
        </w:rPr>
        <w:t xml:space="preserve"> 2-тарау. Жұмыстың жеке жоспарын құрастыру</w:t>
      </w:r>
    </w:p>
    <w:bookmarkEnd w:id="26"/>
    <w:bookmarkStart w:name="z31" w:id="27"/>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кешіктірілмей осы Әдістеменің 1-қосымшасына сәйкес нысан бойынша құрастырылады.</w:t>
      </w:r>
    </w:p>
    <w:bookmarkEnd w:id="27"/>
    <w:bookmarkStart w:name="z32" w:id="28"/>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3"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4"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35" w:id="31"/>
    <w:p>
      <w:pPr>
        <w:spacing w:after="0"/>
        <w:ind w:left="0"/>
        <w:jc w:val="left"/>
      </w:pPr>
      <w:r>
        <w:rPr>
          <w:rFonts w:ascii="Times New Roman"/>
          <w:b/>
          <w:i w:val="false"/>
          <w:color w:val="000000"/>
        </w:rPr>
        <w:t xml:space="preserve"> 3-тарау. Бағалауды жүргізуге дайындық</w:t>
      </w:r>
    </w:p>
    <w:bookmarkEnd w:id="31"/>
    <w:bookmarkStart w:name="z36" w:id="3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2"/>
    <w:bookmarkStart w:name="z37"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38" w:id="3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4"/>
    <w:bookmarkStart w:name="z39"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5"/>
    <w:bookmarkStart w:name="z40"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6"/>
    <w:bookmarkStart w:name="z41" w:id="37"/>
    <w:p>
      <w:pPr>
        <w:spacing w:after="0"/>
        <w:ind w:left="0"/>
        <w:jc w:val="both"/>
      </w:pPr>
      <w:r>
        <w:rPr>
          <w:rFonts w:ascii="Times New Roman"/>
          <w:b w:val="false"/>
          <w:i w:val="false"/>
          <w:color w:val="000000"/>
          <w:sz w:val="28"/>
        </w:rPr>
        <w:t xml:space="preserve">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 </w:t>
      </w:r>
    </w:p>
    <w:bookmarkEnd w:id="37"/>
    <w:bookmarkStart w:name="z42"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43" w:id="39"/>
    <w:p>
      <w:pPr>
        <w:spacing w:after="0"/>
        <w:ind w:left="0"/>
        <w:jc w:val="both"/>
      </w:pP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басшымен бекітілген шәкілге сәйкес "+1"-ден "+5" балға дейін иеленеді. </w:t>
      </w:r>
    </w:p>
    <w:bookmarkEnd w:id="39"/>
    <w:bookmarkStart w:name="z44" w:id="40"/>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0"/>
    <w:bookmarkStart w:name="z45" w:id="41"/>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46" w:id="42"/>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2"/>
    <w:bookmarkStart w:name="z47" w:id="43"/>
    <w:p>
      <w:pPr>
        <w:spacing w:after="0"/>
        <w:ind w:left="0"/>
        <w:jc w:val="both"/>
      </w:pPr>
      <w:r>
        <w:rPr>
          <w:rFonts w:ascii="Times New Roman"/>
          <w:b w:val="false"/>
          <w:i w:val="false"/>
          <w:color w:val="000000"/>
          <w:sz w:val="28"/>
        </w:rPr>
        <w:t>
      21. Еңбек тәртібін бұзуға:</w:t>
      </w:r>
    </w:p>
    <w:bookmarkEnd w:id="43"/>
    <w:bookmarkStart w:name="z48" w:id="44"/>
    <w:p>
      <w:pPr>
        <w:spacing w:after="0"/>
        <w:ind w:left="0"/>
        <w:jc w:val="both"/>
      </w:pPr>
      <w:r>
        <w:rPr>
          <w:rFonts w:ascii="Times New Roman"/>
          <w:b w:val="false"/>
          <w:i w:val="false"/>
          <w:color w:val="000000"/>
          <w:sz w:val="28"/>
        </w:rPr>
        <w:t>
      1) дәлелді себепсіз жұмысқа кешігу;</w:t>
      </w:r>
    </w:p>
    <w:bookmarkEnd w:id="44"/>
    <w:bookmarkStart w:name="z49"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50" w:id="46"/>
    <w:p>
      <w:pPr>
        <w:spacing w:after="0"/>
        <w:ind w:left="0"/>
        <w:jc w:val="both"/>
      </w:pPr>
      <w:r>
        <w:rPr>
          <w:rFonts w:ascii="Times New Roman"/>
          <w:b w:val="false"/>
          <w:i w:val="false"/>
          <w:color w:val="000000"/>
          <w:sz w:val="28"/>
        </w:rPr>
        <w:t xml:space="preserve">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 </w:t>
      </w:r>
    </w:p>
    <w:bookmarkEnd w:id="46"/>
    <w:bookmarkStart w:name="z51" w:id="47"/>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балдары қойылады.</w:t>
      </w:r>
    </w:p>
    <w:bookmarkEnd w:id="47"/>
    <w:bookmarkStart w:name="z52"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3" w:id="49"/>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қызметі,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4"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55"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56"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2"/>
    <w:bookmarkStart w:name="z57" w:id="53"/>
    <w:p>
      <w:pPr>
        <w:spacing w:after="0"/>
        <w:ind w:left="0"/>
        <w:jc w:val="both"/>
      </w:pPr>
      <w:r>
        <w:rPr>
          <w:rFonts w:ascii="Times New Roman"/>
          <w:b w:val="false"/>
          <w:i w:val="false"/>
          <w:color w:val="000000"/>
          <w:sz w:val="28"/>
        </w:rPr>
        <w:t>
      ∑</w:t>
      </w:r>
      <w:r>
        <w:rPr>
          <w:rFonts w:ascii="Times New Roman"/>
          <w:b w:val="false"/>
          <w:i/>
          <w:color w:val="000000"/>
          <w:sz w:val="28"/>
        </w:rPr>
        <w:t>т=100+а - в</w:t>
      </w:r>
    </w:p>
    <w:bookmarkEnd w:id="53"/>
    <w:bookmarkStart w:name="z58" w:id="54"/>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тоқсандық баға;</w:t>
      </w:r>
    </w:p>
    <w:bookmarkEnd w:id="54"/>
    <w:bookmarkStart w:name="z59" w:id="55"/>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көтермелеу балдары;</w:t>
      </w:r>
    </w:p>
    <w:bookmarkEnd w:id="55"/>
    <w:bookmarkStart w:name="z60" w:id="56"/>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айыппұл балдары.</w:t>
      </w:r>
    </w:p>
    <w:bookmarkEnd w:id="56"/>
    <w:bookmarkStart w:name="z61" w:id="57"/>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7"/>
    <w:bookmarkStart w:name="z62" w:id="58"/>
    <w:p>
      <w:pPr>
        <w:spacing w:after="0"/>
        <w:ind w:left="0"/>
        <w:jc w:val="left"/>
      </w:pPr>
      <w:r>
        <w:rPr>
          <w:rFonts w:ascii="Times New Roman"/>
          <w:b/>
          <w:i w:val="false"/>
          <w:color w:val="000000"/>
        </w:rPr>
        <w:t xml:space="preserve"> 5-тарау. Жылдық бағалау</w:t>
      </w:r>
    </w:p>
    <w:bookmarkEnd w:id="58"/>
    <w:bookmarkStart w:name="z63"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9"/>
    <w:bookmarkStart w:name="z64"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5" w:id="61"/>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1"/>
    <w:bookmarkStart w:name="z66"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67"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68"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69"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5"/>
    <w:bookmarkStart w:name="z70"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1"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7"/>
    <w:bookmarkStart w:name="z72" w:id="68"/>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8"/>
    <w:bookmarkStart w:name="z73" w:id="69"/>
    <w:p>
      <w:pPr>
        <w:spacing w:after="0"/>
        <w:ind w:left="0"/>
        <w:jc w:val="both"/>
      </w:pPr>
      <w:r>
        <w:rPr>
          <w:rFonts w:ascii="Times New Roman"/>
          <w:b w:val="false"/>
          <w:i w:val="false"/>
          <w:color w:val="000000"/>
          <w:sz w:val="28"/>
        </w:rPr>
        <w:t>
      ∑ жыл=0,4*∑</w:t>
      </w:r>
      <w:r>
        <w:rPr>
          <w:rFonts w:ascii="Times New Roman"/>
          <w:b w:val="false"/>
          <w:i/>
          <w:color w:val="000000"/>
          <w:sz w:val="28"/>
        </w:rPr>
        <w:t>т</w:t>
      </w:r>
      <w:r>
        <w:rPr>
          <w:rFonts w:ascii="Times New Roman"/>
          <w:b w:val="false"/>
          <w:i w:val="false"/>
          <w:color w:val="000000"/>
          <w:sz w:val="28"/>
        </w:rPr>
        <w:t>.+0,6*∑</w:t>
      </w:r>
      <w:r>
        <w:rPr>
          <w:rFonts w:ascii="Times New Roman"/>
          <w:b w:val="false"/>
          <w:i/>
          <w:color w:val="000000"/>
          <w:sz w:val="28"/>
        </w:rPr>
        <w:t>жж</w:t>
      </w:r>
      <w:r>
        <w:rPr>
          <w:rFonts w:ascii="Times New Roman"/>
          <w:b w:val="false"/>
          <w:i w:val="false"/>
          <w:color w:val="000000"/>
          <w:sz w:val="28"/>
        </w:rPr>
        <w:t xml:space="preserve">, </w:t>
      </w:r>
    </w:p>
    <w:bookmarkEnd w:id="69"/>
    <w:bookmarkStart w:name="z74" w:id="70"/>
    <w:p>
      <w:pPr>
        <w:spacing w:after="0"/>
        <w:ind w:left="0"/>
        <w:jc w:val="both"/>
      </w:pPr>
      <w:r>
        <w:rPr>
          <w:rFonts w:ascii="Times New Roman"/>
          <w:b w:val="false"/>
          <w:i w:val="false"/>
          <w:color w:val="000000"/>
          <w:sz w:val="28"/>
        </w:rPr>
        <w:t>
      ∑ жыл-жылдық баға;</w:t>
      </w:r>
    </w:p>
    <w:bookmarkEnd w:id="70"/>
    <w:bookmarkStart w:name="z75" w:id="71"/>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есептік тоқсандардың орта бағасы (орта арифметикалық мән). </w:t>
      </w:r>
    </w:p>
    <w:bookmarkEnd w:id="71"/>
    <w:bookmarkStart w:name="z76" w:id="72"/>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bookmarkEnd w:id="72"/>
    <w:bookmarkStart w:name="z77" w:id="73"/>
    <w:p>
      <w:pPr>
        <w:spacing w:after="0"/>
        <w:ind w:left="0"/>
        <w:jc w:val="both"/>
      </w:pPr>
      <w:r>
        <w:rPr>
          <w:rFonts w:ascii="Times New Roman"/>
          <w:b w:val="false"/>
          <w:i w:val="false"/>
          <w:color w:val="000000"/>
          <w:sz w:val="28"/>
        </w:rPr>
        <w:t>
      "қанағаттанарлықсыз" мәнге (80 балдан төмен) – 2 балл,</w:t>
      </w:r>
    </w:p>
    <w:bookmarkEnd w:id="73"/>
    <w:bookmarkStart w:name="z78" w:id="74"/>
    <w:p>
      <w:pPr>
        <w:spacing w:after="0"/>
        <w:ind w:left="0"/>
        <w:jc w:val="both"/>
      </w:pPr>
      <w:r>
        <w:rPr>
          <w:rFonts w:ascii="Times New Roman"/>
          <w:b w:val="false"/>
          <w:i w:val="false"/>
          <w:color w:val="000000"/>
          <w:sz w:val="28"/>
        </w:rPr>
        <w:t>
      "қанағаттанарлық" мәнге (80-нен 105 балға дейін) – 3 балл,</w:t>
      </w:r>
    </w:p>
    <w:bookmarkEnd w:id="74"/>
    <w:bookmarkStart w:name="z79" w:id="75"/>
    <w:p>
      <w:pPr>
        <w:spacing w:after="0"/>
        <w:ind w:left="0"/>
        <w:jc w:val="both"/>
      </w:pPr>
      <w:r>
        <w:rPr>
          <w:rFonts w:ascii="Times New Roman"/>
          <w:b w:val="false"/>
          <w:i w:val="false"/>
          <w:color w:val="000000"/>
          <w:sz w:val="28"/>
        </w:rPr>
        <w:t>
      "тиімді" мәнге (106-дан 130 балға (қоса алғанда) дейін) – 4 балл,</w:t>
      </w:r>
    </w:p>
    <w:bookmarkEnd w:id="75"/>
    <w:bookmarkStart w:name="z80" w:id="76"/>
    <w:p>
      <w:pPr>
        <w:spacing w:after="0"/>
        <w:ind w:left="0"/>
        <w:jc w:val="both"/>
      </w:pPr>
      <w:r>
        <w:rPr>
          <w:rFonts w:ascii="Times New Roman"/>
          <w:b w:val="false"/>
          <w:i w:val="false"/>
          <w:color w:val="000000"/>
          <w:sz w:val="28"/>
        </w:rPr>
        <w:t>
      "өте жақсы" мәнге (130 балдан астам) – 5 балл;</w:t>
      </w:r>
    </w:p>
    <w:bookmarkEnd w:id="76"/>
    <w:bookmarkStart w:name="z81" w:id="77"/>
    <w:p>
      <w:pPr>
        <w:spacing w:after="0"/>
        <w:ind w:left="0"/>
        <w:jc w:val="both"/>
      </w:pPr>
      <w:r>
        <w:rPr>
          <w:rFonts w:ascii="Times New Roman"/>
          <w:b w:val="false"/>
          <w:i w:val="false"/>
          <w:color w:val="000000"/>
          <w:sz w:val="28"/>
        </w:rPr>
        <w:t>
      ∑</w:t>
      </w:r>
      <w:r>
        <w:rPr>
          <w:rFonts w:ascii="Times New Roman"/>
          <w:b w:val="false"/>
          <w:i/>
          <w:color w:val="000000"/>
          <w:sz w:val="28"/>
        </w:rPr>
        <w:t>жж</w:t>
      </w:r>
      <w:r>
        <w:rPr>
          <w:rFonts w:ascii="Times New Roman"/>
          <w:b w:val="false"/>
          <w:i w:val="false"/>
          <w:color w:val="000000"/>
          <w:sz w:val="28"/>
        </w:rPr>
        <w:t>– жеке жұмыс жоспарын орындау бағасы (орта арифметикалық мән).</w:t>
      </w:r>
    </w:p>
    <w:bookmarkEnd w:id="77"/>
    <w:bookmarkStart w:name="z82" w:id="78"/>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8"/>
    <w:bookmarkStart w:name="z83" w:id="79"/>
    <w:p>
      <w:pPr>
        <w:spacing w:after="0"/>
        <w:ind w:left="0"/>
        <w:jc w:val="left"/>
      </w:pPr>
      <w:r>
        <w:rPr>
          <w:rFonts w:ascii="Times New Roman"/>
          <w:b/>
          <w:i w:val="false"/>
          <w:color w:val="000000"/>
        </w:rPr>
        <w:t xml:space="preserve"> 6-тарау. Комиссияның бағалау нәтижелерін қарауы</w:t>
      </w:r>
    </w:p>
    <w:bookmarkEnd w:id="79"/>
    <w:bookmarkStart w:name="z84" w:id="80"/>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5" w:id="81"/>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1"/>
    <w:bookmarkStart w:name="z86" w:id="82"/>
    <w:p>
      <w:pPr>
        <w:spacing w:after="0"/>
        <w:ind w:left="0"/>
        <w:jc w:val="both"/>
      </w:pPr>
      <w:r>
        <w:rPr>
          <w:rFonts w:ascii="Times New Roman"/>
          <w:b w:val="false"/>
          <w:i w:val="false"/>
          <w:color w:val="000000"/>
          <w:sz w:val="28"/>
        </w:rPr>
        <w:t>
      1) толтырылған бағалау парақтарын;</w:t>
      </w:r>
    </w:p>
    <w:bookmarkEnd w:id="82"/>
    <w:bookmarkStart w:name="z87"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88" w:id="84"/>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4"/>
    <w:bookmarkStart w:name="z89" w:id="8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қабылдайды:</w:t>
      </w:r>
    </w:p>
    <w:bookmarkEnd w:id="85"/>
    <w:bookmarkStart w:name="z90" w:id="86"/>
    <w:p>
      <w:pPr>
        <w:spacing w:after="0"/>
        <w:ind w:left="0"/>
        <w:jc w:val="both"/>
      </w:pPr>
      <w:r>
        <w:rPr>
          <w:rFonts w:ascii="Times New Roman"/>
          <w:b w:val="false"/>
          <w:i w:val="false"/>
          <w:color w:val="000000"/>
          <w:sz w:val="28"/>
        </w:rPr>
        <w:t>
      1) бағалау нәтижелерін бекіту;</w:t>
      </w:r>
    </w:p>
    <w:bookmarkEnd w:id="86"/>
    <w:bookmarkStart w:name="z91" w:id="87"/>
    <w:p>
      <w:pPr>
        <w:spacing w:after="0"/>
        <w:ind w:left="0"/>
        <w:jc w:val="both"/>
      </w:pPr>
      <w:r>
        <w:rPr>
          <w:rFonts w:ascii="Times New Roman"/>
          <w:b w:val="false"/>
          <w:i w:val="false"/>
          <w:color w:val="000000"/>
          <w:sz w:val="28"/>
        </w:rPr>
        <w:t>
      2) бағалау нәтижелерін қайта қарау.</w:t>
      </w:r>
    </w:p>
    <w:bookmarkEnd w:id="87"/>
    <w:bookmarkStart w:name="z92"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93" w:id="89"/>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9"/>
    <w:bookmarkStart w:name="z94"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5"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91"/>
    <w:bookmarkStart w:name="z96"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2"/>
    <w:bookmarkStart w:name="z97" w:id="93"/>
    <w:p>
      <w:pPr>
        <w:spacing w:after="0"/>
        <w:ind w:left="0"/>
        <w:jc w:val="left"/>
      </w:pPr>
      <w:r>
        <w:rPr>
          <w:rFonts w:ascii="Times New Roman"/>
          <w:b/>
          <w:i w:val="false"/>
          <w:color w:val="000000"/>
        </w:rPr>
        <w:t xml:space="preserve"> 7-тарау. Бағалау нәтижелеріне шағымдану</w:t>
      </w:r>
    </w:p>
    <w:bookmarkEnd w:id="93"/>
    <w:bookmarkStart w:name="z98"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4"/>
    <w:bookmarkStart w:name="z99"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5"/>
    <w:bookmarkStart w:name="z100" w:id="96"/>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6"/>
    <w:bookmarkStart w:name="z101"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2" w:id="98"/>
    <w:p>
      <w:pPr>
        <w:spacing w:after="0"/>
        <w:ind w:left="0"/>
        <w:jc w:val="left"/>
      </w:pPr>
      <w:r>
        <w:rPr>
          <w:rFonts w:ascii="Times New Roman"/>
          <w:b/>
          <w:i w:val="false"/>
          <w:color w:val="000000"/>
        </w:rPr>
        <w:t xml:space="preserve"> 8-тарау. Бағалау нәтижелері бойынша шешім қабылдау</w:t>
      </w:r>
    </w:p>
    <w:bookmarkEnd w:id="98"/>
    <w:bookmarkStart w:name="z103"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04"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5"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6"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2"/>
    <w:bookmarkStart w:name="z107"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08"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09"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3" w:id="107"/>
    <w:p>
      <w:pPr>
        <w:spacing w:after="0"/>
        <w:ind w:left="0"/>
        <w:jc w:val="left"/>
      </w:pPr>
      <w:r>
        <w:rPr>
          <w:rFonts w:ascii="Times New Roman"/>
          <w:b/>
          <w:i w:val="false"/>
          <w:color w:val="000000"/>
        </w:rPr>
        <w:t xml:space="preserve"> __________________________________ жыл</w:t>
      </w:r>
      <w:r>
        <w:br/>
      </w:r>
      <w:r>
        <w:rPr>
          <w:rFonts w:ascii="Times New Roman"/>
          <w:b/>
          <w:i w:val="false"/>
          <w:color w:val="000000"/>
        </w:rPr>
        <w:t>(жеке жоспар құрастырылатын кезең)</w:t>
      </w:r>
    </w:p>
    <w:bookmarkEnd w:id="107"/>
    <w:bookmarkStart w:name="z114" w:id="108"/>
    <w:p>
      <w:pPr>
        <w:spacing w:after="0"/>
        <w:ind w:left="0"/>
        <w:jc w:val="both"/>
      </w:pPr>
      <w:r>
        <w:rPr>
          <w:rFonts w:ascii="Times New Roman"/>
          <w:b w:val="false"/>
          <w:i w:val="false"/>
          <w:color w:val="000000"/>
          <w:sz w:val="28"/>
        </w:rPr>
        <w:t>
      Қызметшінің тегі, аты, әкесінің аты (болған жағдайда) ____________________________</w:t>
      </w:r>
      <w:r>
        <w:br/>
      </w:r>
      <w:r>
        <w:rPr>
          <w:rFonts w:ascii="Times New Roman"/>
          <w:b w:val="false"/>
          <w:i w:val="false"/>
          <w:color w:val="000000"/>
          <w:sz w:val="28"/>
        </w:rPr>
        <w:t>Қызметшінің лауазымы: _____________________________________________________</w:t>
      </w:r>
      <w:r>
        <w:br/>
      </w:r>
      <w:r>
        <w:rPr>
          <w:rFonts w:ascii="Times New Roman"/>
          <w:b w:val="false"/>
          <w:i w:val="false"/>
          <w:color w:val="000000"/>
          <w:sz w:val="28"/>
        </w:rPr>
        <w:t>Қызметшінің құрылымдық бөлімшесінің атауы:_________________________________</w:t>
      </w:r>
      <w:r>
        <w:br/>
      </w:r>
      <w:r>
        <w:rPr>
          <w:rFonts w:ascii="Times New Roman"/>
          <w:b w:val="false"/>
          <w:i w:val="false"/>
          <w:color w:val="000000"/>
          <w:sz w:val="28"/>
        </w:rPr>
        <w:t>__________________________________________________________________________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6285"/>
        <w:gridCol w:w="2475"/>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 р/с</w:t>
            </w:r>
          </w:p>
          <w:bookmarkEnd w:id="109"/>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0" w:id="110"/>
    <w:p>
      <w:pPr>
        <w:spacing w:after="0"/>
        <w:ind w:left="0"/>
        <w:jc w:val="both"/>
      </w:pPr>
      <w:r>
        <w:rPr>
          <w:rFonts w:ascii="Times New Roman"/>
          <w:b w:val="false"/>
          <w:i w:val="false"/>
          <w:color w:val="000000"/>
          <w:sz w:val="28"/>
        </w:rPr>
        <w:t xml:space="preserve">
      Ескертпе: </w:t>
      </w:r>
    </w:p>
    <w:bookmarkEnd w:id="110"/>
    <w:bookmarkStart w:name="z121" w:id="111"/>
    <w:p>
      <w:pPr>
        <w:spacing w:after="0"/>
        <w:ind w:left="0"/>
        <w:jc w:val="both"/>
      </w:pPr>
      <w:r>
        <w:rPr>
          <w:rFonts w:ascii="Times New Roman"/>
          <w:b w:val="false"/>
          <w:i w:val="false"/>
          <w:color w:val="000000"/>
          <w:sz w:val="28"/>
        </w:rPr>
        <w:t xml:space="preserve">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bookmarkEnd w:id="111"/>
    <w:bookmarkStart w:name="z122" w:id="11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bookmarkEnd w:id="11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14"/>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r>
        <w:br/>
      </w:r>
    </w:p>
    <w:bookmarkEnd w:id="114"/>
    <w:bookmarkStart w:name="z127" w:id="115"/>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Лауазымдық міндеттерді орындау бағасы: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 р/с</w:t>
            </w:r>
          </w:p>
          <w:bookmarkEnd w:id="1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bookmarkEnd w:id="11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18"/>
    <w:p>
      <w:pPr>
        <w:spacing w:after="0"/>
        <w:ind w:left="0"/>
        <w:jc w:val="left"/>
      </w:pPr>
      <w:r>
        <w:rPr>
          <w:rFonts w:ascii="Times New Roman"/>
          <w:b/>
          <w:i w:val="false"/>
          <w:color w:val="000000"/>
        </w:rPr>
        <w:t xml:space="preserve"> Бағалау парағы</w:t>
      </w:r>
    </w:p>
    <w:bookmarkEnd w:id="118"/>
    <w:bookmarkStart w:name="z138" w:id="119"/>
    <w:p>
      <w:pPr>
        <w:spacing w:after="0"/>
        <w:ind w:left="0"/>
        <w:jc w:val="left"/>
      </w:pPr>
      <w:r>
        <w:rPr>
          <w:rFonts w:ascii="Times New Roman"/>
          <w:b/>
          <w:i w:val="false"/>
          <w:color w:val="000000"/>
        </w:rPr>
        <w:t xml:space="preserve"> _____________________ жыл</w:t>
      </w:r>
      <w:r>
        <w:br/>
      </w:r>
      <w:r>
        <w:rPr>
          <w:rFonts w:ascii="Times New Roman"/>
          <w:b/>
          <w:i w:val="false"/>
          <w:color w:val="000000"/>
        </w:rPr>
        <w:t>(бағаланатын жыл)</w:t>
      </w:r>
      <w:r>
        <w:br/>
      </w:r>
    </w:p>
    <w:bookmarkEnd w:id="119"/>
    <w:bookmarkStart w:name="z139" w:id="120"/>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Жеке жоспарды орындау бағасы: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2673"/>
        <w:gridCol w:w="4021"/>
        <w:gridCol w:w="2401"/>
        <w:gridCol w:w="1457"/>
        <w:gridCol w:w="648"/>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р/с</w:t>
            </w:r>
          </w:p>
          <w:bookmarkEnd w:id="121"/>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22"/>
    <w:p>
      <w:pPr>
        <w:spacing w:after="0"/>
        <w:ind w:left="0"/>
        <w:jc w:val="both"/>
      </w:pPr>
      <w:r>
        <w:rPr>
          <w:rFonts w:ascii="Times New Roman"/>
          <w:b w:val="false"/>
          <w:i w:val="false"/>
          <w:color w:val="000000"/>
          <w:sz w:val="28"/>
        </w:rPr>
        <w:t xml:space="preserve">
       </w:t>
      </w:r>
    </w:p>
    <w:bookmarkEnd w:id="12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6" w:id="12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bookmarkEnd w:id="1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24"/>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w:t>
      </w:r>
      <w:r>
        <w:br/>
      </w:r>
      <w:r>
        <w:rPr>
          <w:rFonts w:ascii="Times New Roman"/>
          <w:b/>
          <w:i w:val="false"/>
          <w:color w:val="000000"/>
        </w:rPr>
        <w:t xml:space="preserve"> (мемлекеттік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 xml:space="preserve">(бағалау түрі: тоқсандық /жылдық және бағаланатын кезең </w:t>
      </w:r>
    </w:p>
    <w:bookmarkEnd w:id="124"/>
    <w:bookmarkStart w:name="z150" w:id="125"/>
    <w:p>
      <w:pPr>
        <w:spacing w:after="0"/>
        <w:ind w:left="0"/>
        <w:jc w:val="left"/>
      </w:pPr>
      <w:r>
        <w:rPr>
          <w:rFonts w:ascii="Times New Roman"/>
          <w:b/>
          <w:i w:val="false"/>
          <w:color w:val="000000"/>
        </w:rPr>
        <w:t xml:space="preserve"> тоқсан және (немесе) жыл)</w:t>
      </w:r>
    </w:p>
    <w:bookmarkEnd w:id="125"/>
    <w:bookmarkStart w:name="z151" w:id="126"/>
    <w:p>
      <w:pPr>
        <w:spacing w:after="0"/>
        <w:ind w:left="0"/>
        <w:jc w:val="both"/>
      </w:pPr>
      <w:r>
        <w:rPr>
          <w:rFonts w:ascii="Times New Roman"/>
          <w:b w:val="false"/>
          <w:i w:val="false"/>
          <w:color w:val="000000"/>
          <w:sz w:val="28"/>
        </w:rPr>
        <w:t>
      Бағалау нәтижелері</w:t>
      </w:r>
    </w:p>
    <w:bookmarkEnd w:id="126"/>
    <w:bookmarkStart w:name="z152" w:id="127"/>
    <w:p>
      <w:pPr>
        <w:spacing w:after="0"/>
        <w:ind w:left="0"/>
        <w:jc w:val="both"/>
      </w:pPr>
      <w:r>
        <w:rPr>
          <w:rFonts w:ascii="Times New Roman"/>
          <w:b w:val="false"/>
          <w:i w:val="false"/>
          <w:color w:val="000000"/>
          <w:sz w:val="28"/>
        </w:rPr>
        <w:t xml:space="preserve">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3792"/>
        <w:gridCol w:w="2294"/>
        <w:gridCol w:w="2623"/>
        <w:gridCol w:w="1297"/>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28"/>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Қызметшілердің тегі, аты, әкесінің аты</w:t>
            </w:r>
            <w:r>
              <w:br/>
            </w:r>
            <w:r>
              <w:rPr>
                <w:rFonts w:ascii="Times New Roman"/>
                <w:b w:val="false"/>
                <w:i w:val="false"/>
                <w:color w:val="000000"/>
                <w:sz w:val="20"/>
              </w:rPr>
              <w:t>
(болған жағдайда)</w:t>
            </w:r>
          </w:p>
          <w:bookmarkEnd w:id="129"/>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xml:space="preserve">
Бағалау нәтижелерін комиссиямен түзетілуі </w:t>
            </w:r>
            <w:r>
              <w:br/>
            </w:r>
            <w:r>
              <w:rPr>
                <w:rFonts w:ascii="Times New Roman"/>
                <w:b w:val="false"/>
                <w:i w:val="false"/>
                <w:color w:val="000000"/>
                <w:sz w:val="20"/>
              </w:rPr>
              <w:t>
(болған жағдайда)</w:t>
            </w:r>
          </w:p>
          <w:bookmarkEnd w:id="130"/>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1"/>
          <w:p>
            <w:pPr>
              <w:spacing w:after="20"/>
              <w:ind w:left="20"/>
              <w:jc w:val="both"/>
            </w:pPr>
            <w:r>
              <w:rPr>
                <w:rFonts w:ascii="Times New Roman"/>
                <w:b w:val="false"/>
                <w:i w:val="false"/>
                <w:color w:val="000000"/>
                <w:sz w:val="20"/>
              </w:rPr>
              <w:t>
...</w:t>
            </w:r>
          </w:p>
          <w:bookmarkEnd w:id="131"/>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9" w:id="132"/>
    <w:p>
      <w:pPr>
        <w:spacing w:after="0"/>
        <w:ind w:left="0"/>
        <w:jc w:val="both"/>
      </w:pPr>
      <w:r>
        <w:rPr>
          <w:rFonts w:ascii="Times New Roman"/>
          <w:b w:val="false"/>
          <w:i w:val="false"/>
          <w:color w:val="000000"/>
          <w:sz w:val="28"/>
        </w:rPr>
        <w:t>
      Комиссия қорытындысы:</w:t>
      </w:r>
    </w:p>
    <w:bookmarkEnd w:id="132"/>
    <w:bookmarkStart w:name="z160" w:id="133"/>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w:t>
      </w:r>
    </w:p>
    <w:bookmarkEnd w:id="133"/>
    <w:bookmarkStart w:name="z161" w:id="134"/>
    <w:p>
      <w:pPr>
        <w:spacing w:after="0"/>
        <w:ind w:left="0"/>
        <w:jc w:val="both"/>
      </w:pPr>
      <w:r>
        <w:rPr>
          <w:rFonts w:ascii="Times New Roman"/>
          <w:b w:val="false"/>
          <w:i w:val="false"/>
          <w:color w:val="000000"/>
          <w:sz w:val="28"/>
        </w:rPr>
        <w:t>
      Тексерген:</w:t>
      </w:r>
    </w:p>
    <w:bookmarkEnd w:id="134"/>
    <w:bookmarkStart w:name="z162" w:id="135"/>
    <w:p>
      <w:pPr>
        <w:spacing w:after="0"/>
        <w:ind w:left="0"/>
        <w:jc w:val="both"/>
      </w:pPr>
      <w:r>
        <w:rPr>
          <w:rFonts w:ascii="Times New Roman"/>
          <w:b w:val="false"/>
          <w:i w:val="false"/>
          <w:color w:val="000000"/>
          <w:sz w:val="28"/>
        </w:rPr>
        <w:t>
      Комиссияның хатшысы: ________________________________ Күні: ________________</w:t>
      </w:r>
    </w:p>
    <w:bookmarkEnd w:id="135"/>
    <w:bookmarkStart w:name="z163" w:id="136"/>
    <w:p>
      <w:pPr>
        <w:spacing w:after="0"/>
        <w:ind w:left="0"/>
        <w:jc w:val="both"/>
      </w:pPr>
      <w:r>
        <w:rPr>
          <w:rFonts w:ascii="Times New Roman"/>
          <w:b w:val="false"/>
          <w:i w:val="false"/>
          <w:color w:val="000000"/>
          <w:sz w:val="28"/>
        </w:rPr>
        <w:t>
      (тегі, аты-жөні, қолы)</w:t>
      </w:r>
    </w:p>
    <w:bookmarkEnd w:id="136"/>
    <w:bookmarkStart w:name="z164" w:id="137"/>
    <w:p>
      <w:pPr>
        <w:spacing w:after="0"/>
        <w:ind w:left="0"/>
        <w:jc w:val="both"/>
      </w:pPr>
      <w:r>
        <w:rPr>
          <w:rFonts w:ascii="Times New Roman"/>
          <w:b w:val="false"/>
          <w:i w:val="false"/>
          <w:color w:val="000000"/>
          <w:sz w:val="28"/>
        </w:rPr>
        <w:t>
      Комиссияның төрағасы: ________________________________ Күні: ________________</w:t>
      </w:r>
    </w:p>
    <w:bookmarkEnd w:id="137"/>
    <w:bookmarkStart w:name="z165" w:id="138"/>
    <w:p>
      <w:pPr>
        <w:spacing w:after="0"/>
        <w:ind w:left="0"/>
        <w:jc w:val="both"/>
      </w:pPr>
      <w:r>
        <w:rPr>
          <w:rFonts w:ascii="Times New Roman"/>
          <w:b w:val="false"/>
          <w:i w:val="false"/>
          <w:color w:val="000000"/>
          <w:sz w:val="28"/>
        </w:rPr>
        <w:t>
      (тегі, аты-жөні, қолы)</w:t>
      </w:r>
    </w:p>
    <w:bookmarkEnd w:id="138"/>
    <w:bookmarkStart w:name="z166" w:id="139"/>
    <w:p>
      <w:pPr>
        <w:spacing w:after="0"/>
        <w:ind w:left="0"/>
        <w:jc w:val="both"/>
      </w:pPr>
      <w:r>
        <w:rPr>
          <w:rFonts w:ascii="Times New Roman"/>
          <w:b w:val="false"/>
          <w:i w:val="false"/>
          <w:color w:val="000000"/>
          <w:sz w:val="28"/>
        </w:rPr>
        <w:t>
      Комиссия мүшесі: _____________________________________ Күні: ________________</w:t>
      </w:r>
      <w:r>
        <w:br/>
      </w:r>
      <w:r>
        <w:rPr>
          <w:rFonts w:ascii="Times New Roman"/>
          <w:b w:val="false"/>
          <w:i w:val="false"/>
          <w:color w:val="000000"/>
          <w:sz w:val="28"/>
        </w:rPr>
        <w:t>(тегі, аты-жөні, қолы)</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