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f8ba" w14:textId="060f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Тексеру комиссиясы" мемлекеттік мекемесінің қызметтік куәлікті беру қағидаларын және оның сипаттамасын бекіту туралы</w:t>
      </w:r>
    </w:p>
    <w:p>
      <w:pPr>
        <w:spacing w:after="0"/>
        <w:ind w:left="0"/>
        <w:jc w:val="both"/>
      </w:pPr>
      <w:r>
        <w:rPr>
          <w:rFonts w:ascii="Times New Roman"/>
          <w:b w:val="false"/>
          <w:i w:val="false"/>
          <w:color w:val="000000"/>
          <w:sz w:val="28"/>
        </w:rPr>
        <w:t>"Астана қаласы бойынша Тексеру комиссиясы" мемлекеттік мекемесінің 2017 жылғы 26 мамырдағы № 10-қ қаулысы. Астана қаласы Әділет департаментінде 2017 жылғы 23 маусымда № 1110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Астана қаласы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 бойынша Тексеру комиссиясы" мемлекеттік мекемесінің қызметтік куәлікті беру қағидалары;</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"Астана қаласы бойынша Тексеру комиссиясы" мемлекеттік мекемесінің қызметтік куәлігінің сипаттамасы бекітілсін.</w:t>
      </w:r>
    </w:p>
    <w:bookmarkEnd w:id="3"/>
    <w:bookmarkStart w:name="z7" w:id="4"/>
    <w:p>
      <w:pPr>
        <w:spacing w:after="0"/>
        <w:ind w:left="0"/>
        <w:jc w:val="both"/>
      </w:pPr>
      <w:r>
        <w:rPr>
          <w:rFonts w:ascii="Times New Roman"/>
          <w:b w:val="false"/>
          <w:i w:val="false"/>
          <w:color w:val="000000"/>
          <w:sz w:val="28"/>
        </w:rPr>
        <w:t>
      2. "Астана қаласы бойынша Тексеру комиссиясы" мемлекеттік мекемесінің сапаны бақылау және құқықтық қамтамасыз ету бөлімі осы қаулының аумақтық әділет органында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"Астана қаласы бойынша Тексеру комиссиясы" мемлекеттік мекемесінің аппарат басшысы С.К. Амангельдиновке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Молдаш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2017 жылғы "26" мамырдағы</w:t>
            </w:r>
            <w:r>
              <w:br/>
            </w:r>
            <w:r>
              <w:rPr>
                <w:rFonts w:ascii="Times New Roman"/>
                <w:b w:val="false"/>
                <w:i w:val="false"/>
                <w:color w:val="000000"/>
                <w:sz w:val="20"/>
              </w:rPr>
              <w:t xml:space="preserve">№ 10-Қ қаулысына </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"Астана қаласы бойынша Тексеру комиссиясы" мемлекеттік мекемесінің қызметтік куәлікті беру қағидалары</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Осы "Астана қаласы бойынша Тексеру комиссиясы" мемлекеттік мекемесінің қызметтік куәлікті беру қағидалары (бұдан әрі – Қағидалар) "Астана қаласы бойынша Тексеру комиссиясы" мемлекеттік мекемесінің қызметтік куәліктерді беру тәртібін айқындайды. </w:t>
      </w:r>
    </w:p>
    <w:bookmarkEnd w:id="9"/>
    <w:bookmarkStart w:name="z15" w:id="10"/>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10"/>
    <w:bookmarkStart w:name="z16" w:id="11"/>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1"/>
    <w:bookmarkStart w:name="z17" w:id="12"/>
    <w:p>
      <w:pPr>
        <w:spacing w:after="0"/>
        <w:ind w:left="0"/>
        <w:jc w:val="left"/>
      </w:pPr>
      <w:r>
        <w:rPr>
          <w:rFonts w:ascii="Times New Roman"/>
          <w:b/>
          <w:i w:val="false"/>
          <w:color w:val="000000"/>
        </w:rPr>
        <w:t xml:space="preserve"> 2. Қызметтік куәлікті беру тәртібі</w:t>
      </w:r>
    </w:p>
    <w:bookmarkEnd w:id="12"/>
    <w:bookmarkStart w:name="z18" w:id="13"/>
    <w:p>
      <w:pPr>
        <w:spacing w:after="0"/>
        <w:ind w:left="0"/>
        <w:jc w:val="both"/>
      </w:pPr>
      <w:r>
        <w:rPr>
          <w:rFonts w:ascii="Times New Roman"/>
          <w:b w:val="false"/>
          <w:i w:val="false"/>
          <w:color w:val="000000"/>
          <w:sz w:val="28"/>
        </w:rPr>
        <w:t>
      4. Қызметтік куәлік Астана қаласы бойынша Тексеру комиссиясы (бұдан әрі – Тексеру комиссиясы) төрағасының қолы қойылып әкімшілік мемлекеттік қызметшілеріне беріледі.</w:t>
      </w:r>
    </w:p>
    <w:bookmarkEnd w:id="13"/>
    <w:bookmarkStart w:name="z19" w:id="14"/>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бұған дейін берілген куәліктің мерзімі өткен, жоғалған, сондай-ақ бүлінген жағдайда беріледі. </w:t>
      </w:r>
    </w:p>
    <w:bookmarkEnd w:id="14"/>
    <w:bookmarkStart w:name="z20" w:id="15"/>
    <w:p>
      <w:pPr>
        <w:spacing w:after="0"/>
        <w:ind w:left="0"/>
        <w:jc w:val="both"/>
      </w:pPr>
      <w:r>
        <w:rPr>
          <w:rFonts w:ascii="Times New Roman"/>
          <w:b w:val="false"/>
          <w:i w:val="false"/>
          <w:color w:val="000000"/>
          <w:sz w:val="28"/>
        </w:rPr>
        <w:t>
      Қызметкерлер алған қызметтік куәлік үшін осы Қағидаларға қосымшаға сәйкес нысан бойынша Тексеру комиссияның мемлекеттік қызметшілеріне қызметтік куәлікті беруді есепке алу журналына қол қояды (бұдан әрі – есепке алу журналы).</w:t>
      </w:r>
    </w:p>
    <w:bookmarkEnd w:id="15"/>
    <w:bookmarkStart w:name="z21" w:id="16"/>
    <w:p>
      <w:pPr>
        <w:spacing w:after="0"/>
        <w:ind w:left="0"/>
        <w:jc w:val="both"/>
      </w:pPr>
      <w:r>
        <w:rPr>
          <w:rFonts w:ascii="Times New Roman"/>
          <w:b w:val="false"/>
          <w:i w:val="false"/>
          <w:color w:val="000000"/>
          <w:sz w:val="28"/>
        </w:rPr>
        <w:t>
      6. Қызметтік куәліктер мен есепке алу журналы персоналды басқару қызметінің сейфінде сақталады.</w:t>
      </w:r>
    </w:p>
    <w:bookmarkEnd w:id="16"/>
    <w:bookmarkStart w:name="z22" w:id="17"/>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7"/>
    <w:bookmarkStart w:name="z23" w:id="18"/>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персоналды басқару қызметіне қайтарып берілуі тиіс.</w:t>
      </w:r>
    </w:p>
    <w:bookmarkEnd w:id="18"/>
    <w:bookmarkStart w:name="z24" w:id="19"/>
    <w:p>
      <w:pPr>
        <w:spacing w:after="0"/>
        <w:ind w:left="0"/>
        <w:jc w:val="both"/>
      </w:pPr>
      <w:r>
        <w:rPr>
          <w:rFonts w:ascii="Times New Roman"/>
          <w:b w:val="false"/>
          <w:i w:val="false"/>
          <w:color w:val="000000"/>
          <w:sz w:val="28"/>
        </w:rPr>
        <w:t>
      8.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9"/>
    <w:bookmarkStart w:name="z25" w:id="20"/>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персоналды басқару қызметі жүзеге асырады.</w:t>
      </w:r>
    </w:p>
    <w:bookmarkEnd w:id="20"/>
    <w:bookmarkStart w:name="z26" w:id="21"/>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персоналды басқару қызметі жазбаша (еркін) нысанда хабарлайды, бұқаралық ақпарат құралдарына хабарландыру береді.</w:t>
      </w:r>
    </w:p>
    <w:bookmarkEnd w:id="21"/>
    <w:bookmarkStart w:name="z27" w:id="22"/>
    <w:p>
      <w:pPr>
        <w:spacing w:after="0"/>
        <w:ind w:left="0"/>
        <w:jc w:val="both"/>
      </w:pPr>
      <w:r>
        <w:rPr>
          <w:rFonts w:ascii="Times New Roman"/>
          <w:b w:val="false"/>
          <w:i w:val="false"/>
          <w:color w:val="000000"/>
          <w:sz w:val="28"/>
        </w:rPr>
        <w:t xml:space="preserve">
      11.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қызметінің басшысы қызметтік тергеп-тексеру туралы бұйрықтың шығуынан кейін он жұмыс күн мерзімінде қызметтік тексеру жүргізеді, оның нәтижелері бойынша Тексеру комиссияның тәртіптік комиссиясы кінәлілерді тәртіптік жауапкершілікке тарту туралы мәселені қарайды. </w:t>
      </w:r>
    </w:p>
    <w:bookmarkEnd w:id="22"/>
    <w:bookmarkStart w:name="z28" w:id="23"/>
    <w:p>
      <w:pPr>
        <w:spacing w:after="0"/>
        <w:ind w:left="0"/>
        <w:jc w:val="both"/>
      </w:pPr>
      <w:r>
        <w:rPr>
          <w:rFonts w:ascii="Times New Roman"/>
          <w:b w:val="false"/>
          <w:i w:val="false"/>
          <w:color w:val="000000"/>
          <w:sz w:val="28"/>
        </w:rPr>
        <w:t xml:space="preserve">
      12. Жоғалған қызметтік куәліктер бұқаралық ақпарат құралдары арқылы жарамсыз деп жарияланады, бұл туралы персоналды басқару қызметінің басшысы хабардар етіледі. Жоғалғанның орнына жаңа қызметтік куәлікті қызметтік тергеп-тексеру жүргізілгеннен кейін персоналды басқару қызметі береді. </w:t>
      </w:r>
    </w:p>
    <w:bookmarkEnd w:id="23"/>
    <w:bookmarkStart w:name="z29" w:id="24"/>
    <w:p>
      <w:pPr>
        <w:spacing w:after="0"/>
        <w:ind w:left="0"/>
        <w:jc w:val="both"/>
      </w:pPr>
      <w:r>
        <w:rPr>
          <w:rFonts w:ascii="Times New Roman"/>
          <w:b w:val="false"/>
          <w:i w:val="false"/>
          <w:color w:val="000000"/>
          <w:sz w:val="28"/>
        </w:rPr>
        <w:t>
      13. Жұмыстан босатылған кезде қызметкер қызметтік куәлікті персоналды басқару қызметіне тапсырады.</w:t>
      </w:r>
    </w:p>
    <w:bookmarkEnd w:id="24"/>
    <w:bookmarkStart w:name="z30"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5"/>
    <w:bookmarkStart w:name="z31" w:id="26"/>
    <w:p>
      <w:pPr>
        <w:spacing w:after="0"/>
        <w:ind w:left="0"/>
        <w:jc w:val="both"/>
      </w:pPr>
      <w:r>
        <w:rPr>
          <w:rFonts w:ascii="Times New Roman"/>
          <w:b w:val="false"/>
          <w:i w:val="false"/>
          <w:color w:val="000000"/>
          <w:sz w:val="28"/>
        </w:rPr>
        <w:t xml:space="preserve">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 xml:space="preserve">қызметтік куәлікті беру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"Астана қаласы бойынша Тексеру комиссиясы" мемлекеттік мекемесінің қызметтік куәлікті беруді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2294"/>
        <w:gridCol w:w="3122"/>
        <w:gridCol w:w="2295"/>
        <w:gridCol w:w="2295"/>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w:t>
            </w:r>
            <w:r>
              <w:br/>
            </w:r>
          </w:p>
          <w:bookmarkEnd w:id="28"/>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w:t>
            </w:r>
          </w:p>
          <w:bookmarkEnd w:id="29"/>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w:t>
            </w:r>
          </w:p>
          <w:bookmarkEnd w:id="30"/>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w:t>
            </w:r>
          </w:p>
          <w:bookmarkEnd w:id="31"/>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2"/>
    <w:p>
      <w:pPr>
        <w:spacing w:after="0"/>
        <w:ind w:left="0"/>
        <w:jc w:val="both"/>
      </w:pPr>
      <w:r>
        <w:rPr>
          <w:rFonts w:ascii="Times New Roman"/>
          <w:b w:val="false"/>
          <w:i w:val="false"/>
          <w:color w:val="000000"/>
          <w:sz w:val="28"/>
        </w:rPr>
        <w:t xml:space="preserve">
       </w:t>
      </w:r>
    </w:p>
    <w:bookmarkEnd w:id="32"/>
    <w:bookmarkStart w:name="z40"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6698"/>
        <w:gridCol w:w="2953"/>
        <w:gridCol w:w="1325"/>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Алғаны жөнінде жеке қолы</w:t>
            </w:r>
          </w:p>
          <w:bookmarkEnd w:id="34"/>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6.</w:t>
            </w:r>
          </w:p>
          <w:bookmarkEnd w:id="35"/>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Ескертпе: "Астана қаласы бойынша Тексеру комиссиясы" мемлекеттік мекемесінің қызметтік куәліктерін беруді есепке алу журналы тігіліп, нөмірленіп және персоналды басқару қызметі басшысының қолымен және мөрімен расталады.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2017 жылғы "26" мамырдағы</w:t>
            </w:r>
            <w:r>
              <w:br/>
            </w:r>
            <w:r>
              <w:rPr>
                <w:rFonts w:ascii="Times New Roman"/>
                <w:b w:val="false"/>
                <w:i w:val="false"/>
                <w:color w:val="000000"/>
                <w:sz w:val="20"/>
              </w:rPr>
              <w:t xml:space="preserve">№ 10-Қ қаулысына </w:t>
            </w:r>
            <w:r>
              <w:br/>
            </w:r>
            <w:r>
              <w:rPr>
                <w:rFonts w:ascii="Times New Roman"/>
                <w:b w:val="false"/>
                <w:i w:val="false"/>
                <w:color w:val="000000"/>
                <w:sz w:val="20"/>
              </w:rPr>
              <w:t>2-қосымша</w:t>
            </w:r>
          </w:p>
        </w:tc>
      </w:tr>
    </w:tbl>
    <w:bookmarkStart w:name="z47" w:id="37"/>
    <w:p>
      <w:pPr>
        <w:spacing w:after="0"/>
        <w:ind w:left="0"/>
        <w:jc w:val="left"/>
      </w:pPr>
      <w:r>
        <w:rPr>
          <w:rFonts w:ascii="Times New Roman"/>
          <w:b/>
          <w:i w:val="false"/>
          <w:color w:val="000000"/>
        </w:rPr>
        <w:t xml:space="preserve">  "Астана қаласы бойынша Тексеру комиссиясы" мемлекеттік мекемесі қызметтік куәлігінің сипаттамасы</w:t>
      </w:r>
    </w:p>
    <w:bookmarkEnd w:id="37"/>
    <w:bookmarkStart w:name="z48" w:id="38"/>
    <w:p>
      <w:pPr>
        <w:spacing w:after="0"/>
        <w:ind w:left="0"/>
        <w:jc w:val="both"/>
      </w:pPr>
      <w:r>
        <w:rPr>
          <w:rFonts w:ascii="Times New Roman"/>
          <w:b w:val="false"/>
          <w:i w:val="false"/>
          <w:color w:val="000000"/>
          <w:sz w:val="28"/>
        </w:rPr>
        <w:t>
      1. Куәлік мұқабаларының көлемі 21 см х 7 см (ашып көрсетілген түрінде), қанық көк түсті экобылғарыдан немесе жоғары сапалы жасанды былғарыдан жасалған.</w:t>
      </w:r>
    </w:p>
    <w:bookmarkEnd w:id="38"/>
    <w:bookmarkStart w:name="z49" w:id="39"/>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деген типографиялық қаріппен жазба жазылады.</w:t>
      </w:r>
    </w:p>
    <w:bookmarkEnd w:id="39"/>
    <w:bookmarkStart w:name="z50" w:id="40"/>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"Астана қаласы бойынша Тексеру комиссиясы" мемлекеттік мекемесі, одан төмен мәтіннен қара қызыл түсті үзік жолақпен бөлектелген "ҚАЗАҚСТАН РЕСПУБЛИКАСЫ" деген жазулар орналастырылған.</w:t>
      </w:r>
    </w:p>
    <w:bookmarkEnd w:id="40"/>
    <w:bookmarkStart w:name="z51" w:id="41"/>
    <w:p>
      <w:pPr>
        <w:spacing w:after="0"/>
        <w:ind w:left="0"/>
        <w:jc w:val="both"/>
      </w:pPr>
      <w:r>
        <w:rPr>
          <w:rFonts w:ascii="Times New Roman"/>
          <w:b w:val="false"/>
          <w:i w:val="false"/>
          <w:color w:val="000000"/>
          <w:sz w:val="28"/>
        </w:rPr>
        <w:t xml:space="preserve">
      4. Сол жағында: көгілдір түс аясында көлемі 3 х 4 см Қазақстан Республикасының Мемлекеттік Елтаңбасының бейнесі, елтаңбаның төменгі жағында көгілдір жасыл түсті "ҚАЗАҚСТАН" деген жазу және қазақ тіліндегі мәтін. Төменгі жағында куәліктің жарамдылық мерзімі (екі жыл мерзімге беріледі) көрсетіледі. </w:t>
      </w:r>
    </w:p>
    <w:bookmarkEnd w:id="41"/>
    <w:bookmarkStart w:name="z52" w:id="42"/>
    <w:p>
      <w:pPr>
        <w:spacing w:after="0"/>
        <w:ind w:left="0"/>
        <w:jc w:val="both"/>
      </w:pPr>
      <w:r>
        <w:rPr>
          <w:rFonts w:ascii="Times New Roman"/>
          <w:b w:val="false"/>
          <w:i w:val="false"/>
          <w:color w:val="000000"/>
          <w:sz w:val="28"/>
        </w:rPr>
        <w:t>
      5. Оң жағында: көлемі 2,5 х 3,5 см фотосурет (қарсы алдынан түсірілген, түрлі-түсті), тиісінше Тексеру комиссиясы төрағасының қолымен және елтаңбалы мөрмен расталған орыс тіліндегі мәтін.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