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44de" w14:textId="40244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Қазақстан Республикасы Ұлттық Банкінің ашық деректер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2017 жылғы 22 желтоқсандағы № 246 қаулысы. Қазақстан Республикасының Әділет министрлігінде 2018 жылғы 18 қаңтарда № 16249 болып тіркелді. Күші жойылды - Қазақстан Республикасы Ұлттық Банкі Басқармасының 2020 жылғы 21 сәуірдегі № 55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21.04.2020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Республикасының Заңы </w:t>
      </w:r>
      <w:r>
        <w:rPr>
          <w:rFonts w:ascii="Times New Roman"/>
          <w:b w:val="false"/>
          <w:i w:val="false"/>
          <w:color w:val="000000"/>
          <w:sz w:val="28"/>
        </w:rPr>
        <w:t xml:space="preserve">9-бабының </w:t>
      </w:r>
      <w:r>
        <w:rPr>
          <w:rFonts w:ascii="Times New Roman"/>
          <w:b w:val="false"/>
          <w:i w:val="false"/>
          <w:color w:val="000000"/>
          <w:sz w:val="28"/>
        </w:rPr>
        <w:t xml:space="preserve"> 15) тармақшасына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Ашық деректердің интернет-порталында орналастырылатын Қазақстан Республикасы Ұлттық Банкінің ашық деректер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Тізбеде көрсетілген жауапты бөлімшелер ашық деректердің интернет-порталында ашық деректердің уақтылы орналастырылуын және өзектендірілуін қамтамасыз етсін.</w:t>
      </w:r>
    </w:p>
    <w:bookmarkEnd w:id="2"/>
    <w:bookmarkStart w:name="z4" w:id="3"/>
    <w:p>
      <w:pPr>
        <w:spacing w:after="0"/>
        <w:ind w:left="0"/>
        <w:jc w:val="both"/>
      </w:pPr>
      <w:r>
        <w:rPr>
          <w:rFonts w:ascii="Times New Roman"/>
          <w:b w:val="false"/>
          <w:i w:val="false"/>
          <w:color w:val="000000"/>
          <w:sz w:val="28"/>
        </w:rPr>
        <w:t xml:space="preserve">
      3. "Ашық деректердің интернет-порталында орналастырылатын Қазақстан Республикасы Ұлттық Банкінің ашық деректер тізбесін бекіту туралы" Қазақстан Республикасы Ұлттық Банкі Басқармасының 2016 жылғы 28 қаңтардағы № 50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13377 тіркелген, 2016 жылғы 16 наурызда Қазақстан Республикасының нормативтік-құқықтық актілерінің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Зерттеулер және статистика департаменті (Тутушкин В.А.)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5-тармағында көзделген іс-шаралардың орындалуы туралы мәліметтерді ұсынуды қамтамасыз етсін.</w:t>
      </w:r>
    </w:p>
    <w:bookmarkStart w:name="z6" w:id="5"/>
    <w:p>
      <w:pPr>
        <w:spacing w:after="0"/>
        <w:ind w:left="0"/>
        <w:jc w:val="both"/>
      </w:pPr>
      <w:r>
        <w:rPr>
          <w:rFonts w:ascii="Times New Roman"/>
          <w:b w:val="false"/>
          <w:i w:val="false"/>
          <w:color w:val="000000"/>
          <w:sz w:val="28"/>
        </w:rPr>
        <w:t>
      5.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5"/>
    <w:bookmarkStart w:name="z7" w:id="6"/>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Ж.Б. Құрмановқа жүктелсін.</w:t>
      </w:r>
    </w:p>
    <w:bookmarkEnd w:id="6"/>
    <w:bookmarkStart w:name="z8" w:id="7"/>
    <w:p>
      <w:pPr>
        <w:spacing w:after="0"/>
        <w:ind w:left="0"/>
        <w:jc w:val="both"/>
      </w:pPr>
      <w:r>
        <w:rPr>
          <w:rFonts w:ascii="Times New Roman"/>
          <w:b w:val="false"/>
          <w:i w:val="false"/>
          <w:color w:val="000000"/>
          <w:sz w:val="28"/>
        </w:rPr>
        <w:t>
      7.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Министрінің м.а. _________ Қ. Балықбаев</w:t>
      </w:r>
    </w:p>
    <w:p>
      <w:pPr>
        <w:spacing w:after="0"/>
        <w:ind w:left="0"/>
        <w:jc w:val="both"/>
      </w:pPr>
      <w:r>
        <w:rPr>
          <w:rFonts w:ascii="Times New Roman"/>
          <w:b w:val="false"/>
          <w:i w:val="false"/>
          <w:color w:val="000000"/>
          <w:sz w:val="28"/>
        </w:rPr>
        <w:t>
      2018 жылғы 05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 2017 жылғы 22 желтоқсан </w:t>
            </w:r>
            <w:r>
              <w:br/>
            </w:r>
            <w:r>
              <w:rPr>
                <w:rFonts w:ascii="Times New Roman"/>
                <w:b w:val="false"/>
                <w:i w:val="false"/>
                <w:color w:val="000000"/>
                <w:sz w:val="20"/>
              </w:rPr>
              <w:t>№ 246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Ашық деректердің интернет-порталында орналастырылатын Қазақстан Республикасы Ұлттық Банкінің ашық деректер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2105"/>
        <w:gridCol w:w="2075"/>
        <w:gridCol w:w="3628"/>
        <w:gridCol w:w="3077"/>
        <w:gridCol w:w="895"/>
      </w:tblGrid>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жиынтығының атауы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Өзектендіру кезеңі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Дереккөзі (Ашық деректердің интернет-порталының автоматтандырылған жұмыс орны (бұдан әрі - АЖО) арқылы немесе мемлекеттік органның API жүйелері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резервтер және Қазақстан Республикасы Ұлттық қорының активтері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35-ші күніне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Зерттеулер және статистика департаменті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агрегаттары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35-ші күніне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Зерттеулер және статистика департаменті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ұйымдардағы депозиттер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35-ші күніне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Зерттеулер және статистика департаменті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ағымдағы шоттар, аймақтар бойынша</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35-ші күніне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Зерттеулер және статистика департаменті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тартқан ағымдағы шоттар, аймақтар бойынша</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35-ші күніне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Зерттеулер және статистика департаменті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салымдар, аймақтар бойынша</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35-ші күніне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Зерттеулер және статистика департаменті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тартқан салымдар, аймақтар бойынша</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35-ші күніне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Зерттеулер және статистика департаменті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салымдар (қалдықтар)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35-ші күніне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Зерттеулер және статистика департаменті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депозиттер бойынша сыйақы мөлшерлемелері (орташа алынған)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35-ші күніне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Зерттеулер және статистика департаменті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Экономикаға берілген кредиттер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35-ші күніне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Зерттеулер және статистика департаменті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кәсіпкерлікке берілген кредиттер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35-ші күніне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Зерттеулер және статистика департаменті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берілген кредиттер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35-ші күніне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Зерттеулер және статистика департаменті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өңдейтін өнеркәсіпке берілген кредиттер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35-ші күніне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Зерттеулер және статистика департаменті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35-ші күніне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Зерттеулер және статистика департаменті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Биржадан тыс операциялар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35-ші күніне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Зерттеулер және статистика департаменті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кредиттер мен депозиттер нарығы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35-ші күніне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Зерттеулер және статистика департаменті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Валюталардың күн сайынғы ресми бағамдары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Монетарлық операциялар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қайта қаржыландыру мөлшерлемесі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35-ші күніне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Зерттеулер және статистика департаменті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базалық мөлшерлемесі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35-ші күніне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Зерттеулер және статистика департаменті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ақша аударымдары жүйесі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25-ші күнінен кешіктірмей</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жүйелері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клиринг жүйесі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25-ші күнінен кешіктірмей</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жүйелері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карточкалары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25-ші күнінен кешіктірмей</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жүйелері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төлем балансы: талдамалық ұсыныс</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95-ші күніне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балансы және валюталық реттеу департаменті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инвестициялық позиция: талдамалық ұсыныс</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100-ші күніне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балансы және валюталық реттеу департаменті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борыш: талдамалық ұсыныс</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100-ші күніне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балансы және валюталық реттеу департаменті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секторының жиынтық есептері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 бойынша жиынтық баланс</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10-шы күніне дейін</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және статистика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 бойынша кірістер мен шығыстар туралы жиынтық есеп</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10-шы күніне дейін</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және статистика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(қайта сақтандыру) ұйымдары бойынша жиынтық бухгалтерлік баланс</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10-шы күніне дейін</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және статистика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(қайта сақтандыру) ұйымдары бойынша пайда мен зиян туралы жиынтық есеп</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10-шы күніне дейін</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және статистика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басқарушылардың жиынтық бухгалтерлік балансы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10-шы күніне дейін</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және статистика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Брокерлердің және (немесе) дилерлердің жиынтық бухгалтерлік балансы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10-шы күніне дейін</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және статистика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басқарушылардың пайда мен зиян туралы жиынтық есебі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10-шы күніне дейін</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және статистика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Брокерлердің және (немесе) дилерлердің пайда мен зиян туралы жиынтық есебі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10-шы күніне дейін</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және статистика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жиынтық балансы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10-шы күніне дейін</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және статистика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ипотекалық ұйымдары бойынша кірістер мен шығыстар туралы жиынтық есеп</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10-шы күніне дейін</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және статистика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 кешені саласындағы ұлттық басқарушы холдингтің еншілес ұйымдарының жиынтық бухгалтерлік балансы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10-шы күніне дейін</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және статистика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 кешені саласындағы ұлттық басқарушы холдингтің еншілес ұйымдарының пайда мен зиян туралы жиынтық есебі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10-шы күніне дейін</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және статистика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 бойынша жиынтық бухгалтерлік баланс</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үшінші айдың 10-шы күніне дейін</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және статистика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 бойынша пайда мен зиян туралы жиынтық есеп</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үшінші айдың 10-шы күніне дейін</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және статистика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мемлекеттік көрсетілетін қызметтер тізбесі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жұмысы және бақылау басқармасы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құрылымы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ұйымдық құрылымы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Президенті бекіткен Ұлттық Банктің құрылымы, сондай-ақ оған енгізілген өзгерістер мен толықтырулар негізінде Ұлттық Банктің Директорлар кеңесі бекіткен Ұлттық Банктің орталық аппараты бөлімшелерінің құрылымы күшіне енген күннен бастап 10 күн ішінде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жұмыс жүргізу басқармасы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Банктің аумақтық филиалдары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Президенті бекіткен Ұлттық Банктің құрылымы, сондай-ақ оған енгізілген өзгерістер мен толықтырулар негізінде Ұлттық Банктің Директорлар кеңесі бекіткен Ұлттық Банктің орталық аппараты бөлімшелерінің құрылымы күшіне енген күннен бастап 10 күн ішінде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жұмыс жүргізу басқармасы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ұйымдары және еншілес кәсіпорындары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ұйымдары және еншілес ұйымдары ресми түрде тиісті хаттарды қағаз тасымалдағышта ұсынған күннен бастап 10 күн ішінде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жұмыс жүргізу басқармасы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w:t>
            </w:r>
            <w:r>
              <w:br/>
            </w:r>
            <w:r>
              <w:rPr>
                <w:rFonts w:ascii="Times New Roman"/>
                <w:b w:val="false"/>
                <w:i w:val="false"/>
                <w:color w:val="000000"/>
                <w:sz w:val="20"/>
              </w:rPr>
              <w:t>
жеке және заңды тұлғалардың өтініштеріне шолу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15-ші күніне дейін</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жұмысы және бақылау басқармасы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басшыларының және Ұлттық Банк филиалдарының жеке тұлғаларды және заңды тұлғалардың өкілдерін қабылдау кестесі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15-ші күніне дейін</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жұмысы және бақылау басқармасы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Банкке жұмысқа орналасу</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қызметшісінің бос лауазымына орналасуға конкурс өткізу туралы мәліметтер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ресми интернет-ресурсында хабарландыру жарияланғаннан күннен бастап 1 күн ішінде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жұмыс жүргізу басқармасы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кадр резервіне есептеу үшін іріктеу өткізу туралы мәліметтер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ресми интернет-ресурсында хабарландыру жарияланғаннан күннен бастап 1 күн ішінде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жұмыс жүргізу басқармасы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хабарламалар тізілімі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банктің айырбастау пункті қызметінің басталғаны немесе тоқтатылғаны туралы хабарламалардың тізілімі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35-ші күніне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балансы және валюталық реттеу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қаржылық өнімдерін бекіту туралы хабарламалардың тізілімі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әрбір 5-ші күні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қызметтерді тұтынушылардың құқықтарын қорғау және сыртқы коммуникациялар басқармасы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ұйымдарының қаржылық өнімдерін бекіту туралы хабарламалардың тізілімі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әрбір 5-ші күні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қызметтерді тұтынушылардың құқықтарын қорғау және сыртқы коммуникациялар басқармасы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кәсiби қатысушылары ұсынатын қаржылық қызметтерді бекіту туралы хабарламалардың тізілімі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әрбір 5-ші күні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қызметтерді тұтынушылардың құқықтарын қорғау және сыртқы коммуникациялар басқармасы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ұйымдарының өнімдерді бекіту туралы хабарламалардың тізілімі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әрбір 5-ші күні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қызметтерді тұтынушылардың құқықтарын қорғау және сыртқы коммуникациялар басқармасы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w:t>
            </w:r>
            <w:r>
              <w:br/>
            </w:r>
            <w:r>
              <w:rPr>
                <w:rFonts w:ascii="Times New Roman"/>
                <w:b w:val="false"/>
                <w:i w:val="false"/>
                <w:color w:val="000000"/>
                <w:sz w:val="20"/>
              </w:rPr>
              <w:t xml:space="preserve">
қаржылық өнімдерді бекіту туралы хабарламалардың тізілімі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әрбір 5-ші күні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қызметтерді тұтынушылардың құқықтарын қорғау және сыртқы коммуникациялар басқармасы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рұқсаттар тізілімі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валютасымен айырбастау операцияларын ұйымдастыруға уәкілетті ұйымдарға берілетін лицензия</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35-ші күніне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балансы және валюталық реттеу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банкноттарды, монеталарды және құндылықтарды инкассациялауға берілетін лицензиялар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инкассациялауға лицензия берілген, қайта ресімделген, қайтарып алынған немесе қайтарылған күнінен бастап 3 күн ішінде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 жұмыс жүргізу басқармасы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және өзге де операцияларды жүргізуге және бағалы қағаздар нарығында қызметті жүзеге асыруға берілген, қайта ресімделген лицензиялардың тізілімі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және өзге де операцияларды жүргізуге және бағалы қағаздар нарығында қызметті жүзеге асыруға лицензия берілген, қайта ресімделген күнінен бастап 3 күн ішінде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 қадағалау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 тұрған не қолданылуы тоқтатылған (айырылған) лицензиялардың тізілімі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уақытша тоқтатылған не қолданылуы тоқтатылған (айырылған) күннен бастап 3 күн ішінде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 қадағалау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түрде қайтаруға байланысты қолданылуы тоқтатылған лицензиялардың тізілімі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түрде қайтаруға байланысты лицензияның қолданылуы тоқтатылған күннен бастап 3 күн ішінде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 қадағалау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Cақтандыру (қайта сақтандыру) қызметін жүзеге асыруға берілген, қайта ресімделген лицензиялардың тізілімі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қаржы ұйымдарын реттеу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Cақтандыру (қайта сақтандыру) қызметін жүзеге асыруға тоқтатыла тұрған не қолданылуы тоқтатылған (айырылған) лицензиялардың тізілімі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қаржы ұйымдарын реттеу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қызметті жүзеге асыруға берілген, қайта ресімделген лицензиялардың тізілімі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қаржы ұйымдарын реттеу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қызметті жүзеге асыруға тоқтатыла тұрған не қолданылуы тоқтатылған (айырылған) лицензиялардың тізілімі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қаржы ұйымдарын реттеу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асыруға берілген, қайта ресімделген лицензиялардың тізілімі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асыруға лицензия берілген, қайта ресімделген күннен бастап 3 күн ішінде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 қадағалау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асыруға тоқтатыла тұрған не қолданылуы тоқтатылған (айырылған) лицензиялардың тізілімі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асыруға лицензия берілген, тоқтатыла тұрған не қолданылуы тоқтатылған (айырылған) күннен бастап 3 күн ішінде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 қадағалау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түрде қайтаруға байланысты қолданылуы тоқтатылған лицензиялардың тізілімі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түрде қайтаруға байланысты лицензияның қолданылуы тоқтатылған күннен бастап 3 күн ішінде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 қадағалау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ұйымдарын есептік тіркеу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аумақтық филиалдарынан ақпараттың келіп түсуіне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интернет-ресурсында жаңартылып орналастырылғаннан кейін 3 күн ішінде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 қадағалау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бюроның қызметін жүзеге асыру құқығына берілген және айырылған рұқсаттардың тізілімі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бюроның қызметін жүзеге асыруға рұқсаттар берілген және айырылған күннен бастап 3 күн ішінде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 қадағалау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бюроның қызметін жүзеге асыруға тоқтатыла тұрған не қолданылуы тоқтатылған (айырылған) лицензиялардың тізілімі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 орналастырылды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заңнамасына өзгерістердің енгізілуіне байланысты кредиттік бюро қызметін жүзеге асыруға лицензияның қолданылуын тоқтата тұру не тоқтату одан әрі мүмкін емес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 қадағалау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Коллекторлық агенттіктерді есептік тіркеу </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аумақтық филиалдарынан ақпараттың келіп түсуіне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интернет-ресурсында жаңартылып орналастырылғаннан кейін 3 күн ішінде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қызметтерді тұтынушылардың құқықтарын қорғау және сыртқы коммуникациялар басқармасы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жүйелерінің тізілімі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интернет-ресурсында жаңартылып орналастырылғаннан кейін 1 күн ішінде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жүйелері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төлем қызметтерін маңызды берушілер тізілімі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интернет-ресурсында жаңартылып орналастырылғаннан кейін 1 күн ішінде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жүйелері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ақпарат алған, атап айтқанда басшы қызметкерлердің құрамы, мекенжайлары, лицензиясы өзгерген күннен бастап 10 жұмыс күні ішінде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 қадағалау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өкілдіктерінің тізімі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(бірінші басшының, мекенжайдың өзгеруі туралы) ақпаратты алған күннен бастап 10 жұмыс күні ішінде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 қадағалау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инвестициялық пай қорлары туралы мәліметтер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10-шы күнінен кешіктірмей</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қаржы ұйымдарын реттеу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қоғамдардың дауыс беретін акциялар саны бойынша мәліметтер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айдың 20-шы күні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қаржы ұйымдарын реттеу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қорларының пай ұстаушыларының саны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екінші айдың 10-шы күнінен кешіктірмей</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қаржы ұйымдарын реттеу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 және дилерлер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қаржы ұйымдарын реттеу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қаржы ұйымдарын реттеу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қаржы ұйымдарын реттеу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Трансфер-агенттер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қаржы ұйымдарын реттеу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қаржы ұйымдарын реттеу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қаржы ұйымдарын реттеу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қаржы ұйымдарын реттеу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Актуарийлер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қаржы ұйымдарын реттеу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сақтандыру қоғамдарының тізілімі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қаржы ұйымдарын реттеу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 өкілдіктерінің тізімі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қаржы ұйымдарын реттеу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Шығарылып тасталған сақтандыру агенттері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қаржы ұйымдарын реттеу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тізімі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ақпарат алған, атап айтқанда басшы қызметкерлердің құрамы, мекенжайлары, лицензиясы өзгерген күннен бастап 10 жұмыс күні ішінде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 қадағалау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ірі қатысушылары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 (ірі қатысушылар құрамының өзгерістері мен толықтырулары не ағымдағы ірі қатысушылар бойынша ақпараттың өзгеруі және т.б.)</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интернет-ресурсында жаңартылып орналастырылғаннан кейін 3 жұмыс күні ішінде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 қадағалау департаменті,</w:t>
            </w:r>
            <w:r>
              <w:br/>
            </w:r>
            <w:r>
              <w:rPr>
                <w:rFonts w:ascii="Times New Roman"/>
                <w:b w:val="false"/>
                <w:i w:val="false"/>
                <w:color w:val="000000"/>
                <w:sz w:val="20"/>
              </w:rPr>
              <w:t>
Банктік емес қаржы ұйымдарын реттеу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холдингтері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 (өзгерістер, толықтырулар)</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интернет-ресурсында жаңартылып орналастырылғаннан кейін 3 күн ішінде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 қадағалау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интернет-ресурсында жаңартылып орналастырылғаннан кейін 3 күн ішінде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 қадағалау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холдингтері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қаржы ұйымдарын реттеу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екінші деңгейдегі банктер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интернет-ресурсында жаңартылып орналастырылғаннан кейін 3 күн ішінде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 қадағалау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екінші деңгейдегі банктер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интернет-ресурсында жаңартылып орналастырылғаннан кейін 3 күн ішінде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 қадағалау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сақтандыру (қайта сақтандыру) ұйымдары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қаржы ұйымдарын реттеу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сақтандыру (қайта сақтандыру) ұйымдары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қаржы ұйымдарын реттеу департаменті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банктік бірегейлендіру кодтарының (ББК) анықтамалығы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Монетарлық операцияларды есепке алу басқармасы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