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e2df8" w14:textId="d5e2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бекіту туралы" Қазақстан Республикасы Білім және ғылым министрінің 2016 жылғы 28 қаңтардағы № 91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2017 жылғы 25 желтоқсандағы № 647 бұйрығы. Қазақстан Республикасының Әділет министрлігінде 2018 жылғы 10 қаңтарда № 16205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білім беру ұйымдарының білім алушылары мен тәрбиеленушілерін оқулықтармен және оқу-әдістемелік кешендермен қамтамасыз ету қағидаларын бекіту туралы" Қазақстан Республикасы Білім және ғылым министрінің 2016 жылғы 28 қаңтардағы № 91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13288 болып тіркелген, "Әділет" ақпараттық-құқықтық жүйесінде 2016 жылғы 10 наурызда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ұйымдарының білім алушылары мен тәрбиеленушілерін оқулықтармен және оқу-әдістемелік кешендермен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Білім беру ұйымдарының кітапхана қорын Тізбеге енген оқулықтар мен оқу-әдістемелік кешендермен қамтамасыз ету білім алушылар контингентіне сай оқу әдебиеттерінің қажетті санын жыл сайын сатып алу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 xml:space="preserve">12-тармақтар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Баспалар жыл сайын қазан айында Министрлікке оқулықтар мен ОӘК-тің бағдарлы бағасын жолдайды.</w:t>
      </w:r>
    </w:p>
    <w:p>
      <w:pPr>
        <w:spacing w:after="0"/>
        <w:ind w:left="0"/>
        <w:jc w:val="both"/>
      </w:pPr>
      <w:r>
        <w:rPr>
          <w:rFonts w:ascii="Times New Roman"/>
          <w:b w:val="false"/>
          <w:i w:val="false"/>
          <w:color w:val="000000"/>
          <w:sz w:val="28"/>
        </w:rPr>
        <w:t>
      10. Баспалар жыл сайын 30 қазаннан кешіктірмей өз ұйымдарының сайтында оқулықтар мен ОӘК-ті сатып алуға жергілікті атқарушы органдардың бюджеттік өтінімдерін қалыптастыру үшін оқулықтар мен ОӘК-тің алдын алу прайс-парағын орналастырады.</w:t>
      </w:r>
    </w:p>
    <w:p>
      <w:pPr>
        <w:spacing w:after="0"/>
        <w:ind w:left="0"/>
        <w:jc w:val="both"/>
      </w:pPr>
      <w:r>
        <w:rPr>
          <w:rFonts w:ascii="Times New Roman"/>
          <w:b w:val="false"/>
          <w:i w:val="false"/>
          <w:color w:val="000000"/>
          <w:sz w:val="28"/>
        </w:rPr>
        <w:t>
      Тізбе бекітілгеннен кейін бес жұмыс күні ішінде баспалардың сайтында Тізбеге енгізілген оқулықтар мен ОӘК-тің прайс-парағын орналастырады.</w:t>
      </w:r>
    </w:p>
    <w:p>
      <w:pPr>
        <w:spacing w:after="0"/>
        <w:ind w:left="0"/>
        <w:jc w:val="both"/>
      </w:pPr>
      <w:r>
        <w:rPr>
          <w:rFonts w:ascii="Times New Roman"/>
          <w:b w:val="false"/>
          <w:i w:val="false"/>
          <w:color w:val="000000"/>
          <w:sz w:val="28"/>
        </w:rPr>
        <w:t>
      Баспалар оқулықтың электронды нұсқасымен қоса ұсынады.</w:t>
      </w:r>
    </w:p>
    <w:p>
      <w:pPr>
        <w:spacing w:after="0"/>
        <w:ind w:left="0"/>
        <w:jc w:val="both"/>
      </w:pPr>
      <w:r>
        <w:rPr>
          <w:rFonts w:ascii="Times New Roman"/>
          <w:b w:val="false"/>
          <w:i w:val="false"/>
          <w:color w:val="000000"/>
          <w:sz w:val="28"/>
        </w:rPr>
        <w:t>
      11. Жергілікті атқарушы органдар жыл сайын 30 қыркүйекке дейін білім беру ұйымдарында білім алушылардың болжамды санын білім алушылар мен тәрбиеленушілердің контингентін есепке ала отырып, келесі оқу жылына оқулықтар мен ОӘК-ті сатып алуға өтінімді оның негізінде қалыптастырады.</w:t>
      </w:r>
    </w:p>
    <w:p>
      <w:pPr>
        <w:spacing w:after="0"/>
        <w:ind w:left="0"/>
        <w:jc w:val="both"/>
      </w:pPr>
      <w:r>
        <w:rPr>
          <w:rFonts w:ascii="Times New Roman"/>
          <w:b w:val="false"/>
          <w:i w:val="false"/>
          <w:color w:val="000000"/>
          <w:sz w:val="28"/>
        </w:rPr>
        <w:t>
      12. Білім беру ұйымдары жыл сайын 20 мамырға дейін оқулықтар мен ОӘК-дің оқушылар санына жеткілікті болу нысаны бойынша кітап қорын түгендеуді жүргізеді және кітап қорынан білім алушыларға оқулықтарды және ОӘК келесі оқу жылына береді.".</w:t>
      </w:r>
    </w:p>
    <w:bookmarkStart w:name="z6" w:id="3"/>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көшірмелерін қағаз және электронды түрде қазақ және орыс тілдерінде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 </w:t>
      </w:r>
    </w:p>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бұйрықтың көшірмесін мерзімді баспа басылымдарына жолдауды;</w:t>
      </w:r>
    </w:p>
    <w:p>
      <w:pPr>
        <w:spacing w:after="0"/>
        <w:ind w:left="0"/>
        <w:jc w:val="both"/>
      </w:pPr>
      <w:r>
        <w:rPr>
          <w:rFonts w:ascii="Times New Roman"/>
          <w:b w:val="false"/>
          <w:i w:val="false"/>
          <w:color w:val="000000"/>
          <w:sz w:val="28"/>
        </w:rPr>
        <w:t>
      4) осы бұйрық ресми жарияланғаннан кейін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А.К. Аймағамбетовке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