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2b70" w14:textId="d252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және аэроғарыш өнеркәсібі министрлігінің ашық деректердің интернет-порталында орналастырылатын ашық деректерінің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2017 жылғы 27 желтоқсандағы № 239/НҚ бұйрығы. Қазақстан Республикасының Әділет министрлігінде 2018 жылғы 10 қаңтарда № 16201 болып тіркелді. Күші жойылды - Қазақстан Республикасының Цифрлық даму, инновациялар және аэроғарыш өнеркәсібі министрінің 2019 жылғы 13 қарашадағы № 302/НҚ бұйрығымен</w:t>
      </w:r>
    </w:p>
    <w:p>
      <w:pPr>
        <w:spacing w:after="0"/>
        <w:ind w:left="0"/>
        <w:jc w:val="both"/>
      </w:pPr>
      <w:bookmarkStart w:name="z8" w:id="0"/>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13.11.2019 </w:t>
      </w:r>
      <w:r>
        <w:rPr>
          <w:rFonts w:ascii="Times New Roman"/>
          <w:b w:val="false"/>
          <w:i w:val="false"/>
          <w:color w:val="ff0000"/>
          <w:sz w:val="28"/>
        </w:rPr>
        <w:t>№ 302/НҚ</w:t>
      </w:r>
      <w:r>
        <w:rPr>
          <w:rFonts w:ascii="Times New Roman"/>
          <w:b w:val="false"/>
          <w:i w:val="false"/>
          <w:color w:val="ff0000"/>
          <w:sz w:val="28"/>
        </w:rPr>
        <w:t xml:space="preserve">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 </w:t>
      </w:r>
      <w:r>
        <w:rPr>
          <w:rFonts w:ascii="Times New Roman"/>
          <w:b w:val="false"/>
          <w:i w:val="false"/>
          <w:color w:val="000000"/>
          <w:sz w:val="28"/>
        </w:rPr>
        <w:t>9-бабының</w:t>
      </w:r>
      <w:r>
        <w:rPr>
          <w:rFonts w:ascii="Times New Roman"/>
          <w:b w:val="false"/>
          <w:i w:val="false"/>
          <w:color w:val="000000"/>
          <w:sz w:val="28"/>
        </w:rPr>
        <w:t xml:space="preserve"> 15) тармақшасына сәйкес БҰЙЫРАМЫН: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Қазақстан Республикасы Қорғаныс және аэроғарыш өнеркәсібі министрлігінің Ашық деректер интернет-порталында орналастырылатын ашық деректерінің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Стратегиялық жоспарлау департаменті бекітілген заңнамаға сәйкес:</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баспа және электронды түрде, қазақ және орыс тілдерінде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мемлекеттік кәсіпорнына жолдауды;</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басылымдарында жариялауға жіберуді;</w:t>
      </w:r>
    </w:p>
    <w:p>
      <w:pPr>
        <w:spacing w:after="0"/>
        <w:ind w:left="0"/>
        <w:jc w:val="both"/>
      </w:pPr>
      <w:r>
        <w:rPr>
          <w:rFonts w:ascii="Times New Roman"/>
          <w:b w:val="false"/>
          <w:i w:val="false"/>
          <w:color w:val="000000"/>
          <w:sz w:val="28"/>
        </w:rPr>
        <w:t>
      4) осы бұйрықты ресми жарияланғаннан кейін Қазақстан Республикасы Қорғаныс және аэроғарыш өнеркәсібі министрлiгiнiң интернет-ресурсына орналастыруды қамтамасыз етсін.</w:t>
      </w:r>
    </w:p>
    <w:bookmarkStart w:name="z4" w:id="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және аэроғарыш өнеркәсібі министрлігінің Жауапты хатшысына жүктелсін.</w:t>
      </w:r>
    </w:p>
    <w:bookmarkEnd w:id="4"/>
    <w:bookmarkStart w:name="z5" w:id="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және аэроғарыш өнеркәсібі</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27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239/НҚ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 Қорғаныс және аэроғарыш өнеркәсібі министрлігінің Ашық деректердің интернет-порталында орналастырылатын ашық деректерінің тізілімі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912"/>
        <w:gridCol w:w="2172"/>
        <w:gridCol w:w="1518"/>
        <w:gridCol w:w="3013"/>
        <w:gridCol w:w="1824"/>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жинағының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Дереккөзі (АЖО ашық деректер интернет-порталы арқылы немесе мемлекеттік органдардың API жүйесі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бөлімше</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 (бұдан әрі – Министрлік) әдеп жөніндегі уәкілінің қызметі туралы ақпарат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 департаменті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сапалық және сандық құрамы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 департаменті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 бар бос лауазымдар бойынша мәліметтер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кезде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жұмыс күні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 департаменті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құрылымы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кезде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жұмыс күні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 департаменті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мемлекеттік сатып алу жоспары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30-на дейін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жұмыс департаменті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қызметін реттейтін нормативтік құқықтық актілер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өзгерістер енгізілген немесе жаңа нормативтік құқықтық актілерді қабылдаған кезде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 қолданысқа енгізілген күннен кейін бес жұмыс күні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жобаларын әзірлеуші құрылымдық бөлімшелер</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көрсететін мемлекеттік қызметтер тізілімі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кезде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жұмыс күні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департаменті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Қоғамдық кеңесінің құрамы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Құрамға өзгерістер енгізілгеннен кейін бес жұмыс күні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департаменті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Қоғамдық кеңесінің отырыстарын өткізу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соңғы айының 30 күнінен кешіктірмей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департаменті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мемлекеттік аудит объектілерінің тізбесі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қаңтардан кешіктірмей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департаменті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Қорғаныс-өнеркәсіп кешені кәсіпорындарының тізбесі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кезде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жұмыс күні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Қорғаныс-өнеркәсіп кешенін дамыту департаменті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өнімнің халықаралық көрмелері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қарашаға дейін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Қорғаныс-өнеркәсіп кешенін дамыту департаменті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Ғылыми-техникалық кеңесінің құрамы мен ережесі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кезде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жұмыс күні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даму департаменті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қатысуымен халықаралық іс-шаралар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өткізілуіне қарай</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Өткізілгеннен кейін он жұмыс күні ішінде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ынтымақтастық туралы меморандумдары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меморандумдарға қол қою кезінде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күннен кейін бес жұмыс күні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 өнімдерін шығаратын қазақстандық кәсіпорындар каталогы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кезде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жұмыс күні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басшылығының жеке тұлғалар мен заңды тұлғаларды қабылдау кестесі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20 күніне дейін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 және бақылау департаменті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келіп түскен өтініштер саны бойынша мәліметтер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20 күніне дейін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 және бақылау департаменті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шет мемлекеттерге ресми ізгілік көмек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шет мемлекеттерге ресми ізгілік көмек көрсету туралы Қазақстан Республикасы Үкіметінің қаулысын қабылдау кезінде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жұмыс күні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Достастығына қатысушы мемлекеттердің мемлекеттік материалдық резервтерін басқаруды жүзеге асыратын мемлекеттік билік органдары басшылары консультативтік кеңесінің мүшелері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кеңестің отырысы өткізілгеннен кейін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жұмыс күні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резервтің материалдық құндылықтарын шығару бойынша ақпарат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Мобилизациялық резервтің материалдық құндылықтарын шығару туралы шешім қабылдау кезінде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күні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шығару бойынша ақпарат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шығару туралы шешім қабылдау кезінде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күні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 сатып алатын тауарлар мен көрсетілетін қызметтердің тізбесі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бекіту кезінде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жұмыс күні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ғарышкерлерінің тізімі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жағдайда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жұмыс күні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халықаралық шарттар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шарттарға қол қою кезінде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қол қойылғаннан кейін бес жұмыс күні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лицензиаттар тізімі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кезде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күні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объектісін мемлекеттік тіркеу туралы куәлік алушылардың тізімі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кезде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күні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ұлттық стандарттар тізімі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желтоқсанға дейін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қолданбалы ғылыми зерттеулер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желтоқсанға дейін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ведомстволық бағынысты ұйымдары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болған жағдайда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жұмыс күні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Қорғаныс-өнеркәсіп кешенін дамыту департаменті, Аэроғарыш комитеті, Мемлекеттік материалдық резервтер комитеті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