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482a" w14:textId="c834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16 қарашадағы № 792 бұйрығы. Қазақстан Республикасының Әділет министрлігінде 2018 жылғы 6 қаңтарда № 16181 болып тіркелді. Күші жойылды - Қазақстан Республикасы Индустрия және инфрақұрылымдық даму министрінің 2020 жылғы 5 қазандағы № 514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"Теміржол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11428 болып тіркелген, "Әділет" ақпараттық-құқықтық жүйесінде 2015 жылғы 21 шілдеде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"Жылжымалы құрамды мемлекеттік тiркеу"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"1) көрсетілетін қызметті алушы Мемлекеттік корпорацияға құжаттар топтамасын тапсырған сәттен бастап – 5 (бес) жұмыс күні; </w:t>
      </w:r>
    </w:p>
    <w:bookmarkEnd w:id="3"/>
    <w:p>
      <w:pPr>
        <w:spacing w:after="0"/>
        <w:ind w:left="0"/>
        <w:jc w:val="both"/>
      </w:pPr>
      <w:r>
        <w:rPr>
          <w:rFonts w:ascii="Times New Roman"/>
          <w:b w:val="false"/>
          <w:i w:val="false"/>
          <w:color w:val="000000"/>
          <w:sz w:val="28"/>
        </w:rPr>
        <w:t>
      құжаттар топтамасын тапсыру кезінде кезек күтудің рұқсат етілетін ең ұзақ уақыты – 15 (он бес)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жағдайда көрсетілетін қызметті беруші көрсетілген мерзімде өтінішті одан әрі қараудан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xml:space="preserve">
      көрсетілген бұйрықпен бекітілген "Жылжымалы құрам кепілін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5"/>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өкілдің өкілеттігін растайтын құжат;</w:t>
      </w:r>
    </w:p>
    <w:p>
      <w:pPr>
        <w:spacing w:after="0"/>
        <w:ind w:left="0"/>
        <w:jc w:val="both"/>
      </w:pPr>
      <w:r>
        <w:rPr>
          <w:rFonts w:ascii="Times New Roman"/>
          <w:b w:val="false"/>
          <w:i w:val="false"/>
          <w:color w:val="000000"/>
          <w:sz w:val="28"/>
        </w:rPr>
        <w:t>
      тіркеу алымының бюджетке төленгенін растайтын құжат;</w:t>
      </w:r>
    </w:p>
    <w:p>
      <w:pPr>
        <w:spacing w:after="0"/>
        <w:ind w:left="0"/>
        <w:jc w:val="both"/>
      </w:pPr>
      <w:r>
        <w:rPr>
          <w:rFonts w:ascii="Times New Roman"/>
          <w:b w:val="false"/>
          <w:i w:val="false"/>
          <w:color w:val="000000"/>
          <w:sz w:val="28"/>
        </w:rPr>
        <w:t>
      кепілдік туралы шарт немесе кепілдік талаптары қамтылған шарт.</w:t>
      </w:r>
    </w:p>
    <w:p>
      <w:pPr>
        <w:spacing w:after="0"/>
        <w:ind w:left="0"/>
        <w:jc w:val="both"/>
      </w:pPr>
      <w:r>
        <w:rPr>
          <w:rFonts w:ascii="Times New Roman"/>
          <w:b w:val="false"/>
          <w:i w:val="false"/>
          <w:color w:val="000000"/>
          <w:sz w:val="28"/>
        </w:rPr>
        <w:t xml:space="preserve">
      Тiркелген кепiлге өзгерiстердi, толықтыруларды тiркеу және тоқтату үшін өтініш беруші не өтініш берушінің уәкілетті өкілі "Жылжымалы мүлiк кепiлiн тiркеу туралы" 1998 жылғы 30 маусымдағы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құжаттардың қосымшасын қоса бере отырып, осы Стандартқа 3 қосымшаға сәйкес нысан бойынша өтінішті ұсынады.</w:t>
      </w:r>
    </w:p>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Мемлекеттік корпорация қызметкері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түпнұсқасынан электрондық көшірмесін жасайды, 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Мемлекеттік корпорация қызметкері мемлекеттік қызметтерді көрсету кезінде егер Қазақстан Республикасының заңдарымен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(немесе нотариалды куәландырылған сенімхат бойынша өкілі) құжатты көрсеткен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both"/>
      </w:pPr>
      <w:r>
        <w:rPr>
          <w:rFonts w:ascii="Times New Roman"/>
          <w:b w:val="false"/>
          <w:i w:val="false"/>
          <w:color w:val="000000"/>
          <w:sz w:val="28"/>
        </w:rPr>
        <w:t>
      2) ЕДБ-де:</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ЕДБ қызметкерінің ЭЦҚ-мен куәландырылған өтініш;</w:t>
      </w:r>
    </w:p>
    <w:p>
      <w:pPr>
        <w:spacing w:after="0"/>
        <w:ind w:left="0"/>
        <w:jc w:val="both"/>
      </w:pPr>
      <w:r>
        <w:rPr>
          <w:rFonts w:ascii="Times New Roman"/>
          <w:b w:val="false"/>
          <w:i w:val="false"/>
          <w:color w:val="000000"/>
          <w:sz w:val="28"/>
        </w:rPr>
        <w:t>
      тіркеу алымының бюджетке төленгенін растайтын құжат.</w:t>
      </w:r>
    </w:p>
    <w:p>
      <w:pPr>
        <w:spacing w:after="0"/>
        <w:ind w:left="0"/>
        <w:jc w:val="both"/>
      </w:pPr>
      <w:r>
        <w:rPr>
          <w:rFonts w:ascii="Times New Roman"/>
          <w:b w:val="false"/>
          <w:i w:val="false"/>
          <w:color w:val="000000"/>
          <w:sz w:val="28"/>
        </w:rPr>
        <w:t xml:space="preserve">
      Тiркелген кепiлге өзгерiстердi, толықтыруларды тiркеу және тоқтату үшін өтініш беруші не өтініш берушінің уәкілетті өкілі "Жылжымалы мүлiк кепiлiн тiркеу туралы" 1998 жылғы 30 маусымдағы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құжаттардың қосымшасын қоса бере отырып, осы стандартқа 3 қосымшаға сәйкес нысан бойынша өтінішті ұсынады.</w:t>
      </w:r>
    </w:p>
    <w:p>
      <w:pPr>
        <w:spacing w:after="0"/>
        <w:ind w:left="0"/>
        <w:jc w:val="both"/>
      </w:pPr>
      <w:r>
        <w:rPr>
          <w:rFonts w:ascii="Times New Roman"/>
          <w:b w:val="false"/>
          <w:i w:val="false"/>
          <w:color w:val="000000"/>
          <w:sz w:val="28"/>
        </w:rPr>
        <w:t>
      ЕДБ-де құжаттарды қабылдауды және электрондық өтінішті жіберуді ЕДБ қызметкері жүзеге асырады;</w:t>
      </w:r>
    </w:p>
    <w:p>
      <w:pPr>
        <w:spacing w:after="0"/>
        <w:ind w:left="0"/>
        <w:jc w:val="both"/>
      </w:pPr>
      <w:r>
        <w:rPr>
          <w:rFonts w:ascii="Times New Roman"/>
          <w:b w:val="false"/>
          <w:i w:val="false"/>
          <w:color w:val="000000"/>
          <w:sz w:val="28"/>
        </w:rPr>
        <w:t>
      3) порталда:</w:t>
      </w:r>
    </w:p>
    <w:p>
      <w:pPr>
        <w:spacing w:after="0"/>
        <w:ind w:left="0"/>
        <w:jc w:val="both"/>
      </w:pPr>
      <w:r>
        <w:rPr>
          <w:rFonts w:ascii="Times New Roman"/>
          <w:b w:val="false"/>
          <w:i w:val="false"/>
          <w:color w:val="000000"/>
          <w:sz w:val="28"/>
        </w:rPr>
        <w:t>
      осы мемлекеттік көрсетілетін қызмет стандартына 1-1-қосымшаға сәйкес кепіл берушінің және кепіл ұстаушының ЭЦҚ қол қойылған хабарлама нысанында өтініш;</w:t>
      </w:r>
    </w:p>
    <w:p>
      <w:pPr>
        <w:spacing w:after="0"/>
        <w:ind w:left="0"/>
        <w:jc w:val="both"/>
      </w:pPr>
      <w:r>
        <w:rPr>
          <w:rFonts w:ascii="Times New Roman"/>
          <w:b w:val="false"/>
          <w:i w:val="false"/>
          <w:color w:val="000000"/>
          <w:sz w:val="28"/>
        </w:rPr>
        <w:t>
      портал арқылы өтінішті жолдаған кезде жылжымалы мүлiк кепiлiн мемлекеттік тіркеу үшін бюджетке алым төлеу "электрондық үкіметтің" төлем шлюзі арқылы жүзеге асырылады.</w:t>
      </w:r>
    </w:p>
    <w:p>
      <w:pPr>
        <w:spacing w:after="0"/>
        <w:ind w:left="0"/>
        <w:jc w:val="both"/>
      </w:pPr>
      <w:r>
        <w:rPr>
          <w:rFonts w:ascii="Times New Roman"/>
          <w:b w:val="false"/>
          <w:i w:val="false"/>
          <w:color w:val="000000"/>
          <w:sz w:val="28"/>
        </w:rPr>
        <w:t xml:space="preserve">
      Тiркелген кепiлге өзгерiстердi, толықтыруларды тiркеу және тоқтату үшін өтініш беруші не өтініш берушінің уәкілетті өкілі "Жылжымалы мүлiк кепiлiн тiркеу туралы" 1998 жылғы 30 маусымдағы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құжаттардың қосымшасын қоса бере отырып, осы стандартқа 3 қосымшаға сәйкес нысан бойынша өтінішті ұсынады.";</w:t>
      </w:r>
    </w:p>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3-қосымшамен толықтырылсын. </w:t>
      </w:r>
    </w:p>
    <w:bookmarkEnd w:id="6"/>
    <w:bookmarkStart w:name="z11"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"____" 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Сүлейменов</w:t>
      </w:r>
    </w:p>
    <w:p>
      <w:pPr>
        <w:spacing w:after="0"/>
        <w:ind w:left="0"/>
        <w:jc w:val="both"/>
      </w:pPr>
      <w:r>
        <w:rPr>
          <w:rFonts w:ascii="Times New Roman"/>
          <w:b w:val="false"/>
          <w:i w:val="false"/>
          <w:color w:val="000000"/>
          <w:sz w:val="28"/>
        </w:rPr>
        <w:t>
      2017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792 бұйрығына</w:t>
            </w:r>
            <w:r>
              <w:br/>
            </w:r>
            <w:r>
              <w:rPr>
                <w:rFonts w:ascii="Times New Roman"/>
                <w:b w:val="false"/>
                <w:i w:val="false"/>
                <w:color w:val="000000"/>
                <w:sz w:val="20"/>
              </w:rPr>
              <w:t>1-қосымша</w:t>
            </w:r>
            <w:r>
              <w:br/>
            </w:r>
            <w:r>
              <w:rPr>
                <w:rFonts w:ascii="Times New Roman"/>
                <w:b w:val="false"/>
                <w:i w:val="false"/>
                <w:color w:val="000000"/>
                <w:sz w:val="20"/>
              </w:rPr>
              <w:t>"Жылжымалы құрамды</w:t>
            </w:r>
            <w:r>
              <w:br/>
            </w:r>
            <w:r>
              <w:rPr>
                <w:rFonts w:ascii="Times New Roman"/>
                <w:b w:val="false"/>
                <w:i w:val="false"/>
                <w:color w:val="000000"/>
                <w:sz w:val="20"/>
              </w:rPr>
              <w:t>мемлекеттік тiркеу"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(иесiнiң толық атауы) тиесiлi жүк жылжымалы құрамының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271"/>
        <w:gridCol w:w="1703"/>
        <w:gridCol w:w="170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1630"/>
        <w:gridCol w:w="1980"/>
        <w:gridCol w:w="1804"/>
        <w:gridCol w:w="984"/>
        <w:gridCol w:w="984"/>
        <w:gridCol w:w="984"/>
        <w:gridCol w:w="984"/>
        <w:gridCol w:w="984"/>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күрделi жөндеу</w:t>
      </w:r>
    </w:p>
    <w:p>
      <w:pPr>
        <w:spacing w:after="0"/>
        <w:ind w:left="0"/>
        <w:jc w:val="both"/>
      </w:pPr>
      <w:r>
        <w:rPr>
          <w:rFonts w:ascii="Times New Roman"/>
          <w:b w:val="false"/>
          <w:i w:val="false"/>
          <w:color w:val="000000"/>
          <w:sz w:val="28"/>
        </w:rPr>
        <w:t>
      ***(ҰКЖ) – қызмет мерзімін ұзарта отырып күрделi жөндеу</w:t>
      </w:r>
    </w:p>
    <w:p>
      <w:pPr>
        <w:spacing w:after="0"/>
        <w:ind w:left="0"/>
        <w:jc w:val="both"/>
      </w:pPr>
      <w:r>
        <w:rPr>
          <w:rFonts w:ascii="Times New Roman"/>
          <w:b w:val="false"/>
          <w:i w:val="false"/>
          <w:color w:val="000000"/>
          <w:sz w:val="28"/>
        </w:rPr>
        <w:t>
      **** жүк вагондарының меншiк иелерi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792 бұйрығына</w:t>
            </w:r>
            <w:r>
              <w:br/>
            </w:r>
            <w:r>
              <w:rPr>
                <w:rFonts w:ascii="Times New Roman"/>
                <w:b w:val="false"/>
                <w:i w:val="false"/>
                <w:color w:val="000000"/>
                <w:sz w:val="20"/>
              </w:rPr>
              <w:t>2-қосымша</w:t>
            </w:r>
            <w:r>
              <w:br/>
            </w:r>
            <w:r>
              <w:rPr>
                <w:rFonts w:ascii="Times New Roman"/>
                <w:b w:val="false"/>
                <w:i w:val="false"/>
                <w:color w:val="000000"/>
                <w:sz w:val="20"/>
              </w:rPr>
              <w:t>"Жылжымалы құрамды</w:t>
            </w:r>
            <w:r>
              <w:br/>
            </w:r>
            <w:r>
              <w:rPr>
                <w:rFonts w:ascii="Times New Roman"/>
                <w:b w:val="false"/>
                <w:i w:val="false"/>
                <w:color w:val="000000"/>
                <w:sz w:val="20"/>
              </w:rPr>
              <w:t>мемлекеттік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(иесiнiң толық атауы) тиесiлi жолаушы жылжымалы құрамының және оған</w:t>
      </w:r>
    </w:p>
    <w:p>
      <w:pPr>
        <w:spacing w:after="0"/>
        <w:ind w:left="0"/>
        <w:jc w:val="both"/>
      </w:pPr>
      <w:r>
        <w:rPr>
          <w:rFonts w:ascii="Times New Roman"/>
          <w:b w:val="false"/>
          <w:i w:val="false"/>
          <w:color w:val="000000"/>
          <w:sz w:val="28"/>
        </w:rPr>
        <w:t>
      теңестірілген почта, почта-багаж және багаж жылжымалы құрамының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271"/>
        <w:gridCol w:w="1703"/>
        <w:gridCol w:w="170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1158"/>
        <w:gridCol w:w="1823"/>
        <w:gridCol w:w="1823"/>
        <w:gridCol w:w="698"/>
        <w:gridCol w:w="1906"/>
        <w:gridCol w:w="699"/>
        <w:gridCol w:w="699"/>
        <w:gridCol w:w="699"/>
        <w:gridCol w:w="699"/>
        <w:gridCol w:w="700"/>
      </w:tblGrid>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 *****</w:t>
            </w:r>
          </w:p>
        </w:tc>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күрделi жөндеу</w:t>
      </w:r>
    </w:p>
    <w:p>
      <w:pPr>
        <w:spacing w:after="0"/>
        <w:ind w:left="0"/>
        <w:jc w:val="both"/>
      </w:pPr>
      <w:r>
        <w:rPr>
          <w:rFonts w:ascii="Times New Roman"/>
          <w:b w:val="false"/>
          <w:i w:val="false"/>
          <w:color w:val="000000"/>
          <w:sz w:val="28"/>
        </w:rPr>
        <w:t>
      ***(ҚМҰКЖ) – қызмет мерзімін ұзарта отырып күрделi жөндеу</w:t>
      </w:r>
    </w:p>
    <w:p>
      <w:pPr>
        <w:spacing w:after="0"/>
        <w:ind w:left="0"/>
        <w:jc w:val="both"/>
      </w:pPr>
      <w:r>
        <w:rPr>
          <w:rFonts w:ascii="Times New Roman"/>
          <w:b w:val="false"/>
          <w:i w:val="false"/>
          <w:color w:val="000000"/>
          <w:sz w:val="28"/>
        </w:rPr>
        <w:t>
      **** жүк вагондарының меншiк иелерi үшiн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792 бұйрығына</w:t>
            </w:r>
            <w:r>
              <w:br/>
            </w:r>
            <w:r>
              <w:rPr>
                <w:rFonts w:ascii="Times New Roman"/>
                <w:b w:val="false"/>
                <w:i w:val="false"/>
                <w:color w:val="000000"/>
                <w:sz w:val="20"/>
              </w:rPr>
              <w:t>3-қосымша</w:t>
            </w:r>
            <w:r>
              <w:br/>
            </w:r>
            <w:r>
              <w:rPr>
                <w:rFonts w:ascii="Times New Roman"/>
                <w:b w:val="false"/>
                <w:i w:val="false"/>
                <w:color w:val="000000"/>
                <w:sz w:val="20"/>
              </w:rPr>
              <w:t>"Жылжымалы құрамды</w:t>
            </w:r>
            <w:r>
              <w:br/>
            </w:r>
            <w:r>
              <w:rPr>
                <w:rFonts w:ascii="Times New Roman"/>
                <w:b w:val="false"/>
                <w:i w:val="false"/>
                <w:color w:val="000000"/>
                <w:sz w:val="20"/>
              </w:rPr>
              <w:t>мемлекеттік тiркеу"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(иесiнiң толық атауы) тиесілі арнайы жылжымалы құрамының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271"/>
        <w:gridCol w:w="1703"/>
        <w:gridCol w:w="1703"/>
        <w:gridCol w:w="127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нөмiрi</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нөмiрi</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69"/>
        <w:gridCol w:w="2216"/>
        <w:gridCol w:w="2597"/>
        <w:gridCol w:w="1069"/>
        <w:gridCol w:w="1070"/>
        <w:gridCol w:w="1070"/>
        <w:gridCol w:w="1070"/>
        <w:gridCol w:w="1070"/>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 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Мөр орны (заңды тұлға және дара кәсiпкер үшiн)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жөндеу</w:t>
      </w:r>
    </w:p>
    <w:p>
      <w:pPr>
        <w:spacing w:after="0"/>
        <w:ind w:left="0"/>
        <w:jc w:val="both"/>
      </w:pPr>
      <w:r>
        <w:rPr>
          <w:rFonts w:ascii="Times New Roman"/>
          <w:b w:val="false"/>
          <w:i w:val="false"/>
          <w:color w:val="000000"/>
          <w:sz w:val="28"/>
        </w:rPr>
        <w:t>
      **(КЖ-2) – 2-күрделi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792 бұйрығына</w:t>
            </w:r>
            <w:r>
              <w:br/>
            </w:r>
            <w:r>
              <w:rPr>
                <w:rFonts w:ascii="Times New Roman"/>
                <w:b w:val="false"/>
                <w:i w:val="false"/>
                <w:color w:val="000000"/>
                <w:sz w:val="20"/>
              </w:rPr>
              <w:t>4-қосымша</w:t>
            </w:r>
            <w:r>
              <w:br/>
            </w:r>
            <w:r>
              <w:rPr>
                <w:rFonts w:ascii="Times New Roman"/>
                <w:b w:val="false"/>
                <w:i w:val="false"/>
                <w:color w:val="000000"/>
                <w:sz w:val="20"/>
              </w:rPr>
              <w:t>"Жылжымалы құрам кепілін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 _____ Өтініш</w:t>
      </w:r>
    </w:p>
    <w:p>
      <w:pPr>
        <w:spacing w:after="0"/>
        <w:ind w:left="0"/>
        <w:jc w:val="both"/>
      </w:pPr>
      <w:r>
        <w:rPr>
          <w:rFonts w:ascii="Times New Roman"/>
          <w:b w:val="false"/>
          <w:i w:val="false"/>
          <w:color w:val="000000"/>
          <w:sz w:val="28"/>
        </w:rPr>
        <w:t>
      Кепіл беруші_____________________________________________________________________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 нөмірі (ЖСН);</w:t>
      </w:r>
    </w:p>
    <w:p>
      <w:pPr>
        <w:spacing w:after="0"/>
        <w:ind w:left="0"/>
        <w:jc w:val="both"/>
      </w:pPr>
      <w:r>
        <w:rPr>
          <w:rFonts w:ascii="Times New Roman"/>
          <w:b w:val="false"/>
          <w:i w:val="false"/>
          <w:color w:val="000000"/>
          <w:sz w:val="28"/>
        </w:rPr>
        <w:t>
      атауы, заңды тұлғаның бизнес 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 №___________________</w:t>
      </w:r>
    </w:p>
    <w:p>
      <w:pPr>
        <w:spacing w:after="0"/>
        <w:ind w:left="0"/>
        <w:jc w:val="both"/>
      </w:pPr>
      <w:r>
        <w:rPr>
          <w:rFonts w:ascii="Times New Roman"/>
          <w:b w:val="false"/>
          <w:i w:val="false"/>
          <w:color w:val="000000"/>
          <w:sz w:val="28"/>
        </w:rPr>
        <w:t>
      ___________________________ берілді, берілген күні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Почталық мекенжайы, телефон 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кезде), жеке сәйкестендіру нөмірі (ЖСН)</w:t>
      </w:r>
    </w:p>
    <w:p>
      <w:pPr>
        <w:spacing w:after="0"/>
        <w:ind w:left="0"/>
        <w:jc w:val="both"/>
      </w:pPr>
      <w:r>
        <w:rPr>
          <w:rFonts w:ascii="Times New Roman"/>
          <w:b w:val="false"/>
          <w:i w:val="false"/>
          <w:color w:val="000000"/>
          <w:sz w:val="28"/>
        </w:rPr>
        <w:t>
      немесе атауы немесе заңды тұлғаның бизнес 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 сериясы _________ №___________________</w:t>
      </w:r>
    </w:p>
    <w:p>
      <w:pPr>
        <w:spacing w:after="0"/>
        <w:ind w:left="0"/>
        <w:jc w:val="both"/>
      </w:pPr>
      <w:r>
        <w:rPr>
          <w:rFonts w:ascii="Times New Roman"/>
          <w:b w:val="false"/>
          <w:i w:val="false"/>
          <w:color w:val="000000"/>
          <w:sz w:val="28"/>
        </w:rPr>
        <w:t>
      ___________________________ берілді, берілген күні __________________________________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телефон_____________________________________________________</w:t>
      </w:r>
    </w:p>
    <w:p>
      <w:pPr>
        <w:spacing w:after="0"/>
        <w:ind w:left="0"/>
        <w:jc w:val="both"/>
      </w:pPr>
      <w:r>
        <w:rPr>
          <w:rFonts w:ascii="Times New Roman"/>
          <w:b w:val="false"/>
          <w:i w:val="false"/>
          <w:color w:val="000000"/>
          <w:sz w:val="28"/>
        </w:rPr>
        <w:t>
      Кепіл ұстаушының банктік реквизиттері _____________________________________________</w:t>
      </w:r>
    </w:p>
    <w:p>
      <w:pPr>
        <w:spacing w:after="0"/>
        <w:ind w:left="0"/>
        <w:jc w:val="both"/>
      </w:pPr>
      <w:r>
        <w:rPr>
          <w:rFonts w:ascii="Times New Roman"/>
          <w:b w:val="false"/>
          <w:i w:val="false"/>
          <w:color w:val="000000"/>
          <w:sz w:val="28"/>
        </w:rPr>
        <w:t>
      _______________________________________________________________ атынан әрекет етеді</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 сызып тастау)</w:t>
      </w:r>
    </w:p>
    <w:p>
      <w:pPr>
        <w:spacing w:after="0"/>
        <w:ind w:left="0"/>
        <w:jc w:val="both"/>
      </w:pPr>
      <w:r>
        <w:rPr>
          <w:rFonts w:ascii="Times New Roman"/>
          <w:b w:val="false"/>
          <w:i w:val="false"/>
          <w:color w:val="000000"/>
          <w:sz w:val="28"/>
        </w:rPr>
        <w:t>
      Тіркеуші орган берген жылжымалы мүлік кепілінің тіркеу нөмірі (активтер мен</w:t>
      </w:r>
    </w:p>
    <w:p>
      <w:pPr>
        <w:spacing w:after="0"/>
        <w:ind w:left="0"/>
        <w:jc w:val="both"/>
      </w:pPr>
      <w:r>
        <w:rPr>
          <w:rFonts w:ascii="Times New Roman"/>
          <w:b w:val="false"/>
          <w:i w:val="false"/>
          <w:color w:val="000000"/>
          <w:sz w:val="28"/>
        </w:rPr>
        <w:t>
      міндеттемелерді бір уақытта беру туралы шарт негізінде өзгерістер мен толықтыруларды</w:t>
      </w:r>
    </w:p>
    <w:p>
      <w:pPr>
        <w:spacing w:after="0"/>
        <w:ind w:left="0"/>
        <w:jc w:val="both"/>
      </w:pPr>
      <w:r>
        <w:rPr>
          <w:rFonts w:ascii="Times New Roman"/>
          <w:b w:val="false"/>
          <w:i w:val="false"/>
          <w:color w:val="000000"/>
          <w:sz w:val="28"/>
        </w:rPr>
        <w:t>
      тіркеу жағдайларын қоспағанда) ____________________________________________________</w:t>
      </w:r>
    </w:p>
    <w:p>
      <w:pPr>
        <w:spacing w:after="0"/>
        <w:ind w:left="0"/>
        <w:jc w:val="both"/>
      </w:pPr>
      <w:r>
        <w:rPr>
          <w:rFonts w:ascii="Times New Roman"/>
          <w:b w:val="false"/>
          <w:i w:val="false"/>
          <w:color w:val="000000"/>
          <w:sz w:val="28"/>
        </w:rPr>
        <w:t>
      енгізілетін өзгерістер мен толықтырулардың сипаттамасы немесе кепілді тоқтату негізі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шартына өзгерістер және/немесе толықтырулар енгізілген жағдайда:</w:t>
      </w:r>
    </w:p>
    <w:p>
      <w:pPr>
        <w:spacing w:after="0"/>
        <w:ind w:left="0"/>
        <w:jc w:val="both"/>
      </w:pPr>
      <w:r>
        <w:rPr>
          <w:rFonts w:ascii="Times New Roman"/>
          <w:b w:val="false"/>
          <w:i w:val="false"/>
          <w:color w:val="000000"/>
          <w:sz w:val="28"/>
        </w:rPr>
        <w:t>
      Шарттың жасалған күні____________________________________________________________</w:t>
      </w:r>
    </w:p>
    <w:p>
      <w:pPr>
        <w:spacing w:after="0"/>
        <w:ind w:left="0"/>
        <w:jc w:val="both"/>
      </w:pPr>
      <w:r>
        <w:rPr>
          <w:rFonts w:ascii="Times New Roman"/>
          <w:b w:val="false"/>
          <w:i w:val="false"/>
          <w:color w:val="000000"/>
          <w:sz w:val="28"/>
        </w:rPr>
        <w:t>
      Кепілдің мәні туралы мәліметтер (жылжымалы мүліктің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міндеттеменің ақшалай баламасы__________________________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_______________________________________________________</w:t>
      </w:r>
    </w:p>
    <w:p>
      <w:pPr>
        <w:spacing w:after="0"/>
        <w:ind w:left="0"/>
        <w:jc w:val="both"/>
      </w:pPr>
      <w:r>
        <w:rPr>
          <w:rFonts w:ascii="Times New Roman"/>
          <w:b w:val="false"/>
          <w:i w:val="false"/>
          <w:color w:val="000000"/>
          <w:sz w:val="28"/>
        </w:rPr>
        <w:t>
      Кепілге салынған мүлік______________________________________________ кепіл берушінің</w:t>
      </w:r>
    </w:p>
    <w:p>
      <w:pPr>
        <w:spacing w:after="0"/>
        <w:ind w:left="0"/>
        <w:jc w:val="both"/>
      </w:pPr>
      <w:r>
        <w:rPr>
          <w:rFonts w:ascii="Times New Roman"/>
          <w:b w:val="false"/>
          <w:i w:val="false"/>
          <w:color w:val="000000"/>
          <w:sz w:val="28"/>
        </w:rPr>
        <w:t>
      ________________________________________________________________ кепіл ұстаушының</w:t>
      </w:r>
    </w:p>
    <w:p>
      <w:pPr>
        <w:spacing w:after="0"/>
        <w:ind w:left="0"/>
        <w:jc w:val="both"/>
      </w:pPr>
      <w:r>
        <w:rPr>
          <w:rFonts w:ascii="Times New Roman"/>
          <w:b w:val="false"/>
          <w:i w:val="false"/>
          <w:color w:val="000000"/>
          <w:sz w:val="28"/>
        </w:rPr>
        <w:t>
      иелігінде және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тастау)</w:t>
      </w:r>
    </w:p>
    <w:p>
      <w:pPr>
        <w:spacing w:after="0"/>
        <w:ind w:left="0"/>
        <w:jc w:val="both"/>
      </w:pPr>
      <w:r>
        <w:rPr>
          <w:rFonts w:ascii="Times New Roman"/>
          <w:b w:val="false"/>
          <w:i w:val="false"/>
          <w:color w:val="000000"/>
          <w:sz w:val="28"/>
        </w:rPr>
        <w:t>
      Қайталама кепiл туралы мәлiметтер: Иә/Жоқ (керек емесін сызып тастау)</w:t>
      </w:r>
    </w:p>
    <w:p>
      <w:pPr>
        <w:spacing w:after="0"/>
        <w:ind w:left="0"/>
        <w:jc w:val="both"/>
      </w:pPr>
      <w:r>
        <w:rPr>
          <w:rFonts w:ascii="Times New Roman"/>
          <w:b w:val="false"/>
          <w:i w:val="false"/>
          <w:color w:val="000000"/>
          <w:sz w:val="28"/>
        </w:rPr>
        <w:t>
      Өтінішке мыналарды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 ________ №____________ ___________ сомасына</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w:t>
      </w:r>
    </w:p>
    <w:p>
      <w:pPr>
        <w:spacing w:after="0"/>
        <w:ind w:left="0"/>
        <w:jc w:val="both"/>
      </w:pPr>
      <w:r>
        <w:rPr>
          <w:rFonts w:ascii="Times New Roman"/>
          <w:b w:val="false"/>
          <w:i w:val="false"/>
          <w:color w:val="000000"/>
          <w:sz w:val="28"/>
        </w:rPr>
        <w:t>
      Иә/Жоқ (керек емесін сызып тастау керек)</w:t>
      </w:r>
    </w:p>
    <w:p>
      <w:pPr>
        <w:spacing w:after="0"/>
        <w:ind w:left="0"/>
        <w:jc w:val="both"/>
      </w:pPr>
      <w:r>
        <w:rPr>
          <w:rFonts w:ascii="Times New Roman"/>
          <w:b w:val="false"/>
          <w:i w:val="false"/>
          <w:color w:val="000000"/>
          <w:sz w:val="28"/>
        </w:rPr>
        <w:t>
      Кепіл берушінің немесе оның өкілінің қолы және заңды тұлға үшін мөр (бар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Кепіл ұстаушының (өкілінің) қолы және заңды тұлға үшін мөр (болған жағдайда):</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Өтініш берілген күн: 20__ жылғы _______________</w:t>
      </w:r>
    </w:p>
    <w:p>
      <w:pPr>
        <w:spacing w:after="0"/>
        <w:ind w:left="0"/>
        <w:jc w:val="both"/>
      </w:pPr>
      <w:r>
        <w:rPr>
          <w:rFonts w:ascii="Times New Roman"/>
          <w:b w:val="false"/>
          <w:i w:val="false"/>
          <w:color w:val="000000"/>
          <w:sz w:val="28"/>
        </w:rPr>
        <w:t>
      Өтініш қабылданған күн: 20___ 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