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fbf2" w14:textId="098f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министрінің міндетін атқарушының 2008 жылғы 23 қазандағы № 01-08/181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11 желтоқсандағы № 330 бұйрығы. Қазақстан Республикасының Әділет министрлігінде 2018 жылғы 4 қаңтарда № 16175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және "Қазақстан Республикасындағы туристік қызмет туралы" 2001 жылғы 13 маусымдағы Қазақстан Республикасы Заңының 11-бабының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министрінің міндетін атқарушының 2008 жылғы 23 қазандағы № 01-08/181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5357 болып тіркелген, "Заң газеті" газетінде 2008 жылғы 27 қарашада № 181 (1407)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қызмет саласындағы мамандарды қайта даярлау және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Мамандардың біліктілігін арттыруды және қайта даярлауды жүзеге асыру кезінде білім беру ұйымымен "Білім беру қызметтерін көрсетудің үлгілік шартының және кәсіптік практикадан өткізуге арналған үлгілік шарт нысандарын бекіту туралы" Қазақстан Республикасы Білім және ғылым министрінің 2016 жылғы 28 қаңтардағы № 93 бұйрығымен (Нормативтік құқықтық актілерді мемлекеттік тіркеу тізілімінде № 13227 болып тіркелген) бекітілген үлгілік шартқа сәйкес жасалған білім беру қызметін көрсету </w:t>
      </w:r>
      <w:r>
        <w:rPr>
          <w:rFonts w:ascii="Times New Roman"/>
          <w:b w:val="false"/>
          <w:i w:val="false"/>
          <w:color w:val="000000"/>
          <w:sz w:val="28"/>
        </w:rPr>
        <w:t>шарты</w:t>
      </w:r>
      <w:r>
        <w:rPr>
          <w:rFonts w:ascii="Times New Roman"/>
          <w:b w:val="false"/>
          <w:i w:val="false"/>
          <w:color w:val="000000"/>
          <w:sz w:val="28"/>
        </w:rPr>
        <w:t xml:space="preserve"> жасалады.".</w:t>
      </w:r>
    </w:p>
    <w:bookmarkStart w:name="z5"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еспубликасы</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спорт </w:t>
            </w:r>
            <w:r>
              <w:br/>
            </w:r>
            <w:r>
              <w:rPr>
                <w:rFonts w:ascii="Times New Roman"/>
                <w:b w:val="false"/>
                <w:i w:val="false"/>
                <w:color w:val="000000"/>
                <w:sz w:val="20"/>
              </w:rPr>
              <w:t>
</w:t>
            </w:r>
            <w:r>
              <w:rPr>
                <w:rFonts w:ascii="Times New Roman"/>
                <w:b/>
                <w:i w:val="false"/>
                <w:color w:val="000000"/>
                <w:sz w:val="20"/>
              </w:rPr>
              <w:t>министрі</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xml:space="preserve">. </w:t>
            </w:r>
            <w:r>
              <w:rPr>
                <w:rFonts w:ascii="Times New Roman"/>
                <w:b/>
                <w:i w:val="false"/>
                <w:color w:val="000000"/>
                <w:sz w:val="20"/>
              </w:rPr>
              <w:t>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