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ffcd" w14:textId="09ff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2017 жылғы 4 желтоқсандағы № 1512 бұйрығы. Қазақстан Республикасы Әділет министрлігінде 2017 жылғы 13 желтоқсанда № 16089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15031 болып тіркелген, Қазақстан Республикасы нормативтік құқықтық актілерінің эталондық бақылау банкінде 2017 жылғы 3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Сот сарапшысы біліктілігін беру үшін емтихандарды қабылдау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Емтихандар адамның таңдауы бойынша қазақ немесе орыс тілдерінде 2 кезеңде жүргізіледі:</w:t>
      </w:r>
    </w:p>
    <w:bookmarkEnd w:id="3"/>
    <w:bookmarkStart w:name="z6" w:id="4"/>
    <w:p>
      <w:pPr>
        <w:spacing w:after="0"/>
        <w:ind w:left="0"/>
        <w:jc w:val="both"/>
      </w:pPr>
      <w:r>
        <w:rPr>
          <w:rFonts w:ascii="Times New Roman"/>
          <w:b w:val="false"/>
          <w:i w:val="false"/>
          <w:color w:val="000000"/>
          <w:sz w:val="28"/>
        </w:rPr>
        <w:t>
      1) тестілеу: сот сарапшылары және сот-медициналық, сот-наркологиялық, сот-психиатриялық мамандықтары бойынша сот сарапшылары үшін (алғашқы мамандықты игеру бойынша) 100 сұрақ;</w:t>
      </w:r>
    </w:p>
    <w:bookmarkEnd w:id="4"/>
    <w:bookmarkStart w:name="z7" w:id="5"/>
    <w:p>
      <w:pPr>
        <w:spacing w:after="0"/>
        <w:ind w:left="0"/>
        <w:jc w:val="both"/>
      </w:pPr>
      <w:r>
        <w:rPr>
          <w:rFonts w:ascii="Times New Roman"/>
          <w:b w:val="false"/>
          <w:i w:val="false"/>
          <w:color w:val="000000"/>
          <w:sz w:val="28"/>
        </w:rPr>
        <w:t>
      сот сарапшылары және сот-медициналық, сот-наркологиялық, сот-психиатриялық мамандықтары бойынша сот сарапшылары үшін – қылмыстық-процестік құқық бойынша (20 сұрақ), азаматтық-процестік құқық бойынша (20 сұрақ), криминалистика бойынша (20 сұрақ), әкімшілік құқық бойынша (20 сұрақ), Заң бойынша (20 сұрақ);</w:t>
      </w:r>
    </w:p>
    <w:bookmarkEnd w:id="5"/>
    <w:bookmarkStart w:name="z8" w:id="6"/>
    <w:p>
      <w:pPr>
        <w:spacing w:after="0"/>
        <w:ind w:left="0"/>
        <w:jc w:val="both"/>
      </w:pPr>
      <w:r>
        <w:rPr>
          <w:rFonts w:ascii="Times New Roman"/>
          <w:b w:val="false"/>
          <w:i w:val="false"/>
          <w:color w:val="000000"/>
          <w:sz w:val="28"/>
        </w:rPr>
        <w:t>
      2) білімін тексеру: сот сарапшылары және сот-медициналық, сот-наркологиялық, сот-психиатриялық мамандықтары бойынша сот сарапшылары үшін – үш сұрақты қамтитын, сот сараптамасының белгілі бір түрі бойынша емтихан билеттері бойынша;</w:t>
      </w:r>
    </w:p>
    <w:bookmarkEnd w:id="6"/>
    <w:bookmarkStart w:name="z9" w:id="7"/>
    <w:p>
      <w:pPr>
        <w:spacing w:after="0"/>
        <w:ind w:left="0"/>
        <w:jc w:val="both"/>
      </w:pPr>
      <w:r>
        <w:rPr>
          <w:rFonts w:ascii="Times New Roman"/>
          <w:b w:val="false"/>
          <w:i w:val="false"/>
          <w:color w:val="000000"/>
          <w:sz w:val="28"/>
        </w:rPr>
        <w:t>
      7. Сот сарапшылары және сот-медициналық, сот-наркологиялық, сот-психиатриялық мамандықтары бойынша сот сарапшылары үшін тестілеу уақыты 90 минутты құрайды.</w:t>
      </w:r>
    </w:p>
    <w:bookmarkEnd w:id="7"/>
    <w:bookmarkStart w:name="z10" w:id="8"/>
    <w:p>
      <w:pPr>
        <w:spacing w:after="0"/>
        <w:ind w:left="0"/>
        <w:jc w:val="both"/>
      </w:pPr>
      <w:r>
        <w:rPr>
          <w:rFonts w:ascii="Times New Roman"/>
          <w:b w:val="false"/>
          <w:i w:val="false"/>
          <w:color w:val="000000"/>
          <w:sz w:val="28"/>
        </w:rPr>
        <w:t>
      Емтихандарды тапсыру барысында адамның көмекші құжаттарды (анықтамалықтарды, арнайы әдебиеттерді), байланыс құралдарын, электрондық тасығыштағы қандай да бір жазбаларды пайдалануына жол берілмейді.".</w:t>
      </w:r>
    </w:p>
    <w:bookmarkEnd w:id="8"/>
    <w:bookmarkStart w:name="z11" w:id="9"/>
    <w:p>
      <w:pPr>
        <w:spacing w:after="0"/>
        <w:ind w:left="0"/>
        <w:jc w:val="both"/>
      </w:pPr>
      <w:r>
        <w:rPr>
          <w:rFonts w:ascii="Times New Roman"/>
          <w:b w:val="false"/>
          <w:i w:val="false"/>
          <w:color w:val="000000"/>
          <w:sz w:val="28"/>
        </w:rPr>
        <w:t>
      2. Сараптама қызметін ұйымдастыру департаменті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мемлекеттік тіркеуді;</w:t>
      </w:r>
    </w:p>
    <w:bookmarkEnd w:id="10"/>
    <w:bookmarkStart w:name="z13" w:id="11"/>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түрінде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2"/>
    <w:bookmarkStart w:name="z15" w:id="1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