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0df1" w14:textId="ea70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органдарындағы кадр саясатын іске асырудың кейбір мәселелері туралы" Қазақстан Республикасы Ішкі істер министрінің 2015 жылғы 7 желтоқсандағы № 998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22 қарашадағы № 765 бұйрығы. Қазақстан Республикасының Әділет министрлігінде 2017 жылғы 12 желтоқсанда № 16082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органдарындағы кадр саясатын іске асырудың кейбір мәселелері туралы" Қазақстан Республикасы Ішкі істер министрінің 2015 жылғы 7 желтоқсандағы № 998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12679 болып тіркелген, "Әділет" ақпараттық-құқықтық жүйесінде 2016 жылғы 13 қаңтарда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органдарында кәсіби құзыреттерді, негізгі көрсеткіштерді және бәсекеге қабілеттілік көрсеткіш есебін айқындау қағидалары мен әдістері;";</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 қызметкерлерінің кәсіби құзыреттерін, негізгі көрсеткіштерін және бәсекеге қабілеттілік көрсеткішінің есебін айқындау </w:t>
      </w:r>
      <w:r>
        <w:rPr>
          <w:rFonts w:ascii="Times New Roman"/>
          <w:b w:val="false"/>
          <w:i w:val="false"/>
          <w:color w:val="000000"/>
          <w:sz w:val="28"/>
        </w:rPr>
        <w:t>қағидалары мен әдістерінде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тақырыбы мынадай редакцияда жазылсын:</w:t>
      </w:r>
    </w:p>
    <w:bookmarkEnd w:id="5"/>
    <w:bookmarkStart w:name="z7" w:id="6"/>
    <w:p>
      <w:pPr>
        <w:spacing w:after="0"/>
        <w:ind w:left="0"/>
        <w:jc w:val="both"/>
      </w:pPr>
      <w:r>
        <w:rPr>
          <w:rFonts w:ascii="Times New Roman"/>
          <w:b w:val="false"/>
          <w:i w:val="false"/>
          <w:color w:val="000000"/>
          <w:sz w:val="28"/>
        </w:rPr>
        <w:t>
      "Қазақстан Республикасы ішкі істер органдарында кәсіби құзыреттерді, негізгі көрсеткіштерді және бәсекеге қабілеттілік көрсеткіш есебін айқындау қағидалары мен әдістері";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9" w:id="7"/>
    <w:p>
      <w:pPr>
        <w:spacing w:after="0"/>
        <w:ind w:left="0"/>
        <w:jc w:val="both"/>
      </w:pPr>
      <w:r>
        <w:rPr>
          <w:rFonts w:ascii="Times New Roman"/>
          <w:b w:val="false"/>
          <w:i w:val="false"/>
          <w:color w:val="000000"/>
          <w:sz w:val="28"/>
        </w:rPr>
        <w:t>
      "1-тарау. Жалпы ережелер";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 Қазақстан Республикасы ішкі істер органдарында кәсіби құзыреттерді, негізгі көрсеткіштерді және бәсекеге қабілеттілік көрсеткіш есебін айқындау қағидалары мен әдістері (бұдан әрі – Қағидалар) Қазақстан Республикасы ішкі істер органдарында (бұдан әрі – ІІО) кәсіби құзыреттерді, негізгі көрсеткіштерді және бәсекеге қабілеттілік көрсеткіш есебін айқындау тәртібі мен әдісін белгілейді.";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3" w:id="9"/>
    <w:p>
      <w:pPr>
        <w:spacing w:after="0"/>
        <w:ind w:left="0"/>
        <w:jc w:val="both"/>
      </w:pPr>
      <w:r>
        <w:rPr>
          <w:rFonts w:ascii="Times New Roman"/>
          <w:b w:val="false"/>
          <w:i w:val="false"/>
          <w:color w:val="000000"/>
          <w:sz w:val="28"/>
        </w:rPr>
        <w:t>
      "2-тарау. Кәсіби құзыреттерді айқындау тәртібі мен әдістері";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5" w:id="10"/>
    <w:p>
      <w:pPr>
        <w:spacing w:after="0"/>
        <w:ind w:left="0"/>
        <w:jc w:val="both"/>
      </w:pPr>
      <w:r>
        <w:rPr>
          <w:rFonts w:ascii="Times New Roman"/>
          <w:b w:val="false"/>
          <w:i w:val="false"/>
          <w:color w:val="000000"/>
          <w:sz w:val="28"/>
        </w:rPr>
        <w:t>
      "3-тарау. Негізгі тиімділік көрсеткіштерін анықтау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17" w:id="11"/>
    <w:p>
      <w:pPr>
        <w:spacing w:after="0"/>
        <w:ind w:left="0"/>
        <w:jc w:val="both"/>
      </w:pPr>
      <w:r>
        <w:rPr>
          <w:rFonts w:ascii="Times New Roman"/>
          <w:b w:val="false"/>
          <w:i w:val="false"/>
          <w:color w:val="000000"/>
          <w:sz w:val="28"/>
        </w:rPr>
        <w:t>
      "4-тарау. Ішкі істер органдары қызметкерінің бәсекеге қабілеттілік көрсеткішін анықтау және есептеу тәртібі";</w:t>
      </w:r>
    </w:p>
    <w:bookmarkEnd w:id="11"/>
    <w:bookmarkStart w:name="z18" w:id="12"/>
    <w:p>
      <w:pPr>
        <w:spacing w:after="0"/>
        <w:ind w:left="0"/>
        <w:jc w:val="both"/>
      </w:pPr>
      <w:r>
        <w:rPr>
          <w:rFonts w:ascii="Times New Roman"/>
          <w:b w:val="false"/>
          <w:i w:val="false"/>
          <w:color w:val="000000"/>
          <w:sz w:val="28"/>
        </w:rPr>
        <w:t>
      мынадай мазмұндағы 5-тараумен толықтырылсын:</w:t>
      </w:r>
    </w:p>
    <w:bookmarkEnd w:id="12"/>
    <w:bookmarkStart w:name="z19" w:id="13"/>
    <w:p>
      <w:pPr>
        <w:spacing w:after="0"/>
        <w:ind w:left="0"/>
        <w:jc w:val="both"/>
      </w:pPr>
      <w:r>
        <w:rPr>
          <w:rFonts w:ascii="Times New Roman"/>
          <w:b w:val="false"/>
          <w:i w:val="false"/>
          <w:color w:val="000000"/>
          <w:sz w:val="28"/>
        </w:rPr>
        <w:t>
      "5-тарау. Ішкі істер органдарға қызметке кандидаттың бәсекеге қабілеттілік көрсеткішін анықтау және есептеу тәртібі</w:t>
      </w:r>
    </w:p>
    <w:bookmarkEnd w:id="13"/>
    <w:bookmarkStart w:name="z20" w:id="14"/>
    <w:p>
      <w:pPr>
        <w:spacing w:after="0"/>
        <w:ind w:left="0"/>
        <w:jc w:val="both"/>
      </w:pPr>
      <w:r>
        <w:rPr>
          <w:rFonts w:ascii="Times New Roman"/>
          <w:b w:val="false"/>
          <w:i w:val="false"/>
          <w:color w:val="000000"/>
          <w:sz w:val="28"/>
        </w:rPr>
        <w:t xml:space="preserve">
      22. ІІО-ға қызметке кандидат үшін бәсекеге қабілеттілік көрсеткіші мынадай өлшемшарттар негізінде белгіленеді: </w:t>
      </w:r>
    </w:p>
    <w:bookmarkEnd w:id="14"/>
    <w:bookmarkStart w:name="z21" w:id="15"/>
    <w:p>
      <w:pPr>
        <w:spacing w:after="0"/>
        <w:ind w:left="0"/>
        <w:jc w:val="both"/>
      </w:pPr>
      <w:r>
        <w:rPr>
          <w:rFonts w:ascii="Times New Roman"/>
          <w:b w:val="false"/>
          <w:i w:val="false"/>
          <w:color w:val="000000"/>
          <w:sz w:val="28"/>
        </w:rPr>
        <w:t xml:space="preserve">
      білім деңгейі; </w:t>
      </w:r>
    </w:p>
    <w:bookmarkEnd w:id="15"/>
    <w:bookmarkStart w:name="z22" w:id="16"/>
    <w:p>
      <w:pPr>
        <w:spacing w:after="0"/>
        <w:ind w:left="0"/>
        <w:jc w:val="both"/>
      </w:pPr>
      <w:r>
        <w:rPr>
          <w:rFonts w:ascii="Times New Roman"/>
          <w:b w:val="false"/>
          <w:i w:val="false"/>
          <w:color w:val="000000"/>
          <w:sz w:val="28"/>
        </w:rPr>
        <w:t xml:space="preserve">
      білімі туралы құжаты бойынша орта бағасы; </w:t>
      </w:r>
    </w:p>
    <w:bookmarkEnd w:id="16"/>
    <w:bookmarkStart w:name="z23" w:id="17"/>
    <w:p>
      <w:pPr>
        <w:spacing w:after="0"/>
        <w:ind w:left="0"/>
        <w:jc w:val="both"/>
      </w:pPr>
      <w:r>
        <w:rPr>
          <w:rFonts w:ascii="Times New Roman"/>
          <w:b w:val="false"/>
          <w:i w:val="false"/>
          <w:color w:val="000000"/>
          <w:sz w:val="28"/>
        </w:rPr>
        <w:t>
      әскери қызмет өтілі;</w:t>
      </w:r>
    </w:p>
    <w:bookmarkEnd w:id="17"/>
    <w:bookmarkStart w:name="z24" w:id="18"/>
    <w:p>
      <w:pPr>
        <w:spacing w:after="0"/>
        <w:ind w:left="0"/>
        <w:jc w:val="both"/>
      </w:pPr>
      <w:r>
        <w:rPr>
          <w:rFonts w:ascii="Times New Roman"/>
          <w:b w:val="false"/>
          <w:i w:val="false"/>
          <w:color w:val="000000"/>
          <w:sz w:val="28"/>
        </w:rPr>
        <w:t xml:space="preserve">
      тестілеу нәтижелері бойынша дұрыс жауаптарының орташа саны (Қазақстан Республикасының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8"/>
        </w:rPr>
        <w:t>бұйрығының</w:t>
      </w:r>
      <w:r>
        <w:rPr>
          <w:rFonts w:ascii="Times New Roman"/>
          <w:b w:val="false"/>
          <w:i w:val="false"/>
          <w:color w:val="000000"/>
          <w:sz w:val="28"/>
        </w:rPr>
        <w:t xml:space="preserve"> (бұдан әрі - № 1 бұйрық) (Нормативтік құқықтық актілерді мемлекеттік тіркеу тізілімінде № 14317 болып тіркелген) талаптарына сәйкес берілген Қазақстан Республикасының мемлекеттік тілі мен заңнамасын білуге арналған тестілеуден өту туралы сертификаттың деректері негізінде);</w:t>
      </w:r>
    </w:p>
    <w:bookmarkEnd w:id="18"/>
    <w:bookmarkStart w:name="z25" w:id="19"/>
    <w:p>
      <w:pPr>
        <w:spacing w:after="0"/>
        <w:ind w:left="0"/>
        <w:jc w:val="both"/>
      </w:pPr>
      <w:r>
        <w:rPr>
          <w:rFonts w:ascii="Times New Roman"/>
          <w:b w:val="false"/>
          <w:i w:val="false"/>
          <w:color w:val="000000"/>
          <w:sz w:val="28"/>
        </w:rPr>
        <w:t>
      жеке қасиеттерін бағалау нәтижелері (№ 1 бұйрықтың талаптарына сәйкес берілген құқық қорғау қызметінің лауазымдарына кандидаттың жеке қасиеттерін бағалауға арналған тестілеу нәтижелері бойынша қорытындының деректері негізінде);</w:t>
      </w:r>
    </w:p>
    <w:bookmarkEnd w:id="19"/>
    <w:bookmarkStart w:name="z26" w:id="20"/>
    <w:p>
      <w:pPr>
        <w:spacing w:after="0"/>
        <w:ind w:left="0"/>
        <w:jc w:val="both"/>
      </w:pPr>
      <w:r>
        <w:rPr>
          <w:rFonts w:ascii="Times New Roman"/>
          <w:b w:val="false"/>
          <w:i w:val="false"/>
          <w:color w:val="000000"/>
          <w:sz w:val="28"/>
        </w:rPr>
        <w:t>
      дене шынықтыру даярлығы бойынша нормативтерді тапсыру нәтижелері бойынша бағасы;</w:t>
      </w:r>
    </w:p>
    <w:bookmarkEnd w:id="20"/>
    <w:bookmarkStart w:name="z27" w:id="21"/>
    <w:p>
      <w:pPr>
        <w:spacing w:after="0"/>
        <w:ind w:left="0"/>
        <w:jc w:val="both"/>
      </w:pPr>
      <w:r>
        <w:rPr>
          <w:rFonts w:ascii="Times New Roman"/>
          <w:b w:val="false"/>
          <w:i w:val="false"/>
          <w:color w:val="000000"/>
          <w:sz w:val="28"/>
        </w:rPr>
        <w:t>
      спорттық разряды.</w:t>
      </w:r>
    </w:p>
    <w:bookmarkEnd w:id="21"/>
    <w:bookmarkStart w:name="z28" w:id="22"/>
    <w:p>
      <w:pPr>
        <w:spacing w:after="0"/>
        <w:ind w:left="0"/>
        <w:jc w:val="both"/>
      </w:pPr>
      <w:r>
        <w:rPr>
          <w:rFonts w:ascii="Times New Roman"/>
          <w:b w:val="false"/>
          <w:i w:val="false"/>
          <w:color w:val="000000"/>
          <w:sz w:val="28"/>
        </w:rPr>
        <w:t xml:space="preserve">
            23. ІІО-ға қызметке кандидаттың бәсекеге қабілеттілігінің әрбір өлшемшартына үлестік мән беріледі. </w:t>
      </w:r>
    </w:p>
    <w:bookmarkEnd w:id="22"/>
    <w:bookmarkStart w:name="z29" w:id="23"/>
    <w:p>
      <w:pPr>
        <w:spacing w:after="0"/>
        <w:ind w:left="0"/>
        <w:jc w:val="both"/>
      </w:pPr>
      <w:r>
        <w:rPr>
          <w:rFonts w:ascii="Times New Roman"/>
          <w:b w:val="false"/>
          <w:i w:val="false"/>
          <w:color w:val="000000"/>
          <w:sz w:val="28"/>
        </w:rPr>
        <w:t xml:space="preserve">
      ІІО-ға қызметке кандидаттың бәсекеге қабілеттілік көрсеткіші мынадай формула бойынша есептеледі: </w:t>
      </w:r>
    </w:p>
    <w:bookmarkEnd w:id="23"/>
    <w:bookmarkStart w:name="z30" w:id="24"/>
    <w:p>
      <w:pPr>
        <w:spacing w:after="0"/>
        <w:ind w:left="0"/>
        <w:jc w:val="both"/>
      </w:pPr>
      <w:r>
        <w:rPr>
          <w:rFonts w:ascii="Times New Roman"/>
          <w:b w:val="false"/>
          <w:i w:val="false"/>
          <w:color w:val="000000"/>
          <w:sz w:val="28"/>
        </w:rPr>
        <w:t>
      КБҚК =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 xml:space="preserve">2 </w:t>
      </w: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k</w:t>
      </w:r>
      <w:r>
        <w:rPr>
          <w:rFonts w:ascii="Times New Roman"/>
          <w:b w:val="false"/>
          <w:i w:val="false"/>
          <w:color w:val="000000"/>
          <w:vertAlign w:val="subscript"/>
        </w:rPr>
        <w:t>5</w:t>
      </w:r>
      <w:r>
        <w:rPr>
          <w:rFonts w:ascii="Times New Roman"/>
          <w:b w:val="false"/>
          <w:i w:val="false"/>
          <w:color w:val="000000"/>
          <w:sz w:val="28"/>
        </w:rPr>
        <w:t>+ k</w:t>
      </w:r>
      <w:r>
        <w:rPr>
          <w:rFonts w:ascii="Times New Roman"/>
          <w:b w:val="false"/>
          <w:i w:val="false"/>
          <w:color w:val="000000"/>
          <w:vertAlign w:val="subscript"/>
        </w:rPr>
        <w:t>6</w:t>
      </w:r>
      <w:r>
        <w:rPr>
          <w:rFonts w:ascii="Times New Roman"/>
          <w:b w:val="false"/>
          <w:i w:val="false"/>
          <w:color w:val="000000"/>
          <w:sz w:val="28"/>
        </w:rPr>
        <w:t>+ k</w:t>
      </w:r>
      <w:r>
        <w:rPr>
          <w:rFonts w:ascii="Times New Roman"/>
          <w:b w:val="false"/>
          <w:i w:val="false"/>
          <w:color w:val="000000"/>
          <w:vertAlign w:val="subscript"/>
        </w:rPr>
        <w:t>7</w:t>
      </w:r>
    </w:p>
    <w:bookmarkEnd w:id="24"/>
    <w:bookmarkStart w:name="z31" w:id="25"/>
    <w:p>
      <w:pPr>
        <w:spacing w:after="0"/>
        <w:ind w:left="0"/>
        <w:jc w:val="both"/>
      </w:pPr>
      <w:r>
        <w:rPr>
          <w:rFonts w:ascii="Times New Roman"/>
          <w:b w:val="false"/>
          <w:i w:val="false"/>
          <w:color w:val="000000"/>
          <w:sz w:val="28"/>
        </w:rPr>
        <w:t>
      мұнда, КБҚК – ІІО-ға қызметке кандидаттың бәсекеге қабілеттілік көрсеткіші, k – ІІО-ға қызметке кандидаттың бәсекеге қабілеттілік өлшемшарттары бойынша үлестік мәні.</w:t>
      </w:r>
    </w:p>
    <w:bookmarkEnd w:id="25"/>
    <w:bookmarkStart w:name="z32" w:id="26"/>
    <w:p>
      <w:pPr>
        <w:spacing w:after="0"/>
        <w:ind w:left="0"/>
        <w:jc w:val="both"/>
      </w:pPr>
      <w:r>
        <w:rPr>
          <w:rFonts w:ascii="Times New Roman"/>
          <w:b w:val="false"/>
          <w:i w:val="false"/>
          <w:color w:val="000000"/>
          <w:sz w:val="28"/>
        </w:rPr>
        <w:t>
      24. ІІО-ға қызметке кандидаттың бәсекеге қабілеттілік өлшемшарттарының үлестік мәндері.</w:t>
      </w:r>
    </w:p>
    <w:bookmarkEnd w:id="26"/>
    <w:bookmarkStart w:name="z33" w:id="27"/>
    <w:p>
      <w:pPr>
        <w:spacing w:after="0"/>
        <w:ind w:left="0"/>
        <w:jc w:val="both"/>
      </w:pPr>
      <w:r>
        <w:rPr>
          <w:rFonts w:ascii="Times New Roman"/>
          <w:b w:val="false"/>
          <w:i w:val="false"/>
          <w:color w:val="000000"/>
          <w:sz w:val="28"/>
        </w:rPr>
        <w:t>
      Білім деңгейі "k</w:t>
      </w:r>
      <w:r>
        <w:rPr>
          <w:rFonts w:ascii="Times New Roman"/>
          <w:b w:val="false"/>
          <w:i w:val="false"/>
          <w:color w:val="000000"/>
          <w:vertAlign w:val="subscript"/>
        </w:rPr>
        <w:t>1</w:t>
      </w:r>
      <w:r>
        <w:rPr>
          <w:rFonts w:ascii="Times New Roman"/>
          <w:b w:val="false"/>
          <w:i w:val="false"/>
          <w:color w:val="000000"/>
          <w:sz w:val="28"/>
        </w:rPr>
        <w:t>":</w:t>
      </w:r>
    </w:p>
    <w:bookmarkEnd w:id="27"/>
    <w:bookmarkStart w:name="z34" w:id="28"/>
    <w:p>
      <w:pPr>
        <w:spacing w:after="0"/>
        <w:ind w:left="0"/>
        <w:jc w:val="both"/>
      </w:pPr>
      <w:r>
        <w:rPr>
          <w:rFonts w:ascii="Times New Roman"/>
          <w:b w:val="false"/>
          <w:i w:val="false"/>
          <w:color w:val="000000"/>
          <w:sz w:val="28"/>
        </w:rPr>
        <w:t>
      орта білімі ("5" үлестік мәні);</w:t>
      </w:r>
    </w:p>
    <w:bookmarkEnd w:id="28"/>
    <w:bookmarkStart w:name="z35" w:id="29"/>
    <w:p>
      <w:pPr>
        <w:spacing w:after="0"/>
        <w:ind w:left="0"/>
        <w:jc w:val="both"/>
      </w:pPr>
      <w:r>
        <w:rPr>
          <w:rFonts w:ascii="Times New Roman"/>
          <w:b w:val="false"/>
          <w:i w:val="false"/>
          <w:color w:val="000000"/>
          <w:sz w:val="28"/>
        </w:rPr>
        <w:t>
      орта білімнен кейінгі білімі ("10" үлестік мәні);</w:t>
      </w:r>
    </w:p>
    <w:bookmarkEnd w:id="29"/>
    <w:bookmarkStart w:name="z36" w:id="30"/>
    <w:p>
      <w:pPr>
        <w:spacing w:after="0"/>
        <w:ind w:left="0"/>
        <w:jc w:val="both"/>
      </w:pPr>
      <w:r>
        <w:rPr>
          <w:rFonts w:ascii="Times New Roman"/>
          <w:b w:val="false"/>
          <w:i w:val="false"/>
          <w:color w:val="000000"/>
          <w:sz w:val="28"/>
        </w:rPr>
        <w:t>
      жоғары білімі ("15" үлестік мәні);</w:t>
      </w:r>
    </w:p>
    <w:bookmarkEnd w:id="30"/>
    <w:bookmarkStart w:name="z37" w:id="31"/>
    <w:p>
      <w:pPr>
        <w:spacing w:after="0"/>
        <w:ind w:left="0"/>
        <w:jc w:val="both"/>
      </w:pPr>
      <w:r>
        <w:rPr>
          <w:rFonts w:ascii="Times New Roman"/>
          <w:b w:val="false"/>
          <w:i w:val="false"/>
          <w:color w:val="000000"/>
          <w:sz w:val="28"/>
        </w:rPr>
        <w:t>
      жоғары білімнен кейінгі білімі ("20" үлестік мәні).</w:t>
      </w:r>
    </w:p>
    <w:bookmarkEnd w:id="31"/>
    <w:bookmarkStart w:name="z38" w:id="32"/>
    <w:p>
      <w:pPr>
        <w:spacing w:after="0"/>
        <w:ind w:left="0"/>
        <w:jc w:val="both"/>
      </w:pPr>
      <w:r>
        <w:rPr>
          <w:rFonts w:ascii="Times New Roman"/>
          <w:b w:val="false"/>
          <w:i w:val="false"/>
          <w:color w:val="000000"/>
          <w:sz w:val="28"/>
        </w:rPr>
        <w:t>
      Білімі туралы құжаты бойынша орта бағасы "k</w:t>
      </w:r>
      <w:r>
        <w:rPr>
          <w:rFonts w:ascii="Times New Roman"/>
          <w:b w:val="false"/>
          <w:i w:val="false"/>
          <w:color w:val="000000"/>
          <w:vertAlign w:val="subscript"/>
        </w:rPr>
        <w:t>2</w:t>
      </w:r>
      <w:r>
        <w:rPr>
          <w:rFonts w:ascii="Times New Roman"/>
          <w:b w:val="false"/>
          <w:i w:val="false"/>
          <w:color w:val="000000"/>
          <w:sz w:val="28"/>
        </w:rPr>
        <w:t>":</w:t>
      </w:r>
    </w:p>
    <w:bookmarkEnd w:id="32"/>
    <w:bookmarkStart w:name="z39" w:id="33"/>
    <w:p>
      <w:pPr>
        <w:spacing w:after="0"/>
        <w:ind w:left="0"/>
        <w:jc w:val="both"/>
      </w:pPr>
      <w:r>
        <w:rPr>
          <w:rFonts w:ascii="Times New Roman"/>
          <w:b w:val="false"/>
          <w:i w:val="false"/>
          <w:color w:val="000000"/>
          <w:sz w:val="28"/>
        </w:rPr>
        <w:t>
      қанағаттанарлық ("5" үлестік мәні);</w:t>
      </w:r>
    </w:p>
    <w:bookmarkEnd w:id="33"/>
    <w:bookmarkStart w:name="z40" w:id="34"/>
    <w:p>
      <w:pPr>
        <w:spacing w:after="0"/>
        <w:ind w:left="0"/>
        <w:jc w:val="both"/>
      </w:pPr>
      <w:r>
        <w:rPr>
          <w:rFonts w:ascii="Times New Roman"/>
          <w:b w:val="false"/>
          <w:i w:val="false"/>
          <w:color w:val="000000"/>
          <w:sz w:val="28"/>
        </w:rPr>
        <w:t>
      жақсы ("10" үлестік мәні);</w:t>
      </w:r>
    </w:p>
    <w:bookmarkEnd w:id="34"/>
    <w:bookmarkStart w:name="z41" w:id="35"/>
    <w:p>
      <w:pPr>
        <w:spacing w:after="0"/>
        <w:ind w:left="0"/>
        <w:jc w:val="both"/>
      </w:pPr>
      <w:r>
        <w:rPr>
          <w:rFonts w:ascii="Times New Roman"/>
          <w:b w:val="false"/>
          <w:i w:val="false"/>
          <w:color w:val="000000"/>
          <w:sz w:val="28"/>
        </w:rPr>
        <w:t>
      өте жақсы ("15" үлестік мәні).</w:t>
      </w:r>
    </w:p>
    <w:bookmarkEnd w:id="35"/>
    <w:bookmarkStart w:name="z42" w:id="36"/>
    <w:p>
      <w:pPr>
        <w:spacing w:after="0"/>
        <w:ind w:left="0"/>
        <w:jc w:val="both"/>
      </w:pPr>
      <w:r>
        <w:rPr>
          <w:rFonts w:ascii="Times New Roman"/>
          <w:b w:val="false"/>
          <w:i w:val="false"/>
          <w:color w:val="000000"/>
          <w:sz w:val="28"/>
        </w:rPr>
        <w:t>
      Әскери қызмет өтілі "k</w:t>
      </w:r>
      <w:r>
        <w:rPr>
          <w:rFonts w:ascii="Times New Roman"/>
          <w:b w:val="false"/>
          <w:i w:val="false"/>
          <w:color w:val="000000"/>
          <w:vertAlign w:val="subscript"/>
        </w:rPr>
        <w:t>3</w:t>
      </w:r>
      <w:r>
        <w:rPr>
          <w:rFonts w:ascii="Times New Roman"/>
          <w:b w:val="false"/>
          <w:i w:val="false"/>
          <w:color w:val="000000"/>
          <w:sz w:val="28"/>
        </w:rPr>
        <w:t>":</w:t>
      </w:r>
    </w:p>
    <w:bookmarkEnd w:id="36"/>
    <w:bookmarkStart w:name="z43" w:id="37"/>
    <w:p>
      <w:pPr>
        <w:spacing w:after="0"/>
        <w:ind w:left="0"/>
        <w:jc w:val="both"/>
      </w:pPr>
      <w:r>
        <w:rPr>
          <w:rFonts w:ascii="Times New Roman"/>
          <w:b w:val="false"/>
          <w:i w:val="false"/>
          <w:color w:val="000000"/>
          <w:sz w:val="28"/>
        </w:rPr>
        <w:t>
      мерзімді әскери қызметке шақырудан босатылуы немесе кейінге қалдырылуы ("0" үлестік мәні);</w:t>
      </w:r>
    </w:p>
    <w:bookmarkEnd w:id="37"/>
    <w:bookmarkStart w:name="z44" w:id="38"/>
    <w:p>
      <w:pPr>
        <w:spacing w:after="0"/>
        <w:ind w:left="0"/>
        <w:jc w:val="both"/>
      </w:pPr>
      <w:r>
        <w:rPr>
          <w:rFonts w:ascii="Times New Roman"/>
          <w:b w:val="false"/>
          <w:i w:val="false"/>
          <w:color w:val="000000"/>
          <w:sz w:val="28"/>
        </w:rPr>
        <w:t>
      əскери-техникалық және басқа да әскери мамандықтар бойынша даярлықтан өтуі ("5" үлестік мәні);</w:t>
      </w:r>
    </w:p>
    <w:bookmarkEnd w:id="38"/>
    <w:bookmarkStart w:name="z45" w:id="39"/>
    <w:p>
      <w:pPr>
        <w:spacing w:after="0"/>
        <w:ind w:left="0"/>
        <w:jc w:val="both"/>
      </w:pPr>
      <w:r>
        <w:rPr>
          <w:rFonts w:ascii="Times New Roman"/>
          <w:b w:val="false"/>
          <w:i w:val="false"/>
          <w:color w:val="000000"/>
          <w:sz w:val="28"/>
        </w:rPr>
        <w:t>
      мерзімді әскери қызметті өткеруі ("10" үлестік мәні);</w:t>
      </w:r>
    </w:p>
    <w:bookmarkEnd w:id="39"/>
    <w:bookmarkStart w:name="z46" w:id="40"/>
    <w:p>
      <w:pPr>
        <w:spacing w:after="0"/>
        <w:ind w:left="0"/>
        <w:jc w:val="both"/>
      </w:pPr>
      <w:r>
        <w:rPr>
          <w:rFonts w:ascii="Times New Roman"/>
          <w:b w:val="false"/>
          <w:i w:val="false"/>
          <w:color w:val="000000"/>
          <w:sz w:val="28"/>
        </w:rPr>
        <w:t>
      азаматтардың запастағы офицерлер бағдарламасы бойынша әскери даярлығы ("15" үлестік мәні).</w:t>
      </w:r>
    </w:p>
    <w:bookmarkEnd w:id="40"/>
    <w:bookmarkStart w:name="z47" w:id="41"/>
    <w:p>
      <w:pPr>
        <w:spacing w:after="0"/>
        <w:ind w:left="0"/>
        <w:jc w:val="both"/>
      </w:pPr>
      <w:r>
        <w:rPr>
          <w:rFonts w:ascii="Times New Roman"/>
          <w:b w:val="false"/>
          <w:i w:val="false"/>
          <w:color w:val="000000"/>
          <w:sz w:val="28"/>
        </w:rPr>
        <w:t>
      Тестілеу нәтижесі бойынша дұрыс жауаптарының орташа саны "k</w:t>
      </w:r>
      <w:r>
        <w:rPr>
          <w:rFonts w:ascii="Times New Roman"/>
          <w:b w:val="false"/>
          <w:i w:val="false"/>
          <w:color w:val="000000"/>
          <w:vertAlign w:val="subscript"/>
        </w:rPr>
        <w:t>4</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5-тен 8-ге дейін ("5" үлестік мәні);</w:t>
      </w:r>
    </w:p>
    <w:bookmarkEnd w:id="42"/>
    <w:bookmarkStart w:name="z49" w:id="43"/>
    <w:p>
      <w:pPr>
        <w:spacing w:after="0"/>
        <w:ind w:left="0"/>
        <w:jc w:val="both"/>
      </w:pPr>
      <w:r>
        <w:rPr>
          <w:rFonts w:ascii="Times New Roman"/>
          <w:b w:val="false"/>
          <w:i w:val="false"/>
          <w:color w:val="000000"/>
          <w:sz w:val="28"/>
        </w:rPr>
        <w:t>
      9-нан 12-ге дейін ("10" үлестік мәні);</w:t>
      </w:r>
    </w:p>
    <w:bookmarkEnd w:id="43"/>
    <w:bookmarkStart w:name="z50" w:id="44"/>
    <w:p>
      <w:pPr>
        <w:spacing w:after="0"/>
        <w:ind w:left="0"/>
        <w:jc w:val="both"/>
      </w:pPr>
      <w:r>
        <w:rPr>
          <w:rFonts w:ascii="Times New Roman"/>
          <w:b w:val="false"/>
          <w:i w:val="false"/>
          <w:color w:val="000000"/>
          <w:sz w:val="28"/>
        </w:rPr>
        <w:t>
      13-тен жоғары ("15" үлестік мәні).</w:t>
      </w:r>
    </w:p>
    <w:bookmarkEnd w:id="44"/>
    <w:bookmarkStart w:name="z51" w:id="45"/>
    <w:p>
      <w:pPr>
        <w:spacing w:after="0"/>
        <w:ind w:left="0"/>
        <w:jc w:val="both"/>
      </w:pPr>
      <w:r>
        <w:rPr>
          <w:rFonts w:ascii="Times New Roman"/>
          <w:b w:val="false"/>
          <w:i w:val="false"/>
          <w:color w:val="000000"/>
          <w:sz w:val="28"/>
        </w:rPr>
        <w:t>
      Жеке қасиеттерін бағалау нәтижелері "k</w:t>
      </w:r>
      <w:r>
        <w:rPr>
          <w:rFonts w:ascii="Times New Roman"/>
          <w:b w:val="false"/>
          <w:i w:val="false"/>
          <w:color w:val="000000"/>
          <w:vertAlign w:val="subscript"/>
        </w:rPr>
        <w:t>5</w:t>
      </w:r>
      <w:r>
        <w:rPr>
          <w:rFonts w:ascii="Times New Roman"/>
          <w:b w:val="false"/>
          <w:i w:val="false"/>
          <w:color w:val="000000"/>
          <w:sz w:val="28"/>
        </w:rPr>
        <w:t>": ІІО-ға қызметке кандидат жеке қасиеті бойынша "қатерлі аймақта" бағалау нәтижесін алған жағдайда ("жемқорлыққа төзбеу" жеке қасиетін қоспағанда) үлестік мәні "-5" құрайды. "Қатерлі аймақтан" жоғары бағалау нәтижесін алған кезде – әрбір жеке қасиеті бойынша үлестік мәні "5" құрайды. Осы өлшемшарт бойынша есептеу кезінде ІІО-ға қызметке кандидат үміттенген лауазым санатына арналған бағдарламада көзделген жеке қасиеттерін бағалау нәтижелері есепке алынады.</w:t>
      </w:r>
    </w:p>
    <w:bookmarkEnd w:id="45"/>
    <w:bookmarkStart w:name="z52" w:id="46"/>
    <w:p>
      <w:pPr>
        <w:spacing w:after="0"/>
        <w:ind w:left="0"/>
        <w:jc w:val="both"/>
      </w:pPr>
      <w:r>
        <w:rPr>
          <w:rFonts w:ascii="Times New Roman"/>
          <w:b w:val="false"/>
          <w:i w:val="false"/>
          <w:color w:val="000000"/>
          <w:sz w:val="28"/>
        </w:rPr>
        <w:t>
      ІІО-ға қызметке кандидат "жемқорлыққа төзбеу" жеке қасиеті бойынша "қатерлі аймақта" бағалау нәтижесін алған жағдайда үлестік мәні "-10" құрайды.</w:t>
      </w:r>
    </w:p>
    <w:bookmarkEnd w:id="46"/>
    <w:bookmarkStart w:name="z53" w:id="47"/>
    <w:p>
      <w:pPr>
        <w:spacing w:after="0"/>
        <w:ind w:left="0"/>
        <w:jc w:val="both"/>
      </w:pPr>
      <w:r>
        <w:rPr>
          <w:rFonts w:ascii="Times New Roman"/>
          <w:b w:val="false"/>
          <w:i w:val="false"/>
          <w:color w:val="000000"/>
          <w:sz w:val="28"/>
        </w:rPr>
        <w:t>
      Дене шынықтыру даярлығы бойынша нормативтер тапсыру нәтижелері бойынша баға "k</w:t>
      </w:r>
      <w:r>
        <w:rPr>
          <w:rFonts w:ascii="Times New Roman"/>
          <w:b w:val="false"/>
          <w:i w:val="false"/>
          <w:color w:val="000000"/>
          <w:vertAlign w:val="subscript"/>
        </w:rPr>
        <w:t>6</w:t>
      </w:r>
      <w:r>
        <w:rPr>
          <w:rFonts w:ascii="Times New Roman"/>
          <w:b w:val="false"/>
          <w:i w:val="false"/>
          <w:color w:val="000000"/>
          <w:sz w:val="28"/>
        </w:rPr>
        <w:t>":</w:t>
      </w:r>
    </w:p>
    <w:bookmarkEnd w:id="47"/>
    <w:bookmarkStart w:name="z54" w:id="48"/>
    <w:p>
      <w:pPr>
        <w:spacing w:after="0"/>
        <w:ind w:left="0"/>
        <w:jc w:val="both"/>
      </w:pPr>
      <w:r>
        <w:rPr>
          <w:rFonts w:ascii="Times New Roman"/>
          <w:b w:val="false"/>
          <w:i w:val="false"/>
          <w:color w:val="000000"/>
          <w:sz w:val="28"/>
        </w:rPr>
        <w:t>
      қанағаттанарлық ("5" үлестік мәні);</w:t>
      </w:r>
    </w:p>
    <w:bookmarkEnd w:id="48"/>
    <w:bookmarkStart w:name="z55" w:id="49"/>
    <w:p>
      <w:pPr>
        <w:spacing w:after="0"/>
        <w:ind w:left="0"/>
        <w:jc w:val="both"/>
      </w:pPr>
      <w:r>
        <w:rPr>
          <w:rFonts w:ascii="Times New Roman"/>
          <w:b w:val="false"/>
          <w:i w:val="false"/>
          <w:color w:val="000000"/>
          <w:sz w:val="28"/>
        </w:rPr>
        <w:t>
      жақсы ("10" үлестік мәні);</w:t>
      </w:r>
    </w:p>
    <w:bookmarkEnd w:id="49"/>
    <w:bookmarkStart w:name="z56" w:id="50"/>
    <w:p>
      <w:pPr>
        <w:spacing w:after="0"/>
        <w:ind w:left="0"/>
        <w:jc w:val="both"/>
      </w:pPr>
      <w:r>
        <w:rPr>
          <w:rFonts w:ascii="Times New Roman"/>
          <w:b w:val="false"/>
          <w:i w:val="false"/>
          <w:color w:val="000000"/>
          <w:sz w:val="28"/>
        </w:rPr>
        <w:t>
      өте жақсы ("15" үлестік мәні).</w:t>
      </w:r>
    </w:p>
    <w:bookmarkEnd w:id="50"/>
    <w:bookmarkStart w:name="z57" w:id="51"/>
    <w:p>
      <w:pPr>
        <w:spacing w:after="0"/>
        <w:ind w:left="0"/>
        <w:jc w:val="both"/>
      </w:pPr>
      <w:r>
        <w:rPr>
          <w:rFonts w:ascii="Times New Roman"/>
          <w:b w:val="false"/>
          <w:i w:val="false"/>
          <w:color w:val="000000"/>
          <w:sz w:val="28"/>
        </w:rPr>
        <w:t>
      Спорттық разряды "k</w:t>
      </w:r>
      <w:r>
        <w:rPr>
          <w:rFonts w:ascii="Times New Roman"/>
          <w:b w:val="false"/>
          <w:i w:val="false"/>
          <w:color w:val="000000"/>
          <w:vertAlign w:val="subscript"/>
        </w:rPr>
        <w:t>7</w:t>
      </w:r>
      <w:r>
        <w:rPr>
          <w:rFonts w:ascii="Times New Roman"/>
          <w:b w:val="false"/>
          <w:i w:val="false"/>
          <w:color w:val="000000"/>
          <w:sz w:val="28"/>
        </w:rPr>
        <w:t>":</w:t>
      </w:r>
    </w:p>
    <w:bookmarkEnd w:id="51"/>
    <w:bookmarkStart w:name="z58" w:id="52"/>
    <w:p>
      <w:pPr>
        <w:spacing w:after="0"/>
        <w:ind w:left="0"/>
        <w:jc w:val="both"/>
      </w:pPr>
      <w:r>
        <w:rPr>
          <w:rFonts w:ascii="Times New Roman"/>
          <w:b w:val="false"/>
          <w:i w:val="false"/>
          <w:color w:val="000000"/>
          <w:sz w:val="28"/>
        </w:rPr>
        <w:t>
      "спорт шеберлігіне кандидаттан" төмен емес спорттық разрядының болуы ("5" үлестік мәні).</w:t>
      </w:r>
    </w:p>
    <w:bookmarkEnd w:id="52"/>
    <w:bookmarkStart w:name="z59" w:id="53"/>
    <w:p>
      <w:pPr>
        <w:spacing w:after="0"/>
        <w:ind w:left="0"/>
        <w:jc w:val="both"/>
      </w:pPr>
      <w:r>
        <w:rPr>
          <w:rFonts w:ascii="Times New Roman"/>
          <w:b w:val="false"/>
          <w:i w:val="false"/>
          <w:color w:val="000000"/>
          <w:sz w:val="28"/>
        </w:rPr>
        <w:t>
      25. ІІО-ға қызметке кандидаттың бәсекеге қабілеттілік көрсеткіші кандидаттардың бағалау сәтіндегі рейтингін анықтайды.</w:t>
      </w:r>
    </w:p>
    <w:bookmarkEnd w:id="53"/>
    <w:bookmarkStart w:name="z60" w:id="54"/>
    <w:p>
      <w:pPr>
        <w:spacing w:after="0"/>
        <w:ind w:left="0"/>
        <w:jc w:val="both"/>
      </w:pPr>
      <w:r>
        <w:rPr>
          <w:rFonts w:ascii="Times New Roman"/>
          <w:b w:val="false"/>
          <w:i w:val="false"/>
          <w:color w:val="000000"/>
          <w:sz w:val="28"/>
        </w:rPr>
        <w:t>
      ІІО-ға қызметке кандидаттың бәсекеге қабілеттілік көрсеткішін конкурстық комиссия өткізетін әңгімелесуге дейін ІІО-ның кадр қызметі есептейді.</w:t>
      </w:r>
    </w:p>
    <w:bookmarkEnd w:id="54"/>
    <w:bookmarkStart w:name="z61" w:id="55"/>
    <w:p>
      <w:pPr>
        <w:spacing w:after="0"/>
        <w:ind w:left="0"/>
        <w:jc w:val="both"/>
      </w:pPr>
      <w:r>
        <w:rPr>
          <w:rFonts w:ascii="Times New Roman"/>
          <w:b w:val="false"/>
          <w:i w:val="false"/>
          <w:color w:val="000000"/>
          <w:sz w:val="28"/>
        </w:rPr>
        <w:t>
      ІІО-ға қызметке кандидаттың бәсекеге қабілеттілік көрсеткішінің есебі осы Қағидаларға 10-қосымшаға сәйкес нысан бойынша ІІО-ға қызметке кандидаттың бәсекеге қабілеттілігін бағалау парағында көрсетіледі.</w:t>
      </w:r>
    </w:p>
    <w:bookmarkEnd w:id="55"/>
    <w:bookmarkStart w:name="z62" w:id="56"/>
    <w:p>
      <w:pPr>
        <w:spacing w:after="0"/>
        <w:ind w:left="0"/>
        <w:jc w:val="both"/>
      </w:pPr>
      <w:r>
        <w:rPr>
          <w:rFonts w:ascii="Times New Roman"/>
          <w:b w:val="false"/>
          <w:i w:val="false"/>
          <w:color w:val="000000"/>
          <w:sz w:val="28"/>
        </w:rPr>
        <w:t>
      ІІО-ға қызметке кандидаттың бәсекеге қабілеттілік көрсеткіштерін есептеген кезде әрбір бәсекеге қабілеттілік өлшемшарты бойынша тек бір ұстаным ескеріледі. ІІО-ға қызметке кандидат бәсекеге қабілеттіліктің бір көрсеткіші бойынша екі немесе одан көп ұстанымы болған кезде ең жоғары үлестік мәні бар ұстаным ескеріледі.</w:t>
      </w:r>
    </w:p>
    <w:bookmarkEnd w:id="56"/>
    <w:bookmarkStart w:name="z63" w:id="57"/>
    <w:p>
      <w:pPr>
        <w:spacing w:after="0"/>
        <w:ind w:left="0"/>
        <w:jc w:val="both"/>
      </w:pPr>
      <w:r>
        <w:rPr>
          <w:rFonts w:ascii="Times New Roman"/>
          <w:b w:val="false"/>
          <w:i w:val="false"/>
          <w:color w:val="000000"/>
          <w:sz w:val="28"/>
        </w:rPr>
        <w:t xml:space="preserve">
      26. ІІО-ға қызметке кандидаттың бәсекеге қабілеттілік көрсеткіші Қазақстан Республикасы Ішкі істер министрінің 2016 жылғы 31 тамыздағы № 870 бұйрығымен бекітілген Қазақстан Республикасы ішкі істер органдарына қызметке орналасу кезінде конкурс пен тағылымдама өткізу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14305 болып тіркелген) сәйкес әңгімелесу жүргізу кезіндегі іріктеу өлшемшарттарының бірі болып табылады.";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оң жақтағы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органдарында кәсіби</w:t>
            </w:r>
            <w:r>
              <w:br/>
            </w:r>
            <w:r>
              <w:rPr>
                <w:rFonts w:ascii="Times New Roman"/>
                <w:b w:val="false"/>
                <w:i w:val="false"/>
                <w:color w:val="000000"/>
                <w:sz w:val="20"/>
              </w:rPr>
              <w:t>құзыреттерді, негізгі</w:t>
            </w:r>
            <w:r>
              <w:br/>
            </w:r>
            <w:r>
              <w:rPr>
                <w:rFonts w:ascii="Times New Roman"/>
                <w:b w:val="false"/>
                <w:i w:val="false"/>
                <w:color w:val="000000"/>
                <w:sz w:val="20"/>
              </w:rPr>
              <w:t>көрсеткіштерді және бәсекеге</w:t>
            </w:r>
            <w:r>
              <w:br/>
            </w:r>
            <w:r>
              <w:rPr>
                <w:rFonts w:ascii="Times New Roman"/>
                <w:b w:val="false"/>
                <w:i w:val="false"/>
                <w:color w:val="000000"/>
                <w:sz w:val="20"/>
              </w:rPr>
              <w:t>қабілеттілік көрсеткіш есебін</w:t>
            </w:r>
            <w:r>
              <w:br/>
            </w:r>
            <w:r>
              <w:rPr>
                <w:rFonts w:ascii="Times New Roman"/>
                <w:b w:val="false"/>
                <w:i w:val="false"/>
                <w:color w:val="000000"/>
                <w:sz w:val="20"/>
              </w:rPr>
              <w:t>айқындау қағидалары мен</w:t>
            </w:r>
            <w:r>
              <w:br/>
            </w:r>
            <w:r>
              <w:rPr>
                <w:rFonts w:ascii="Times New Roman"/>
                <w:b w:val="false"/>
                <w:i w:val="false"/>
                <w:color w:val="000000"/>
                <w:sz w:val="20"/>
              </w:rPr>
              <w:t>әдістеріне 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оң жақтағы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органдарында кәсіби</w:t>
            </w:r>
            <w:r>
              <w:br/>
            </w:r>
            <w:r>
              <w:rPr>
                <w:rFonts w:ascii="Times New Roman"/>
                <w:b w:val="false"/>
                <w:i w:val="false"/>
                <w:color w:val="000000"/>
                <w:sz w:val="20"/>
              </w:rPr>
              <w:t>құзыреттерді, негізгі</w:t>
            </w:r>
            <w:r>
              <w:br/>
            </w:r>
            <w:r>
              <w:rPr>
                <w:rFonts w:ascii="Times New Roman"/>
                <w:b w:val="false"/>
                <w:i w:val="false"/>
                <w:color w:val="000000"/>
                <w:sz w:val="20"/>
              </w:rPr>
              <w:t>көрсеткіштерді және бәсекеге</w:t>
            </w:r>
            <w:r>
              <w:br/>
            </w:r>
            <w:r>
              <w:rPr>
                <w:rFonts w:ascii="Times New Roman"/>
                <w:b w:val="false"/>
                <w:i w:val="false"/>
                <w:color w:val="000000"/>
                <w:sz w:val="20"/>
              </w:rPr>
              <w:t>қабілеттілік көрсеткіш есебін</w:t>
            </w:r>
            <w:r>
              <w:br/>
            </w:r>
            <w:r>
              <w:rPr>
                <w:rFonts w:ascii="Times New Roman"/>
                <w:b w:val="false"/>
                <w:i w:val="false"/>
                <w:color w:val="000000"/>
                <w:sz w:val="20"/>
              </w:rPr>
              <w:t>айқындау қағидалары мен</w:t>
            </w:r>
            <w:r>
              <w:br/>
            </w:r>
            <w:r>
              <w:rPr>
                <w:rFonts w:ascii="Times New Roman"/>
                <w:b w:val="false"/>
                <w:i w:val="false"/>
                <w:color w:val="000000"/>
                <w:sz w:val="20"/>
              </w:rPr>
              <w:t>әдістеріне 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 xml:space="preserve"> оң жақтағы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органдарында кәсіби</w:t>
            </w:r>
            <w:r>
              <w:br/>
            </w:r>
            <w:r>
              <w:rPr>
                <w:rFonts w:ascii="Times New Roman"/>
                <w:b w:val="false"/>
                <w:i w:val="false"/>
                <w:color w:val="000000"/>
                <w:sz w:val="20"/>
              </w:rPr>
              <w:t>құзыреттерді, негізгі</w:t>
            </w:r>
            <w:r>
              <w:br/>
            </w:r>
            <w:r>
              <w:rPr>
                <w:rFonts w:ascii="Times New Roman"/>
                <w:b w:val="false"/>
                <w:i w:val="false"/>
                <w:color w:val="000000"/>
                <w:sz w:val="20"/>
              </w:rPr>
              <w:t>көрсеткіштерді және бәсекеге</w:t>
            </w:r>
            <w:r>
              <w:br/>
            </w:r>
            <w:r>
              <w:rPr>
                <w:rFonts w:ascii="Times New Roman"/>
                <w:b w:val="false"/>
                <w:i w:val="false"/>
                <w:color w:val="000000"/>
                <w:sz w:val="20"/>
              </w:rPr>
              <w:t>қабілеттілік көрсеткіш есебін</w:t>
            </w:r>
            <w:r>
              <w:br/>
            </w:r>
            <w:r>
              <w:rPr>
                <w:rFonts w:ascii="Times New Roman"/>
                <w:b w:val="false"/>
                <w:i w:val="false"/>
                <w:color w:val="000000"/>
                <w:sz w:val="20"/>
              </w:rPr>
              <w:t>айқындау қағидалары мен</w:t>
            </w:r>
            <w:r>
              <w:br/>
            </w:r>
            <w:r>
              <w:rPr>
                <w:rFonts w:ascii="Times New Roman"/>
                <w:b w:val="false"/>
                <w:i w:val="false"/>
                <w:color w:val="000000"/>
                <w:sz w:val="20"/>
              </w:rPr>
              <w:t>әдістеріне 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 xml:space="preserve"> оң жақтағы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органдарында кәсіби</w:t>
            </w:r>
            <w:r>
              <w:br/>
            </w:r>
            <w:r>
              <w:rPr>
                <w:rFonts w:ascii="Times New Roman"/>
                <w:b w:val="false"/>
                <w:i w:val="false"/>
                <w:color w:val="000000"/>
                <w:sz w:val="20"/>
              </w:rPr>
              <w:t>құзыреттерді, негізгі</w:t>
            </w:r>
            <w:r>
              <w:br/>
            </w:r>
            <w:r>
              <w:rPr>
                <w:rFonts w:ascii="Times New Roman"/>
                <w:b w:val="false"/>
                <w:i w:val="false"/>
                <w:color w:val="000000"/>
                <w:sz w:val="20"/>
              </w:rPr>
              <w:t>көрсеткіштерді және бәсекеге</w:t>
            </w:r>
            <w:r>
              <w:br/>
            </w:r>
            <w:r>
              <w:rPr>
                <w:rFonts w:ascii="Times New Roman"/>
                <w:b w:val="false"/>
                <w:i w:val="false"/>
                <w:color w:val="000000"/>
                <w:sz w:val="20"/>
              </w:rPr>
              <w:t>қабілеттілік көрсеткіш есебін</w:t>
            </w:r>
            <w:r>
              <w:br/>
            </w:r>
            <w:r>
              <w:rPr>
                <w:rFonts w:ascii="Times New Roman"/>
                <w:b w:val="false"/>
                <w:i w:val="false"/>
                <w:color w:val="000000"/>
                <w:sz w:val="20"/>
              </w:rPr>
              <w:t>айқындау қағидалары мен</w:t>
            </w:r>
            <w:r>
              <w:br/>
            </w:r>
            <w:r>
              <w:rPr>
                <w:rFonts w:ascii="Times New Roman"/>
                <w:b w:val="false"/>
                <w:i w:val="false"/>
                <w:color w:val="000000"/>
                <w:sz w:val="20"/>
              </w:rPr>
              <w:t>әдістеріне 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 xml:space="preserve"> оң жақтағы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органдарында кәсіби</w:t>
            </w:r>
            <w:r>
              <w:br/>
            </w:r>
            <w:r>
              <w:rPr>
                <w:rFonts w:ascii="Times New Roman"/>
                <w:b w:val="false"/>
                <w:i w:val="false"/>
                <w:color w:val="000000"/>
                <w:sz w:val="20"/>
              </w:rPr>
              <w:t>құзыреттерді, негізгі</w:t>
            </w:r>
            <w:r>
              <w:br/>
            </w:r>
            <w:r>
              <w:rPr>
                <w:rFonts w:ascii="Times New Roman"/>
                <w:b w:val="false"/>
                <w:i w:val="false"/>
                <w:color w:val="000000"/>
                <w:sz w:val="20"/>
              </w:rPr>
              <w:t>көрсеткіштерді және бәсекеге</w:t>
            </w:r>
            <w:r>
              <w:br/>
            </w:r>
            <w:r>
              <w:rPr>
                <w:rFonts w:ascii="Times New Roman"/>
                <w:b w:val="false"/>
                <w:i w:val="false"/>
                <w:color w:val="000000"/>
                <w:sz w:val="20"/>
              </w:rPr>
              <w:t>қабілеттілік көрсеткіш есебін</w:t>
            </w:r>
            <w:r>
              <w:br/>
            </w:r>
            <w:r>
              <w:rPr>
                <w:rFonts w:ascii="Times New Roman"/>
                <w:b w:val="false"/>
                <w:i w:val="false"/>
                <w:color w:val="000000"/>
                <w:sz w:val="20"/>
              </w:rPr>
              <w:t>айқындау қағидалары мен</w:t>
            </w:r>
            <w:r>
              <w:br/>
            </w:r>
            <w:r>
              <w:rPr>
                <w:rFonts w:ascii="Times New Roman"/>
                <w:b w:val="false"/>
                <w:i w:val="false"/>
                <w:color w:val="000000"/>
                <w:sz w:val="20"/>
              </w:rPr>
              <w:t>әдістеріне 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 xml:space="preserve"> оң жақтағы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органдарында кәсіби</w:t>
            </w:r>
            <w:r>
              <w:br/>
            </w:r>
            <w:r>
              <w:rPr>
                <w:rFonts w:ascii="Times New Roman"/>
                <w:b w:val="false"/>
                <w:i w:val="false"/>
                <w:color w:val="000000"/>
                <w:sz w:val="20"/>
              </w:rPr>
              <w:t>құзыреттерді, негізгі</w:t>
            </w:r>
            <w:r>
              <w:br/>
            </w:r>
            <w:r>
              <w:rPr>
                <w:rFonts w:ascii="Times New Roman"/>
                <w:b w:val="false"/>
                <w:i w:val="false"/>
                <w:color w:val="000000"/>
                <w:sz w:val="20"/>
              </w:rPr>
              <w:t>көрсеткіштерді және бәсекеге</w:t>
            </w:r>
            <w:r>
              <w:br/>
            </w:r>
            <w:r>
              <w:rPr>
                <w:rFonts w:ascii="Times New Roman"/>
                <w:b w:val="false"/>
                <w:i w:val="false"/>
                <w:color w:val="000000"/>
                <w:sz w:val="20"/>
              </w:rPr>
              <w:t>қабілеттілік көрсеткіш есебін</w:t>
            </w:r>
            <w:r>
              <w:br/>
            </w:r>
            <w:r>
              <w:rPr>
                <w:rFonts w:ascii="Times New Roman"/>
                <w:b w:val="false"/>
                <w:i w:val="false"/>
                <w:color w:val="000000"/>
                <w:sz w:val="20"/>
              </w:rPr>
              <w:t>айқындау қағидалары мен</w:t>
            </w:r>
            <w:r>
              <w:br/>
            </w:r>
            <w:r>
              <w:rPr>
                <w:rFonts w:ascii="Times New Roman"/>
                <w:b w:val="false"/>
                <w:i w:val="false"/>
                <w:color w:val="000000"/>
                <w:sz w:val="20"/>
              </w:rPr>
              <w:t>әдістеріне 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 xml:space="preserve"> оң жақтағы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органдарында кәсіби</w:t>
            </w:r>
            <w:r>
              <w:br/>
            </w:r>
            <w:r>
              <w:rPr>
                <w:rFonts w:ascii="Times New Roman"/>
                <w:b w:val="false"/>
                <w:i w:val="false"/>
                <w:color w:val="000000"/>
                <w:sz w:val="20"/>
              </w:rPr>
              <w:t>құзыреттерді, негізгі</w:t>
            </w:r>
            <w:r>
              <w:br/>
            </w:r>
            <w:r>
              <w:rPr>
                <w:rFonts w:ascii="Times New Roman"/>
                <w:b w:val="false"/>
                <w:i w:val="false"/>
                <w:color w:val="000000"/>
                <w:sz w:val="20"/>
              </w:rPr>
              <w:t>көрсеткіштерді және бәсекеге</w:t>
            </w:r>
            <w:r>
              <w:br/>
            </w:r>
            <w:r>
              <w:rPr>
                <w:rFonts w:ascii="Times New Roman"/>
                <w:b w:val="false"/>
                <w:i w:val="false"/>
                <w:color w:val="000000"/>
                <w:sz w:val="20"/>
              </w:rPr>
              <w:t>қабілеттілік көрсеткіш есебін</w:t>
            </w:r>
            <w:r>
              <w:br/>
            </w:r>
            <w:r>
              <w:rPr>
                <w:rFonts w:ascii="Times New Roman"/>
                <w:b w:val="false"/>
                <w:i w:val="false"/>
                <w:color w:val="000000"/>
                <w:sz w:val="20"/>
              </w:rPr>
              <w:t>айқындау қағидалары мен</w:t>
            </w:r>
            <w:r>
              <w:br/>
            </w:r>
            <w:r>
              <w:rPr>
                <w:rFonts w:ascii="Times New Roman"/>
                <w:b w:val="false"/>
                <w:i w:val="false"/>
                <w:color w:val="000000"/>
                <w:sz w:val="20"/>
              </w:rPr>
              <w:t>әдістеріне 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 xml:space="preserve"> оң жақтағы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органдарында кәсіби</w:t>
            </w:r>
            <w:r>
              <w:br/>
            </w:r>
            <w:r>
              <w:rPr>
                <w:rFonts w:ascii="Times New Roman"/>
                <w:b w:val="false"/>
                <w:i w:val="false"/>
                <w:color w:val="000000"/>
                <w:sz w:val="20"/>
              </w:rPr>
              <w:t>құзыреттерді, негізгі</w:t>
            </w:r>
            <w:r>
              <w:br/>
            </w:r>
            <w:r>
              <w:rPr>
                <w:rFonts w:ascii="Times New Roman"/>
                <w:b w:val="false"/>
                <w:i w:val="false"/>
                <w:color w:val="000000"/>
                <w:sz w:val="20"/>
              </w:rPr>
              <w:t>көрсеткіштерді және бәсекеге</w:t>
            </w:r>
            <w:r>
              <w:br/>
            </w:r>
            <w:r>
              <w:rPr>
                <w:rFonts w:ascii="Times New Roman"/>
                <w:b w:val="false"/>
                <w:i w:val="false"/>
                <w:color w:val="000000"/>
                <w:sz w:val="20"/>
              </w:rPr>
              <w:t>қабілеттілік көрсеткіш есебін</w:t>
            </w:r>
            <w:r>
              <w:br/>
            </w:r>
            <w:r>
              <w:rPr>
                <w:rFonts w:ascii="Times New Roman"/>
                <w:b w:val="false"/>
                <w:i w:val="false"/>
                <w:color w:val="000000"/>
                <w:sz w:val="20"/>
              </w:rPr>
              <w:t>айқындау қағидалары мен</w:t>
            </w:r>
            <w:r>
              <w:br/>
            </w:r>
            <w:r>
              <w:rPr>
                <w:rFonts w:ascii="Times New Roman"/>
                <w:b w:val="false"/>
                <w:i w:val="false"/>
                <w:color w:val="000000"/>
                <w:sz w:val="20"/>
              </w:rPr>
              <w:t>әдістеріне 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9-қосымшада</w:t>
      </w:r>
      <w:r>
        <w:rPr>
          <w:rFonts w:ascii="Times New Roman"/>
          <w:b w:val="false"/>
          <w:i w:val="false"/>
          <w:color w:val="000000"/>
          <w:sz w:val="28"/>
        </w:rPr>
        <w:t xml:space="preserve"> оң жақтағы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органдарында кәсіби</w:t>
            </w:r>
            <w:r>
              <w:br/>
            </w:r>
            <w:r>
              <w:rPr>
                <w:rFonts w:ascii="Times New Roman"/>
                <w:b w:val="false"/>
                <w:i w:val="false"/>
                <w:color w:val="000000"/>
                <w:sz w:val="20"/>
              </w:rPr>
              <w:t>құзыреттерді, негізгі</w:t>
            </w:r>
            <w:r>
              <w:br/>
            </w:r>
            <w:r>
              <w:rPr>
                <w:rFonts w:ascii="Times New Roman"/>
                <w:b w:val="false"/>
                <w:i w:val="false"/>
                <w:color w:val="000000"/>
                <w:sz w:val="20"/>
              </w:rPr>
              <w:t>көрсеткіштерді және бәсекеге</w:t>
            </w:r>
            <w:r>
              <w:br/>
            </w:r>
            <w:r>
              <w:rPr>
                <w:rFonts w:ascii="Times New Roman"/>
                <w:b w:val="false"/>
                <w:i w:val="false"/>
                <w:color w:val="000000"/>
                <w:sz w:val="20"/>
              </w:rPr>
              <w:t>қабілеттілік көрсеткіш есебін</w:t>
            </w:r>
            <w:r>
              <w:br/>
            </w:r>
            <w:r>
              <w:rPr>
                <w:rFonts w:ascii="Times New Roman"/>
                <w:b w:val="false"/>
                <w:i w:val="false"/>
                <w:color w:val="000000"/>
                <w:sz w:val="20"/>
              </w:rPr>
              <w:t>айқындау қағидалары мен</w:t>
            </w:r>
            <w:r>
              <w:br/>
            </w:r>
            <w:r>
              <w:rPr>
                <w:rFonts w:ascii="Times New Roman"/>
                <w:b w:val="false"/>
                <w:i w:val="false"/>
                <w:color w:val="000000"/>
                <w:sz w:val="20"/>
              </w:rPr>
              <w:t>әдістеріне 9-қосымша";</w:t>
            </w:r>
          </w:p>
        </w:tc>
      </w:tr>
    </w:tbl>
    <w:bookmarkStart w:name="z82" w:id="5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10-қосымшамен толықтырылсын.</w:t>
      </w:r>
    </w:p>
    <w:bookmarkEnd w:id="58"/>
    <w:bookmarkStart w:name="z83" w:id="59"/>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(А.Ү. Әбдіғалиев) Қазақстан Республикасының заңнамасында белгіленген тәртіппен:</w:t>
      </w:r>
    </w:p>
    <w:bookmarkEnd w:id="59"/>
    <w:bookmarkStart w:name="z84" w:id="6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0"/>
    <w:bookmarkStart w:name="z85" w:id="61"/>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тілдеріндегі қағаз және электронды түрдегі көшірмелерін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кәсіпорына жолдауды;</w:t>
      </w:r>
    </w:p>
    <w:bookmarkEnd w:id="61"/>
    <w:bookmarkStart w:name="z86" w:id="62"/>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ресми жариялау үшін мерзімді баспа басылымдарына жолдауды;</w:t>
      </w:r>
    </w:p>
    <w:bookmarkEnd w:id="62"/>
    <w:bookmarkStart w:name="z87" w:id="63"/>
    <w:p>
      <w:pPr>
        <w:spacing w:after="0"/>
        <w:ind w:left="0"/>
        <w:jc w:val="both"/>
      </w:pPr>
      <w:r>
        <w:rPr>
          <w:rFonts w:ascii="Times New Roman"/>
          <w:b w:val="false"/>
          <w:i w:val="false"/>
          <w:color w:val="000000"/>
          <w:sz w:val="28"/>
        </w:rPr>
        <w:t xml:space="preserve">
      4) осы бұйрықты ресми жариялағаннан кейін Қазақстан Республикасы Ішкі істер министрлігінің интернет-ресурсында орналастыруды; </w:t>
      </w:r>
    </w:p>
    <w:bookmarkEnd w:id="63"/>
    <w:bookmarkStart w:name="z88" w:id="64"/>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4"/>
    <w:bookmarkStart w:name="z89" w:id="6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генерал-лейтенанты  М.Ғ. Демеуовке және Қазақстан Республикасы Ішкі істер министрлігінің Кадр жұмысы департаментіне (А.Ү. Әбдіғалиев) жүктелсін.</w:t>
      </w:r>
    </w:p>
    <w:bookmarkEnd w:id="65"/>
    <w:bookmarkStart w:name="z90" w:id="6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 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22 қарашадағы</w:t>
            </w:r>
            <w:r>
              <w:br/>
            </w:r>
            <w:r>
              <w:rPr>
                <w:rFonts w:ascii="Times New Roman"/>
                <w:b w:val="false"/>
                <w:i w:val="false"/>
                <w:color w:val="000000"/>
                <w:sz w:val="20"/>
              </w:rPr>
              <w:t>№ 765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органдарында кәсіби </w:t>
            </w:r>
            <w:r>
              <w:br/>
            </w:r>
            <w:r>
              <w:rPr>
                <w:rFonts w:ascii="Times New Roman"/>
                <w:b w:val="false"/>
                <w:i w:val="false"/>
                <w:color w:val="000000"/>
                <w:sz w:val="20"/>
              </w:rPr>
              <w:t xml:space="preserve">құзыреттерді, негізгі </w:t>
            </w:r>
            <w:r>
              <w:br/>
            </w:r>
            <w:r>
              <w:rPr>
                <w:rFonts w:ascii="Times New Roman"/>
                <w:b w:val="false"/>
                <w:i w:val="false"/>
                <w:color w:val="000000"/>
                <w:sz w:val="20"/>
              </w:rPr>
              <w:t xml:space="preserve">көрсеткіштерді және бәсекеге </w:t>
            </w:r>
            <w:r>
              <w:br/>
            </w:r>
            <w:r>
              <w:rPr>
                <w:rFonts w:ascii="Times New Roman"/>
                <w:b w:val="false"/>
                <w:i w:val="false"/>
                <w:color w:val="000000"/>
                <w:sz w:val="20"/>
              </w:rPr>
              <w:t xml:space="preserve">қабілеттілік көрсеткіш есебін </w:t>
            </w:r>
            <w:r>
              <w:br/>
            </w:r>
            <w:r>
              <w:rPr>
                <w:rFonts w:ascii="Times New Roman"/>
                <w:b w:val="false"/>
                <w:i w:val="false"/>
                <w:color w:val="000000"/>
                <w:sz w:val="20"/>
              </w:rPr>
              <w:t xml:space="preserve">айқындау қағидалары мен </w:t>
            </w:r>
            <w:r>
              <w:br/>
            </w:r>
            <w:r>
              <w:rPr>
                <w:rFonts w:ascii="Times New Roman"/>
                <w:b w:val="false"/>
                <w:i w:val="false"/>
                <w:color w:val="000000"/>
                <w:sz w:val="20"/>
              </w:rPr>
              <w:t>әдістеріне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(ІІО-ға қызметке кандидат</w:t>
            </w:r>
            <w:r>
              <w:br/>
            </w:r>
            <w:r>
              <w:rPr>
                <w:rFonts w:ascii="Times New Roman"/>
                <w:b w:val="false"/>
                <w:i w:val="false"/>
                <w:color w:val="000000"/>
                <w:sz w:val="20"/>
              </w:rPr>
              <w:t>орналасатын ішкі істер органы</w:t>
            </w:r>
            <w:r>
              <w:br/>
            </w:r>
            <w:r>
              <w:rPr>
                <w:rFonts w:ascii="Times New Roman"/>
                <w:b w:val="false"/>
                <w:i w:val="false"/>
                <w:color w:val="000000"/>
                <w:sz w:val="20"/>
              </w:rPr>
              <w:t>басшысының лауазымы, атағы,</w:t>
            </w:r>
            <w:r>
              <w:br/>
            </w:r>
            <w:r>
              <w:rPr>
                <w:rFonts w:ascii="Times New Roman"/>
                <w:b w:val="false"/>
                <w:i w:val="false"/>
                <w:color w:val="000000"/>
                <w:sz w:val="20"/>
              </w:rPr>
              <w:t>Т.А.Ә. (ол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20___жылғы "___"__________</w:t>
            </w:r>
            <w:r>
              <w:br/>
            </w:r>
            <w:r>
              <w:rPr>
                <w:rFonts w:ascii="Times New Roman"/>
                <w:b w:val="false"/>
                <w:i w:val="false"/>
                <w:color w:val="000000"/>
                <w:sz w:val="20"/>
              </w:rPr>
              <w:t>______________</w:t>
            </w:r>
            <w:r>
              <w:br/>
            </w:r>
            <w:r>
              <w:rPr>
                <w:rFonts w:ascii="Times New Roman"/>
                <w:b w:val="false"/>
                <w:i w:val="false"/>
                <w:color w:val="000000"/>
                <w:sz w:val="20"/>
              </w:rPr>
              <w:t>(күні) (қолы)</w:t>
            </w:r>
          </w:p>
        </w:tc>
      </w:tr>
    </w:tbl>
    <w:p>
      <w:pPr>
        <w:spacing w:after="0"/>
        <w:ind w:left="0"/>
        <w:jc w:val="left"/>
      </w:pPr>
      <w:r>
        <w:rPr>
          <w:rFonts w:ascii="Times New Roman"/>
          <w:b/>
          <w:i w:val="false"/>
          <w:color w:val="000000"/>
        </w:rPr>
        <w:t xml:space="preserve"> Ішкі істер органдарға қызметке кандидаттың бәсекеге қабілеттілігін бағалау парағы</w:t>
      </w:r>
      <w:r>
        <w:br/>
      </w:r>
      <w:r>
        <w:rPr>
          <w:rFonts w:ascii="Times New Roman"/>
          <w:b/>
          <w:i w:val="false"/>
          <w:color w:val="000000"/>
        </w:rPr>
        <w:t>___________________________________________________________________________</w:t>
      </w:r>
      <w:r>
        <w:br/>
      </w:r>
      <w:r>
        <w:rPr>
          <w:rFonts w:ascii="Times New Roman"/>
          <w:b/>
          <w:i w:val="false"/>
          <w:color w:val="000000"/>
        </w:rPr>
        <w:t>(ІІО-ға қызметке кандидат орналасатын лауазымы, атағы, Т.А.Ә. (ол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958"/>
        <w:gridCol w:w="749"/>
        <w:gridCol w:w="958"/>
        <w:gridCol w:w="780"/>
        <w:gridCol w:w="781"/>
        <w:gridCol w:w="784"/>
        <w:gridCol w:w="1792"/>
        <w:gridCol w:w="2001"/>
        <w:gridCol w:w="1163"/>
        <w:gridCol w:w="15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k</w:t>
            </w:r>
            <w:r>
              <w:rPr>
                <w:rFonts w:ascii="Times New Roman"/>
                <w:b w:val="false"/>
                <w:i w:val="false"/>
                <w:color w:val="000000"/>
                <w:vertAlign w:val="sub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құжаты бойынша орта баға k</w:t>
            </w:r>
            <w:r>
              <w:rPr>
                <w:rFonts w:ascii="Times New Roman"/>
                <w:b w:val="false"/>
                <w:i w:val="false"/>
                <w:color w:val="000000"/>
                <w:vertAlign w:val="subscript"/>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өтілі k</w:t>
            </w:r>
            <w:r>
              <w:rPr>
                <w:rFonts w:ascii="Times New Roman"/>
                <w:b w:val="false"/>
                <w:i w:val="false"/>
                <w:color w:val="000000"/>
                <w:vertAlign w:val="subscript"/>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білімнен кейінгі білімі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қызметке шақырудан босатылуы немесе кейінге қалдырылуы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əскери техникалық жəне өзге де мамандықтар бойынша даярлықтан өтуі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қызметті өткеруі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запастағы офицерлер бағдарламасы бойынша әскери даярлығы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580"/>
        <w:gridCol w:w="1146"/>
        <w:gridCol w:w="808"/>
        <w:gridCol w:w="809"/>
        <w:gridCol w:w="809"/>
        <w:gridCol w:w="809"/>
        <w:gridCol w:w="809"/>
        <w:gridCol w:w="809"/>
        <w:gridCol w:w="809"/>
        <w:gridCol w:w="809"/>
        <w:gridCol w:w="809"/>
        <w:gridCol w:w="8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нәтижесі бойыншадұрыс жауаптарының орташа саны</w:t>
            </w:r>
            <w:r>
              <w:br/>
            </w:r>
            <w:r>
              <w:rPr>
                <w:rFonts w:ascii="Times New Roman"/>
                <w:b w:val="false"/>
                <w:i w:val="false"/>
                <w:color w:val="000000"/>
                <w:sz w:val="20"/>
              </w:rPr>
              <w:t>
k</w:t>
            </w:r>
            <w:r>
              <w:rPr>
                <w:rFonts w:ascii="Times New Roman"/>
                <w:b w:val="false"/>
                <w:i w:val="false"/>
                <w:color w:val="000000"/>
                <w:vertAlign w:val="subscript"/>
              </w:rPr>
              <w:t>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бағалау нәтижелері</w:t>
            </w:r>
            <w:r>
              <w:br/>
            </w:r>
            <w:r>
              <w:rPr>
                <w:rFonts w:ascii="Times New Roman"/>
                <w:b w:val="false"/>
                <w:i w:val="false"/>
                <w:color w:val="000000"/>
                <w:sz w:val="20"/>
              </w:rPr>
              <w:t>
k</w:t>
            </w:r>
            <w:r>
              <w:rPr>
                <w:rFonts w:ascii="Times New Roman"/>
                <w:b w:val="false"/>
                <w:i w:val="false"/>
                <w:color w:val="000000"/>
                <w:vertAlign w:val="sub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8-ге дейін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9-нан 12ге дейін</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жоғары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ұйымшылдық</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ойлану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әдептілік</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бағдарлану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бағдарлану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жемқорлыққа төзбеу</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2"/>
        <w:gridCol w:w="2173"/>
        <w:gridCol w:w="2173"/>
        <w:gridCol w:w="2824"/>
        <w:gridCol w:w="29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 бойынша нормативтерді тапсыру нәтижелері бой­ын­ша баға</w:t>
            </w:r>
            <w:r>
              <w:br/>
            </w:r>
            <w:r>
              <w:rPr>
                <w:rFonts w:ascii="Times New Roman"/>
                <w:b w:val="false"/>
                <w:i w:val="false"/>
                <w:color w:val="000000"/>
                <w:sz w:val="20"/>
              </w:rPr>
              <w:t>
k</w:t>
            </w:r>
            <w:r>
              <w:rPr>
                <w:rFonts w:ascii="Times New Roman"/>
                <w:b w:val="false"/>
                <w:i w:val="false"/>
                <w:color w:val="000000"/>
                <w:vertAlign w:val="subscript"/>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разряды k</w:t>
            </w:r>
            <w:r>
              <w:rPr>
                <w:rFonts w:ascii="Times New Roman"/>
                <w:b w:val="false"/>
                <w:i w:val="false"/>
                <w:color w:val="000000"/>
                <w:vertAlign w:val="subscript"/>
              </w:rPr>
              <w:t>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қызметке кандидаттың бәсекеге қабілеттілік көрсеткіші КБҚК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шеберлігіне кандидат</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КБҚК – ІІО-ға қызметке кандидаттың бәсекеге қабілеттілік көрсеткіші, k</w:t>
      </w:r>
      <w:r>
        <w:rPr>
          <w:rFonts w:ascii="Times New Roman"/>
          <w:b w:val="false"/>
          <w:i w:val="false"/>
          <w:color w:val="000000"/>
          <w:vertAlign w:val="subscript"/>
        </w:rPr>
        <w:t xml:space="preserve">1 </w:t>
      </w:r>
      <w:r>
        <w:rPr>
          <w:rFonts w:ascii="Times New Roman"/>
          <w:b w:val="false"/>
          <w:i w:val="false"/>
          <w:color w:val="000000"/>
          <w:sz w:val="28"/>
        </w:rPr>
        <w:t>– ІІО-ға қызметке кандидаттың бәсекеге қабілеттілік "білім деңгейі" өлшемшартты бойынша үлестік мәні, k</w:t>
      </w:r>
      <w:r>
        <w:rPr>
          <w:rFonts w:ascii="Times New Roman"/>
          <w:b w:val="false"/>
          <w:i w:val="false"/>
          <w:color w:val="000000"/>
          <w:vertAlign w:val="subscript"/>
        </w:rPr>
        <w:t>2</w:t>
      </w:r>
      <w:r>
        <w:rPr>
          <w:rFonts w:ascii="Times New Roman"/>
          <w:b w:val="false"/>
          <w:i w:val="false"/>
          <w:color w:val="000000"/>
          <w:sz w:val="28"/>
        </w:rPr>
        <w:t xml:space="preserve"> – ІІО-ға қызметке кандидаттың бәсекеге қабілеттілік "білімі туралы құжаты бойынша орта бағасы" өлшемшартты бойынша үлестік мәні, k</w:t>
      </w:r>
      <w:r>
        <w:rPr>
          <w:rFonts w:ascii="Times New Roman"/>
          <w:b w:val="false"/>
          <w:i w:val="false"/>
          <w:color w:val="000000"/>
          <w:vertAlign w:val="subscript"/>
        </w:rPr>
        <w:t>3</w:t>
      </w:r>
      <w:r>
        <w:rPr>
          <w:rFonts w:ascii="Times New Roman"/>
          <w:b w:val="false"/>
          <w:i w:val="false"/>
          <w:color w:val="000000"/>
          <w:sz w:val="28"/>
        </w:rPr>
        <w:t xml:space="preserve"> – ІІО-ға қызметке кандидаттың бәсекеге қабілеттілік "әскери қызмет өтілі" өлшемшартты бойынша үлестік мәні; k</w:t>
      </w:r>
      <w:r>
        <w:rPr>
          <w:rFonts w:ascii="Times New Roman"/>
          <w:b w:val="false"/>
          <w:i w:val="false"/>
          <w:color w:val="000000"/>
          <w:vertAlign w:val="subscript"/>
        </w:rPr>
        <w:t>4</w:t>
      </w:r>
      <w:r>
        <w:rPr>
          <w:rFonts w:ascii="Times New Roman"/>
          <w:b w:val="false"/>
          <w:i w:val="false"/>
          <w:color w:val="000000"/>
          <w:sz w:val="28"/>
        </w:rPr>
        <w:t xml:space="preserve"> – ІІО-ға қызметке кандидаттың бәсекеге қабілеттілік "тестілеу нәтижесі бойынша дұрыс жауаптарының орташа саны" өлшемшартты бойынша үлестік мәні; k</w:t>
      </w:r>
      <w:r>
        <w:rPr>
          <w:rFonts w:ascii="Times New Roman"/>
          <w:b w:val="false"/>
          <w:i w:val="false"/>
          <w:color w:val="000000"/>
          <w:vertAlign w:val="subscript"/>
        </w:rPr>
        <w:t>5</w:t>
      </w:r>
      <w:r>
        <w:rPr>
          <w:rFonts w:ascii="Times New Roman"/>
          <w:b w:val="false"/>
          <w:i w:val="false"/>
          <w:color w:val="000000"/>
          <w:sz w:val="28"/>
        </w:rPr>
        <w:t xml:space="preserve"> – ІІО-ға қызметке кандидаттың бәсекеге қабілеттілік "жеке қасиеттерін бағалау нәтижесі" өлшемшартты бойынша үлестік мәні; k</w:t>
      </w:r>
      <w:r>
        <w:rPr>
          <w:rFonts w:ascii="Times New Roman"/>
          <w:b w:val="false"/>
          <w:i w:val="false"/>
          <w:color w:val="000000"/>
          <w:vertAlign w:val="subscript"/>
        </w:rPr>
        <w:t>6</w:t>
      </w:r>
      <w:r>
        <w:rPr>
          <w:rFonts w:ascii="Times New Roman"/>
          <w:b w:val="false"/>
          <w:i w:val="false"/>
          <w:color w:val="000000"/>
          <w:sz w:val="28"/>
        </w:rPr>
        <w:t xml:space="preserve"> – ІІО-ға қызметке кандидаттың бәсекеге қабілеттілік "дене шынықтыру даярлығы бойынша нормативтер тапсыру нәтижелері бойынша баға" өлшемшартты бойынша үлестік мәні; k</w:t>
      </w:r>
      <w:r>
        <w:rPr>
          <w:rFonts w:ascii="Times New Roman"/>
          <w:b w:val="false"/>
          <w:i w:val="false"/>
          <w:color w:val="000000"/>
          <w:vertAlign w:val="subscript"/>
        </w:rPr>
        <w:t>7</w:t>
      </w:r>
      <w:r>
        <w:rPr>
          <w:rFonts w:ascii="Times New Roman"/>
          <w:b w:val="false"/>
          <w:i w:val="false"/>
          <w:color w:val="000000"/>
          <w:sz w:val="28"/>
        </w:rPr>
        <w:t xml:space="preserve"> – ІІО-ға қызметке кандидаттың бәсекеге қабілеттілік "спорттық разряды" өлшемшартты бойынша үлестік мәні;ҮМ – үлестік мәні.</w:t>
      </w:r>
    </w:p>
    <w:p>
      <w:pPr>
        <w:spacing w:after="0"/>
        <w:ind w:left="0"/>
        <w:jc w:val="both"/>
      </w:pPr>
      <w:r>
        <w:rPr>
          <w:rFonts w:ascii="Times New Roman"/>
          <w:b w:val="false"/>
          <w:i w:val="false"/>
          <w:color w:val="000000"/>
          <w:sz w:val="28"/>
        </w:rPr>
        <w:t>
      Келісілді: Ішкі істер органы бөлінісінің</w:t>
      </w:r>
    </w:p>
    <w:p>
      <w:pPr>
        <w:spacing w:after="0"/>
        <w:ind w:left="0"/>
        <w:jc w:val="both"/>
      </w:pPr>
      <w:r>
        <w:rPr>
          <w:rFonts w:ascii="Times New Roman"/>
          <w:b w:val="false"/>
          <w:i w:val="false"/>
          <w:color w:val="000000"/>
          <w:sz w:val="28"/>
        </w:rPr>
        <w:t>
      ___________________________________________ кадр қызметінің басшысы</w:t>
      </w:r>
    </w:p>
    <w:p>
      <w:pPr>
        <w:spacing w:after="0"/>
        <w:ind w:left="0"/>
        <w:jc w:val="both"/>
      </w:pPr>
      <w:r>
        <w:rPr>
          <w:rFonts w:ascii="Times New Roman"/>
          <w:b w:val="false"/>
          <w:i w:val="false"/>
          <w:color w:val="000000"/>
          <w:sz w:val="28"/>
        </w:rPr>
        <w:t>
      (қолы) (Т.А.Ә. (ол болған жағдайда)</w:t>
      </w:r>
    </w:p>
    <w:p>
      <w:pPr>
        <w:spacing w:after="0"/>
        <w:ind w:left="0"/>
        <w:jc w:val="both"/>
      </w:pPr>
      <w:r>
        <w:rPr>
          <w:rFonts w:ascii="Times New Roman"/>
          <w:b w:val="false"/>
          <w:i w:val="false"/>
          <w:color w:val="000000"/>
          <w:sz w:val="28"/>
        </w:rPr>
        <w:t>
      "____ "______________20___г.</w:t>
      </w:r>
    </w:p>
    <w:p>
      <w:pPr>
        <w:spacing w:after="0"/>
        <w:ind w:left="0"/>
        <w:jc w:val="both"/>
      </w:pPr>
      <w:r>
        <w:rPr>
          <w:rFonts w:ascii="Times New Roman"/>
          <w:b w:val="false"/>
          <w:i w:val="false"/>
          <w:color w:val="000000"/>
          <w:sz w:val="28"/>
        </w:rPr>
        <w:t>
      Таныстым _______________________ ______________________________</w:t>
      </w:r>
    </w:p>
    <w:p>
      <w:pPr>
        <w:spacing w:after="0"/>
        <w:ind w:left="0"/>
        <w:jc w:val="both"/>
      </w:pPr>
      <w:r>
        <w:rPr>
          <w:rFonts w:ascii="Times New Roman"/>
          <w:b w:val="false"/>
          <w:i w:val="false"/>
          <w:color w:val="000000"/>
          <w:sz w:val="28"/>
        </w:rPr>
        <w:t>
      (бағалауға жататын ІІО қызметке кандидаттың қолы)(Т.А.Ә.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