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d6eaa" w14:textId="15d6e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"Энергиямен жабдықтаудың авариялық және технологиялық броны актісін жасау жөніндегі нұсқаулықты бекіту туралы" Қазақстан Республикасы Энергетика министрінің 2015 жылғы 11 ақпандағы № 75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2017 жылғы 15 қарашадағы № 382 бұйрығы. Қазақстан Республикасының Әділет министрлігінде 2017 жылғы 6 желтоқсанда № 16061 болып тіркелді</w:t>
      </w:r>
    </w:p>
    <w:p>
      <w:pPr>
        <w:spacing w:after="0"/>
        <w:ind w:left="0"/>
        <w:jc w:val="left"/>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"Энергиямен жабдықтаудың авариялық және технологиялық броны актісін жасау жөніндегі нұсқаулықты бекіту туралы" Қазақстан Республикасы Энергетика министрінің 2015 жылғы 11 ақпандағы № 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тізілімінде № 10510 болып тіркелген, 2015 жылғы 12 мамырда "Әділет" ақпараттық-құқықтық жүйесінде жарияланған) мынадай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бұйрықпен бекітілген Энергиямен жабдықтаудың авариялық және технологиялық броны актісін жасау жөніндегі </w:t>
      </w:r>
      <w:r>
        <w:rPr>
          <w:rFonts w:ascii="Times New Roman"/>
          <w:b w:val="false"/>
          <w:i w:val="false"/>
          <w:color w:val="000000"/>
          <w:sz w:val="28"/>
        </w:rPr>
        <w:t>нұсқаулықта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Авариялық бронь – адамдардың өміріне, денсаулығына және қоршаған ортаға олардың қауіпсіз жай-күйін, сондай-ақ кезекші және күзет жарығы, күзет және өрт дабылдары, өрт сөндіру сорғылары, сутөкпелер, негізгі технологиялық жабдықты салқындату, байланыс және авариялық желдеткіш жүйелері ток қабылдағыштарының жұмыс істеуін қамтамасыз ететін технологиялық процесі толық тоқтатылған тұтынушы объектілерінің электр энергиясының ең аз шығысы (ең аз тұтыну қуаты).</w:t>
      </w:r>
      <w:r>
        <w:br/>
      </w:r>
      <w:r>
        <w:rPr>
          <w:rFonts w:ascii="Times New Roman"/>
          <w:b w:val="false"/>
          <w:i w:val="false"/>
          <w:color w:val="000000"/>
          <w:sz w:val="28"/>
        </w:rPr>
        <w:t>
      3. Технологиялық бронь – үздіксіз технологиялық процесті аяқтау және адамдардың өмірі мен қоршаған ортаға қауіпті болғызбау үшін қажетті электр энергиясының ең аз шығысы (ең аз тұтыну қуаты) және уақыт ұзақтығы.".</w:t>
      </w:r>
      <w:r>
        <w:br/>
      </w:r>
      <w:r>
        <w:rPr>
          <w:rFonts w:ascii="Times New Roman"/>
          <w:b w:val="false"/>
          <w:i w:val="false"/>
          <w:color w:val="000000"/>
          <w:sz w:val="28"/>
        </w:rPr>
        <w:t xml:space="preserve">
      </w:t>
      </w:r>
      <w:r>
        <w:rPr>
          <w:rFonts w:ascii="Times New Roman"/>
          <w:b w:val="false"/>
          <w:i w:val="false"/>
          <w:color w:val="000000"/>
          <w:sz w:val="28"/>
        </w:rPr>
        <w:t>2.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тәртіпте:</w:t>
      </w:r>
      <w:r>
        <w:br/>
      </w:r>
      <w:r>
        <w:rPr>
          <w:rFonts w:ascii="Times New Roman"/>
          <w:b w:val="false"/>
          <w:i w:val="false"/>
          <w:color w:val="000000"/>
          <w:sz w:val="28"/>
        </w:rPr>
        <w:t xml:space="preserve">
      </w:t>
      </w:r>
      <w:r>
        <w:rPr>
          <w:rFonts w:ascii="Times New Roman"/>
          <w:b w:val="false"/>
          <w:i w:val="false"/>
          <w:color w:val="000000"/>
          <w:sz w:val="28"/>
        </w:rPr>
        <w:t>1) осы бұйрықты Қазақстан Республикасы Әділет министрлігінде мемлекеттік тіркеуді;</w:t>
      </w:r>
      <w:r>
        <w:br/>
      </w:r>
      <w:r>
        <w:rPr>
          <w:rFonts w:ascii="Times New Roman"/>
          <w:b w:val="false"/>
          <w:i w:val="false"/>
          <w:color w:val="000000"/>
          <w:sz w:val="28"/>
        </w:rPr>
        <w:t xml:space="preserve">
      </w:t>
      </w:r>
      <w:r>
        <w:rPr>
          <w:rFonts w:ascii="Times New Roman"/>
          <w:b w:val="false"/>
          <w:i w:val="false"/>
          <w:color w:val="000000"/>
          <w:sz w:val="28"/>
        </w:rPr>
        <w:t>2) осы бұйрық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 нормативтік құқықтық актілерінің эталондық бақылау банкіне қосу және ресми жариялау үшін "Республикалық құқықтық ақпарат орталығы" шаруашылық жүргізу құқығындағы республикалық мемлекеттік кәсіпорнына жіберуді;</w:t>
      </w:r>
      <w:r>
        <w:br/>
      </w:r>
      <w:r>
        <w:rPr>
          <w:rFonts w:ascii="Times New Roman"/>
          <w:b w:val="false"/>
          <w:i w:val="false"/>
          <w:color w:val="000000"/>
          <w:sz w:val="28"/>
        </w:rPr>
        <w:t xml:space="preserve">
      </w:t>
      </w:r>
      <w:r>
        <w:rPr>
          <w:rFonts w:ascii="Times New Roman"/>
          <w:b w:val="false"/>
          <w:i w:val="false"/>
          <w:color w:val="000000"/>
          <w:sz w:val="28"/>
        </w:rPr>
        <w:t>3) осы бұйрық мемлекеттік тіркелгеннен кейін күнтізбелік он күн ішінде оның көшірмесін мерзімді баспа басылымдарына ресми жариялауға жіберуді;</w:t>
      </w:r>
      <w:r>
        <w:br/>
      </w:r>
      <w:r>
        <w:rPr>
          <w:rFonts w:ascii="Times New Roman"/>
          <w:b w:val="false"/>
          <w:i w:val="false"/>
          <w:color w:val="000000"/>
          <w:sz w:val="28"/>
        </w:rPr>
        <w:t xml:space="preserve">
      </w:t>
      </w:r>
      <w:r>
        <w:rPr>
          <w:rFonts w:ascii="Times New Roman"/>
          <w:b w:val="false"/>
          <w:i w:val="false"/>
          <w:color w:val="000000"/>
          <w:sz w:val="28"/>
        </w:rPr>
        <w:t>4) осы бұйрықты Қазақстан Республикасы Энергетика министрлігінің интернет-ресурсында оны ресми жариялағаннан кейін орналастыруды;</w:t>
      </w:r>
      <w:r>
        <w:br/>
      </w:r>
      <w:r>
        <w:rPr>
          <w:rFonts w:ascii="Times New Roman"/>
          <w:b w:val="false"/>
          <w:i w:val="false"/>
          <w:color w:val="000000"/>
          <w:sz w:val="28"/>
        </w:rPr>
        <w:t xml:space="preserve">
      </w:t>
      </w:r>
      <w:r>
        <w:rPr>
          <w:rFonts w:ascii="Times New Roman"/>
          <w:b w:val="false"/>
          <w:i w:val="false"/>
          <w:color w:val="000000"/>
          <w:sz w:val="28"/>
        </w:rPr>
        <w:t>5) осы бұйрықты мемлекеттік тіркегеннен кейін он жұмыс күні ішінде Қазақстан Республикасы Энергетика министрлігінің Заң қызметі департаментіне осы тармақтың 2), 3) және 4) тармақшаларында көзделген іс-шаралардың орындалуы туралы мәліметтерді ұсынуды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бұйрықтың орындалуын бақылау жетекшілік ететін Қазақстан Республикасының Энергетика вице-министріне жүктелсін.</w:t>
      </w:r>
      <w:r>
        <w:br/>
      </w:r>
      <w:r>
        <w:rPr>
          <w:rFonts w:ascii="Times New Roman"/>
          <w:b w:val="false"/>
          <w:i w:val="false"/>
          <w:color w:val="000000"/>
          <w:sz w:val="28"/>
        </w:rPr>
        <w:t xml:space="preserve">
      </w:t>
      </w:r>
      <w:r>
        <w:rPr>
          <w:rFonts w:ascii="Times New Roman"/>
          <w:b w:val="false"/>
          <w:i w:val="false"/>
          <w:color w:val="000000"/>
          <w:sz w:val="28"/>
        </w:rPr>
        <w:t>4. Осы бұйрық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