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4287" w14:textId="2a14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қажеттіліктерді қанағаттандыруға бағытталған туроператорлық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22 қарашадағы № 166 бұйрығы. Қазақстан Республикасының Әділет министрлігінде 2017 жылғы 5 желтоқсанда № 16056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Ақпарат және қоғамдық даму министрінің 21.07.2021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Республикасының Заңы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21.07.2021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Діни қажеттіліктерді қанағаттандыруға бағытталған туроператорлық қызметті жүзеге асыру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21.07.2021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Қазақстан Республикасы Дін істері және азаматтық қоғам министрлігінің Дін істері комитеті белгіленген Қазақстан Республикасының заңнамалық тәртібінде: </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орталығына жіберілуін;</w:t>
      </w:r>
    </w:p>
    <w:p>
      <w:pPr>
        <w:spacing w:after="0"/>
        <w:ind w:left="0"/>
        <w:jc w:val="both"/>
      </w:pPr>
      <w:r>
        <w:rPr>
          <w:rFonts w:ascii="Times New Roman"/>
          <w:b w:val="false"/>
          <w:i w:val="false"/>
          <w:color w:val="000000"/>
          <w:sz w:val="28"/>
        </w:rPr>
        <w:t xml:space="preserve">
      3) осы бұйрық мемлекеттік тіркеуден өткеннен кейін күнтізбелік он күн ішінде көшірмелерін мерзімді баспа басылымдарында ресми жариялауына жіберілуін; </w:t>
      </w:r>
    </w:p>
    <w:p>
      <w:pPr>
        <w:spacing w:after="0"/>
        <w:ind w:left="0"/>
        <w:jc w:val="both"/>
      </w:pPr>
      <w:r>
        <w:rPr>
          <w:rFonts w:ascii="Times New Roman"/>
          <w:b w:val="false"/>
          <w:i w:val="false"/>
          <w:color w:val="000000"/>
          <w:sz w:val="28"/>
        </w:rPr>
        <w:t>
      4) осы бұйрық ресми жарияланғаннан кейін Қазақстан Республикасы Дін істері және азаматтық қоғам министрлігінің интернет-ресурсында орналастыруын;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Дін істері және азаматтық қоғам министрлігінің Заң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Дін істері және азаматтық қоғам вице-министріне жүктелсін.</w:t>
      </w:r>
    </w:p>
    <w:bookmarkEnd w:id="1"/>
    <w:bookmarkStart w:name="z5" w:id="2"/>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Дін істері және азаматтық</w:t>
            </w:r>
            <w:r>
              <w:br/>
            </w:r>
            <w:r>
              <w:rPr>
                <w:rFonts w:ascii="Times New Roman"/>
                <w:b w:val="false"/>
                <w:i/>
                <w:color w:val="000000"/>
                <w:sz w:val="20"/>
              </w:rPr>
              <w:t>қоғам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 А. Мұхамедиұлы</w:t>
      </w:r>
    </w:p>
    <w:p>
      <w:pPr>
        <w:spacing w:after="0"/>
        <w:ind w:left="0"/>
        <w:jc w:val="both"/>
      </w:pPr>
      <w:r>
        <w:rPr>
          <w:rFonts w:ascii="Times New Roman"/>
          <w:b w:val="false"/>
          <w:i w:val="false"/>
          <w:color w:val="000000"/>
          <w:sz w:val="28"/>
        </w:rPr>
        <w:t>
      2017 жылғы 23 қараша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166 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Діни қажеттіліктерді қанағаттандыруға бағытталған туроператорлық қызметті жүзеге асыру қағидалары</w:t>
      </w:r>
    </w:p>
    <w:p>
      <w:pPr>
        <w:spacing w:after="0"/>
        <w:ind w:left="0"/>
        <w:jc w:val="both"/>
      </w:pPr>
      <w:r>
        <w:rPr>
          <w:rFonts w:ascii="Times New Roman"/>
          <w:b w:val="false"/>
          <w:i w:val="false"/>
          <w:color w:val="ff0000"/>
          <w:sz w:val="28"/>
        </w:rPr>
        <w:t xml:space="preserve">
      Ескерту. Қағидалар жаңа редакцияда - ҚР Ақпарат және қоғамдық даму министрінің 21.07.2021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bookmarkStart w:name="z9" w:id="3"/>
    <w:p>
      <w:pPr>
        <w:spacing w:after="0"/>
        <w:ind w:left="0"/>
        <w:jc w:val="both"/>
      </w:pPr>
      <w:r>
        <w:rPr>
          <w:rFonts w:ascii="Times New Roman"/>
          <w:b w:val="false"/>
          <w:i w:val="false"/>
          <w:color w:val="000000"/>
          <w:sz w:val="28"/>
        </w:rPr>
        <w:t xml:space="preserve">
      1. Осы Діни қажеттіліктерді қанағаттандыруға бағытталған туроператорлық қызметті жүзеге асыру қағидалары (бұдан әрі − Қағидалар) "Қазақстан Республикасындағы туристік қызмет туралы" Қазақстан Республикасының Заңы (бұдан әрі – Заң)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діни қажеттіліктерді қанағаттандыруға бағытталған туроператорлық қызметтің жүзеге асырылу тәртібін айқындайды.</w:t>
      </w:r>
    </w:p>
    <w:bookmarkEnd w:id="3"/>
    <w:bookmarkStart w:name="z10"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11" w:id="5"/>
    <w:p>
      <w:pPr>
        <w:spacing w:after="0"/>
        <w:ind w:left="0"/>
        <w:jc w:val="both"/>
      </w:pPr>
      <w:r>
        <w:rPr>
          <w:rFonts w:ascii="Times New Roman"/>
          <w:b w:val="false"/>
          <w:i w:val="false"/>
          <w:color w:val="000000"/>
          <w:sz w:val="28"/>
        </w:rPr>
        <w:t>
      1) діни туризм саласындағы уәкілетті орган – діни қызмет саласындағы мемлекеттік реттеуді жүзеге асыратын мемлекеттік орган;</w:t>
      </w:r>
    </w:p>
    <w:bookmarkEnd w:id="5"/>
    <w:bookmarkStart w:name="z12" w:id="6"/>
    <w:p>
      <w:pPr>
        <w:spacing w:after="0"/>
        <w:ind w:left="0"/>
        <w:jc w:val="both"/>
      </w:pPr>
      <w:r>
        <w:rPr>
          <w:rFonts w:ascii="Times New Roman"/>
          <w:b w:val="false"/>
          <w:i w:val="false"/>
          <w:color w:val="000000"/>
          <w:sz w:val="28"/>
        </w:rPr>
        <w:t>
      2) келу туризмі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тұрмайтын туристерге, оның ішінде турагенттер арқылы ұсыну және өткізу жөніндегі кәсіпкерлік қызметі;</w:t>
      </w:r>
    </w:p>
    <w:bookmarkEnd w:id="6"/>
    <w:bookmarkStart w:name="z13" w:id="7"/>
    <w:p>
      <w:pPr>
        <w:spacing w:after="0"/>
        <w:ind w:left="0"/>
        <w:jc w:val="both"/>
      </w:pPr>
      <w:r>
        <w:rPr>
          <w:rFonts w:ascii="Times New Roman"/>
          <w:b w:val="false"/>
          <w:i w:val="false"/>
          <w:color w:val="000000"/>
          <w:sz w:val="28"/>
        </w:rPr>
        <w:t>
      3) турист - уақытша болатын елге (жерге) 24 (жиырма төрт) сағаттан 1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1 (бір) рет түнейтін жеке тұлға;</w:t>
      </w:r>
    </w:p>
    <w:bookmarkEnd w:id="7"/>
    <w:bookmarkStart w:name="z14" w:id="8"/>
    <w:p>
      <w:pPr>
        <w:spacing w:after="0"/>
        <w:ind w:left="0"/>
        <w:jc w:val="both"/>
      </w:pPr>
      <w:r>
        <w:rPr>
          <w:rFonts w:ascii="Times New Roman"/>
          <w:b w:val="false"/>
          <w:i w:val="false"/>
          <w:color w:val="000000"/>
          <w:sz w:val="28"/>
        </w:rPr>
        <w:t>
      4) туристік қызмет көрсетуге арналған шарт - өтемді туристік қызмет көрсету бойынша туристік қызметті жүзеге асыратын тұлға мен туристің арасындағы келісім;</w:t>
      </w:r>
    </w:p>
    <w:bookmarkEnd w:id="8"/>
    <w:bookmarkStart w:name="z15" w:id="9"/>
    <w:p>
      <w:pPr>
        <w:spacing w:after="0"/>
        <w:ind w:left="0"/>
        <w:jc w:val="both"/>
      </w:pPr>
      <w:r>
        <w:rPr>
          <w:rFonts w:ascii="Times New Roman"/>
          <w:b w:val="false"/>
          <w:i w:val="false"/>
          <w:color w:val="000000"/>
          <w:sz w:val="28"/>
        </w:rPr>
        <w:t>
      5) туристік қызмет саласындағы уәкілетті орган – туристік қызмет саласындағы мемлекеттік басқару функцияларын жүзеге асыратын орталық атқарушы орган;</w:t>
      </w:r>
    </w:p>
    <w:bookmarkEnd w:id="9"/>
    <w:bookmarkStart w:name="z16" w:id="10"/>
    <w:p>
      <w:pPr>
        <w:spacing w:after="0"/>
        <w:ind w:left="0"/>
        <w:jc w:val="both"/>
      </w:pPr>
      <w:r>
        <w:rPr>
          <w:rFonts w:ascii="Times New Roman"/>
          <w:b w:val="false"/>
          <w:i w:val="false"/>
          <w:color w:val="000000"/>
          <w:sz w:val="28"/>
        </w:rPr>
        <w:t>
      6)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End w:id="10"/>
    <w:bookmarkStart w:name="z17" w:id="11"/>
    <w:p>
      <w:pPr>
        <w:spacing w:after="0"/>
        <w:ind w:left="0"/>
        <w:jc w:val="both"/>
      </w:pPr>
      <w:r>
        <w:rPr>
          <w:rFonts w:ascii="Times New Roman"/>
          <w:b w:val="false"/>
          <w:i w:val="false"/>
          <w:color w:val="000000"/>
          <w:sz w:val="28"/>
        </w:rPr>
        <w:t>
      7)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11"/>
    <w:bookmarkStart w:name="z18" w:id="12"/>
    <w:p>
      <w:pPr>
        <w:spacing w:after="0"/>
        <w:ind w:left="0"/>
        <w:jc w:val="both"/>
      </w:pPr>
      <w:r>
        <w:rPr>
          <w:rFonts w:ascii="Times New Roman"/>
          <w:b w:val="false"/>
          <w:i w:val="false"/>
          <w:color w:val="000000"/>
          <w:sz w:val="28"/>
        </w:rPr>
        <w:t>
      8)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12"/>
    <w:bookmarkStart w:name="z19" w:id="13"/>
    <w:p>
      <w:pPr>
        <w:spacing w:after="0"/>
        <w:ind w:left="0"/>
        <w:jc w:val="both"/>
      </w:pPr>
      <w:r>
        <w:rPr>
          <w:rFonts w:ascii="Times New Roman"/>
          <w:b w:val="false"/>
          <w:i w:val="false"/>
          <w:color w:val="000000"/>
          <w:sz w:val="28"/>
        </w:rPr>
        <w:t>
      9) шығу туризмі саласындағы туроператорлық қызмет – қызметтің осы түріне лицензиясы бар жеке немесе заңды тұлғалардың туристік өнімді қалыптастыру, оны турагенттер арқылы туристерге ұсыну және өткізу, сондай-ақ Қазақстан Республикасының бейрезиденті қалыптастырған туристік өнімді турагенттер арқылы туристерге ұсыну және өткізу жөніндегі кәсіпкерлік қызметі;</w:t>
      </w:r>
    </w:p>
    <w:bookmarkEnd w:id="13"/>
    <w:bookmarkStart w:name="z20" w:id="14"/>
    <w:p>
      <w:pPr>
        <w:spacing w:after="0"/>
        <w:ind w:left="0"/>
        <w:jc w:val="both"/>
      </w:pPr>
      <w:r>
        <w:rPr>
          <w:rFonts w:ascii="Times New Roman"/>
          <w:b w:val="false"/>
          <w:i w:val="false"/>
          <w:color w:val="000000"/>
          <w:sz w:val="28"/>
        </w:rPr>
        <w:t>
      10) ішкі туризм саласындағы туроператорлық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және өткізу жөніндегі кәсіпкерлік қызметі.</w:t>
      </w:r>
    </w:p>
    <w:bookmarkEnd w:id="14"/>
    <w:bookmarkStart w:name="z21" w:id="15"/>
    <w:p>
      <w:pPr>
        <w:spacing w:after="0"/>
        <w:ind w:left="0"/>
        <w:jc w:val="left"/>
      </w:pPr>
      <w:r>
        <w:rPr>
          <w:rFonts w:ascii="Times New Roman"/>
          <w:b/>
          <w:i w:val="false"/>
          <w:color w:val="000000"/>
        </w:rPr>
        <w:t xml:space="preserve"> 2-тарау. Діни қажеттіліктерді қанағаттандыруға бағытталған туроператорлық қызметті жүзеге асыру тәртібі</w:t>
      </w:r>
    </w:p>
    <w:bookmarkEnd w:id="15"/>
    <w:bookmarkStart w:name="z22" w:id="16"/>
    <w:p>
      <w:pPr>
        <w:spacing w:after="0"/>
        <w:ind w:left="0"/>
        <w:jc w:val="left"/>
      </w:pPr>
      <w:r>
        <w:rPr>
          <w:rFonts w:ascii="Times New Roman"/>
          <w:b/>
          <w:i w:val="false"/>
          <w:color w:val="000000"/>
        </w:rPr>
        <w:t xml:space="preserve"> 1-параграф. Шығу туризмі саласындағы діни қажеттіліктерді қанағаттандыруға бағытталған туроператорлық қызметті жүзеге асыру тәртібі</w:t>
      </w:r>
    </w:p>
    <w:bookmarkEnd w:id="16"/>
    <w:bookmarkStart w:name="z23" w:id="17"/>
    <w:p>
      <w:pPr>
        <w:spacing w:after="0"/>
        <w:ind w:left="0"/>
        <w:jc w:val="both"/>
      </w:pPr>
      <w:r>
        <w:rPr>
          <w:rFonts w:ascii="Times New Roman"/>
          <w:b w:val="false"/>
          <w:i w:val="false"/>
          <w:color w:val="000000"/>
          <w:sz w:val="28"/>
        </w:rPr>
        <w:t>
      3. Діни бірлестіктер адамдардың діни қажеттіліктерін қанағаттандыруға бағытталған шығу туризмін ұйымдастыру үшін туроператорлар арасында квота бөлу жөнінде конкурс (бұдан әрі – конкурс) өткізеді.</w:t>
      </w:r>
    </w:p>
    <w:bookmarkEnd w:id="17"/>
    <w:p>
      <w:pPr>
        <w:spacing w:after="0"/>
        <w:ind w:left="0"/>
        <w:jc w:val="both"/>
      </w:pPr>
      <w:r>
        <w:rPr>
          <w:rFonts w:ascii="Times New Roman"/>
          <w:b w:val="false"/>
          <w:i w:val="false"/>
          <w:color w:val="000000"/>
          <w:sz w:val="28"/>
        </w:rPr>
        <w:t>
      Жыл сайын діни бірлестік пен қабылдаушы ел арасында діни қажеттіліктерді қанағаттандыруға бағытталған туроператорлық қызметті жүзеге асыру үшін туроператорларды іріктеу үшін қажетті құжаттардың өлшемшарттарымен және тізбесімен келісім жасалады.</w:t>
      </w:r>
    </w:p>
    <w:bookmarkStart w:name="z24" w:id="18"/>
    <w:p>
      <w:pPr>
        <w:spacing w:after="0"/>
        <w:ind w:left="0"/>
        <w:jc w:val="both"/>
      </w:pPr>
      <w:r>
        <w:rPr>
          <w:rFonts w:ascii="Times New Roman"/>
          <w:b w:val="false"/>
          <w:i w:val="false"/>
          <w:color w:val="000000"/>
          <w:sz w:val="28"/>
        </w:rPr>
        <w:t>
      4. Діни бірлестіктер конкурс өткізу туралы ақпаратты өздерінің интернет-ресурстарында жариялайды.</w:t>
      </w:r>
    </w:p>
    <w:bookmarkEnd w:id="18"/>
    <w:bookmarkStart w:name="z25" w:id="19"/>
    <w:p>
      <w:pPr>
        <w:spacing w:after="0"/>
        <w:ind w:left="0"/>
        <w:jc w:val="both"/>
      </w:pPr>
      <w:r>
        <w:rPr>
          <w:rFonts w:ascii="Times New Roman"/>
          <w:b w:val="false"/>
          <w:i w:val="false"/>
          <w:color w:val="000000"/>
          <w:sz w:val="28"/>
        </w:rPr>
        <w:t>
      Конкурс өткізу туралы ақпарат мынадай мәліметтерді қамтиды:</w:t>
      </w:r>
    </w:p>
    <w:bookmarkEnd w:id="19"/>
    <w:bookmarkStart w:name="z26" w:id="20"/>
    <w:p>
      <w:pPr>
        <w:spacing w:after="0"/>
        <w:ind w:left="0"/>
        <w:jc w:val="both"/>
      </w:pPr>
      <w:r>
        <w:rPr>
          <w:rFonts w:ascii="Times New Roman"/>
          <w:b w:val="false"/>
          <w:i w:val="false"/>
          <w:color w:val="000000"/>
          <w:sz w:val="28"/>
        </w:rPr>
        <w:t>
      1) конкурсқа қатысуға арналған құжаттарды қабылдаудың күні мен уақыты;</w:t>
      </w:r>
    </w:p>
    <w:bookmarkEnd w:id="20"/>
    <w:bookmarkStart w:name="z27" w:id="21"/>
    <w:p>
      <w:pPr>
        <w:spacing w:after="0"/>
        <w:ind w:left="0"/>
        <w:jc w:val="both"/>
      </w:pPr>
      <w:r>
        <w:rPr>
          <w:rFonts w:ascii="Times New Roman"/>
          <w:b w:val="false"/>
          <w:i w:val="false"/>
          <w:color w:val="000000"/>
          <w:sz w:val="28"/>
        </w:rPr>
        <w:t>
      2) діни бірлестік пен қабылдаушы елдің арасындағы келісімге сәйкес қажетті құжаттардың тізбесі;</w:t>
      </w:r>
    </w:p>
    <w:bookmarkEnd w:id="21"/>
    <w:bookmarkStart w:name="z28" w:id="22"/>
    <w:p>
      <w:pPr>
        <w:spacing w:after="0"/>
        <w:ind w:left="0"/>
        <w:jc w:val="both"/>
      </w:pPr>
      <w:r>
        <w:rPr>
          <w:rFonts w:ascii="Times New Roman"/>
          <w:b w:val="false"/>
          <w:i w:val="false"/>
          <w:color w:val="000000"/>
          <w:sz w:val="28"/>
        </w:rPr>
        <w:t>
      3) конкурсқа қатысуға арналған құжаттарды тапсыру үшін діни бірлестіктің электрондық және пошталық мекенжайы.</w:t>
      </w:r>
    </w:p>
    <w:bookmarkEnd w:id="22"/>
    <w:bookmarkStart w:name="z29" w:id="23"/>
    <w:p>
      <w:pPr>
        <w:spacing w:after="0"/>
        <w:ind w:left="0"/>
        <w:jc w:val="both"/>
      </w:pPr>
      <w:r>
        <w:rPr>
          <w:rFonts w:ascii="Times New Roman"/>
          <w:b w:val="false"/>
          <w:i w:val="false"/>
          <w:color w:val="000000"/>
          <w:sz w:val="28"/>
        </w:rPr>
        <w:t>
      5. Конкурсқа қатысу үшін туроператорлар конкурс өткізу туралы ақпаратта көрсетілген құжаттарды қабылдаудың күні мен уақытынан кешіктірмей осы Қағидалардың 4-тармағының 2)- тармақшасына сәйкес құжаттарды электронды немесе қағаз форматында пошта арқылы не қолма-қол береді.</w:t>
      </w:r>
    </w:p>
    <w:bookmarkEnd w:id="23"/>
    <w:bookmarkStart w:name="z30" w:id="24"/>
    <w:p>
      <w:pPr>
        <w:spacing w:after="0"/>
        <w:ind w:left="0"/>
        <w:jc w:val="both"/>
      </w:pPr>
      <w:r>
        <w:rPr>
          <w:rFonts w:ascii="Times New Roman"/>
          <w:b w:val="false"/>
          <w:i w:val="false"/>
          <w:color w:val="000000"/>
          <w:sz w:val="28"/>
        </w:rPr>
        <w:t>
      6. Діни бірлестіктер туроператорлар ұсынған құжаттардың осы Қағидалардың 3-тармағына сәйкестігін қарайды және діни қажеттіліктерді қанағаттандыруға бағытталған туроператорлық қызметті жүзеге асыру үшін туроператорларды айқындай отырып шешім шығарады.</w:t>
      </w:r>
    </w:p>
    <w:bookmarkEnd w:id="24"/>
    <w:bookmarkStart w:name="z31" w:id="25"/>
    <w:p>
      <w:pPr>
        <w:spacing w:after="0"/>
        <w:ind w:left="0"/>
        <w:jc w:val="both"/>
      </w:pPr>
      <w:r>
        <w:rPr>
          <w:rFonts w:ascii="Times New Roman"/>
          <w:b w:val="false"/>
          <w:i w:val="false"/>
          <w:color w:val="000000"/>
          <w:sz w:val="28"/>
        </w:rPr>
        <w:t>
      7. Конкурс қорытындылары бойынша туроператорлар арасында квотаны бөлу нәтижелері туралы діни бірлестіктердің шешімі діни қызмет саласындағы уәкілетті органға танысу үшін жолданады және діни бірлестіктің интернет-ресурсында жарияланады.</w:t>
      </w:r>
    </w:p>
    <w:bookmarkEnd w:id="25"/>
    <w:bookmarkStart w:name="z32" w:id="26"/>
    <w:p>
      <w:pPr>
        <w:spacing w:after="0"/>
        <w:ind w:left="0"/>
        <w:jc w:val="both"/>
      </w:pPr>
      <w:r>
        <w:rPr>
          <w:rFonts w:ascii="Times New Roman"/>
          <w:b w:val="false"/>
          <w:i w:val="false"/>
          <w:color w:val="000000"/>
          <w:sz w:val="28"/>
        </w:rPr>
        <w:t>
      8. Конкурс қорытындысы бойынша діни бірлестік пен іріктелген туроператор арасында Қазақстан Республикасының Азаматтық кодексіне сәйкес діни қажеттіліктерді қанағаттандыруға бағытталған туризмді ұйымдастыру бойынша өзара іс-қимыл туралы шарт (бұдан әрі – шарт) жасалады.</w:t>
      </w:r>
    </w:p>
    <w:bookmarkEnd w:id="26"/>
    <w:bookmarkStart w:name="z33" w:id="27"/>
    <w:p>
      <w:pPr>
        <w:spacing w:after="0"/>
        <w:ind w:left="0"/>
        <w:jc w:val="both"/>
      </w:pPr>
      <w:r>
        <w:rPr>
          <w:rFonts w:ascii="Times New Roman"/>
          <w:b w:val="false"/>
          <w:i w:val="false"/>
          <w:color w:val="000000"/>
          <w:sz w:val="28"/>
        </w:rPr>
        <w:t>
      9. Турист діни қажеттіліктерді қанағаттандыруға бағытталған шығу туризмін жүзеге асыру үшін туроператорды діни бірлестікпен шарт жасасқандар ішінен дербес өзі таңдайды.</w:t>
      </w:r>
    </w:p>
    <w:bookmarkEnd w:id="27"/>
    <w:bookmarkStart w:name="z34" w:id="28"/>
    <w:p>
      <w:pPr>
        <w:spacing w:after="0"/>
        <w:ind w:left="0"/>
        <w:jc w:val="both"/>
      </w:pPr>
      <w:r>
        <w:rPr>
          <w:rFonts w:ascii="Times New Roman"/>
          <w:b w:val="false"/>
          <w:i w:val="false"/>
          <w:color w:val="000000"/>
          <w:sz w:val="28"/>
        </w:rPr>
        <w:t xml:space="preserve">
      10. Діни қажеттіліктерді қанағаттандыруға бағытталған шығу туризмін жасауды жоспарлаған турист "Туристік қызмет көрсетуге үлгілік шартты бекіту туралы" Қазақстан Республикасы Инвестициялар және даму министрінің 2015 жылғы 30 қаңтардағы № 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№10604 болып тіркелген) (бұдан әрі – № 81 бұйрық) бекітілген үлгілік шартқа сәйкес туроператормен туристік қызмет көрсету шартын жасасады.</w:t>
      </w:r>
    </w:p>
    <w:bookmarkEnd w:id="28"/>
    <w:bookmarkStart w:name="z35" w:id="29"/>
    <w:p>
      <w:pPr>
        <w:spacing w:after="0"/>
        <w:ind w:left="0"/>
        <w:jc w:val="both"/>
      </w:pPr>
      <w:r>
        <w:rPr>
          <w:rFonts w:ascii="Times New Roman"/>
          <w:b w:val="false"/>
          <w:i w:val="false"/>
          <w:color w:val="000000"/>
          <w:sz w:val="28"/>
        </w:rPr>
        <w:t xml:space="preserve">
      11. Туроператорлар Заңның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туристерге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береді және туристердің қауіпсіздігін қамтамасыз етуге бағытталған алдын алу шараларын жүзеге асырады.</w:t>
      </w:r>
    </w:p>
    <w:bookmarkEnd w:id="29"/>
    <w:bookmarkStart w:name="z36" w:id="30"/>
    <w:p>
      <w:pPr>
        <w:spacing w:after="0"/>
        <w:ind w:left="0"/>
        <w:jc w:val="both"/>
      </w:pPr>
      <w:r>
        <w:rPr>
          <w:rFonts w:ascii="Times New Roman"/>
          <w:b w:val="false"/>
          <w:i w:val="false"/>
          <w:color w:val="000000"/>
          <w:sz w:val="28"/>
        </w:rPr>
        <w:t>
      12. Туроператорлар туристік қызмет саласындағы уәкілетті орган мен азаматтық қорғау саласындағы уәкілетті органды, сондай-ақ туристің отбасын саяхат кезінде туристің төтенше жағдайға ұшырағаны туралы білген немесе білуге тиіс кезден бастап дереу хабардар етеді.</w:t>
      </w:r>
    </w:p>
    <w:bookmarkEnd w:id="30"/>
    <w:p>
      <w:pPr>
        <w:spacing w:after="0"/>
        <w:ind w:left="0"/>
        <w:jc w:val="both"/>
      </w:pPr>
      <w:r>
        <w:rPr>
          <w:rFonts w:ascii="Times New Roman"/>
          <w:b w:val="false"/>
          <w:i w:val="false"/>
          <w:color w:val="000000"/>
          <w:sz w:val="28"/>
        </w:rPr>
        <w:t>
      Егер шетелдік туристер -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туроператорлар дипломатиялық қызмет органдарына да хабар береді.</w:t>
      </w:r>
    </w:p>
    <w:bookmarkStart w:name="z37" w:id="31"/>
    <w:p>
      <w:pPr>
        <w:spacing w:after="0"/>
        <w:ind w:left="0"/>
        <w:jc w:val="both"/>
      </w:pPr>
      <w:r>
        <w:rPr>
          <w:rFonts w:ascii="Times New Roman"/>
          <w:b w:val="false"/>
          <w:i w:val="false"/>
          <w:color w:val="000000"/>
          <w:sz w:val="28"/>
        </w:rPr>
        <w:t>
      13. Туристік қызмет саласындағы уәкілетті орган туроператорлар мен туристерді елдегі (жердегі) уақытша болатын туристер үшін ықтимал қауiптер туралы хабардар етедi.</w:t>
      </w:r>
    </w:p>
    <w:bookmarkEnd w:id="31"/>
    <w:bookmarkStart w:name="z38" w:id="32"/>
    <w:p>
      <w:pPr>
        <w:spacing w:after="0"/>
        <w:ind w:left="0"/>
        <w:jc w:val="left"/>
      </w:pPr>
      <w:r>
        <w:rPr>
          <w:rFonts w:ascii="Times New Roman"/>
          <w:b/>
          <w:i w:val="false"/>
          <w:color w:val="000000"/>
        </w:rPr>
        <w:t xml:space="preserve"> 2-параграф. Келу және ішкі туризмі саласындағы діни қажеттіліктерді қанағаттандыруға бағытталған туроператорлық қызметті жүзеге асыру тәртібі</w:t>
      </w:r>
    </w:p>
    <w:bookmarkEnd w:id="32"/>
    <w:bookmarkStart w:name="z39" w:id="33"/>
    <w:p>
      <w:pPr>
        <w:spacing w:after="0"/>
        <w:ind w:left="0"/>
        <w:jc w:val="both"/>
      </w:pPr>
      <w:r>
        <w:rPr>
          <w:rFonts w:ascii="Times New Roman"/>
          <w:b w:val="false"/>
          <w:i w:val="false"/>
          <w:color w:val="000000"/>
          <w:sz w:val="28"/>
        </w:rPr>
        <w:t>
      14. Туроператорлар діни қажеттіліктерді қанағаттандыруға бағытталған келу туризімі және ішкі туризм саласындағы туристік өнімді қалыптастырады.</w:t>
      </w:r>
    </w:p>
    <w:bookmarkEnd w:id="33"/>
    <w:bookmarkStart w:name="z40" w:id="34"/>
    <w:p>
      <w:pPr>
        <w:spacing w:after="0"/>
        <w:ind w:left="0"/>
        <w:jc w:val="both"/>
      </w:pPr>
      <w:r>
        <w:rPr>
          <w:rFonts w:ascii="Times New Roman"/>
          <w:b w:val="false"/>
          <w:i w:val="false"/>
          <w:color w:val="000000"/>
          <w:sz w:val="28"/>
        </w:rPr>
        <w:t>
      15. Турист діни қажеттіліктерді қанағаттандыруға бағытталған келу туризімін және ішкі туризмді жүзеге асыру үшін туроператорды дербес өзі таңдайды.</w:t>
      </w:r>
    </w:p>
    <w:bookmarkEnd w:id="34"/>
    <w:bookmarkStart w:name="z41" w:id="35"/>
    <w:p>
      <w:pPr>
        <w:spacing w:after="0"/>
        <w:ind w:left="0"/>
        <w:jc w:val="both"/>
      </w:pPr>
      <w:r>
        <w:rPr>
          <w:rFonts w:ascii="Times New Roman"/>
          <w:b w:val="false"/>
          <w:i w:val="false"/>
          <w:color w:val="000000"/>
          <w:sz w:val="28"/>
        </w:rPr>
        <w:t xml:space="preserve">
      16. Діни қажеттіліктерді қанағаттандыруға бағытталған келу туризімін және ішкі туризмді жасауды жоспарлаған турист № 81 </w:t>
      </w:r>
      <w:r>
        <w:rPr>
          <w:rFonts w:ascii="Times New Roman"/>
          <w:b w:val="false"/>
          <w:i w:val="false"/>
          <w:color w:val="000000"/>
          <w:sz w:val="28"/>
        </w:rPr>
        <w:t>бұйрыққа</w:t>
      </w:r>
      <w:r>
        <w:rPr>
          <w:rFonts w:ascii="Times New Roman"/>
          <w:b w:val="false"/>
          <w:i w:val="false"/>
          <w:color w:val="000000"/>
          <w:sz w:val="28"/>
        </w:rPr>
        <w:t xml:space="preserve"> сәйкес туроператормен туристік қызмет көрсету шартын жасасады.</w:t>
      </w:r>
    </w:p>
    <w:bookmarkEnd w:id="35"/>
    <w:bookmarkStart w:name="z42" w:id="36"/>
    <w:p>
      <w:pPr>
        <w:spacing w:after="0"/>
        <w:ind w:left="0"/>
        <w:jc w:val="both"/>
      </w:pPr>
      <w:r>
        <w:rPr>
          <w:rFonts w:ascii="Times New Roman"/>
          <w:b w:val="false"/>
          <w:i w:val="false"/>
          <w:color w:val="000000"/>
          <w:sz w:val="28"/>
        </w:rPr>
        <w:t>
      17. Туроператорлар туристерге саяхат басталудан үш күн бұрын жазбаша түрде осы Қағидалардың 11-тармағында көзделген мәліметтерді береді.</w:t>
      </w:r>
    </w:p>
    <w:bookmarkEnd w:id="36"/>
    <w:bookmarkStart w:name="z43" w:id="37"/>
    <w:p>
      <w:pPr>
        <w:spacing w:after="0"/>
        <w:ind w:left="0"/>
        <w:jc w:val="both"/>
      </w:pPr>
      <w:r>
        <w:rPr>
          <w:rFonts w:ascii="Times New Roman"/>
          <w:b w:val="false"/>
          <w:i w:val="false"/>
          <w:color w:val="000000"/>
          <w:sz w:val="28"/>
        </w:rPr>
        <w:t>
      18. Төтенше жағдайлар туындаған жағдайда туроператорлар осы Қағидалардың 12-тармағына сәйкес органдарға дереу хабар береді.</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