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5f24" w14:textId="d315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спорт түрлерін саралау қағидаларын бекіту туралы" Қазақстан Республикасы Мәдениет және спорт министрінің 2017 жылғы 26 шілдедегі № 216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Қазақсстан Республикасы Мәдениет және спорт министрінің 2017 жылғы 30 қазандағы № 291 бұйрығы. Қазақстан Республикасының Әділет министрлігінде 2017 жылы 3 қарашада № 15969 болып тіркелді. Күші жойылды - Қазақстан Республикасы Туризм және спорт министрінің 2025 жылғы 28 мамырдағы № 74 бұйрығымен.</w:t>
      </w:r>
    </w:p>
    <w:p>
      <w:pPr>
        <w:spacing w:after="0"/>
        <w:ind w:left="0"/>
        <w:jc w:val="both"/>
      </w:pPr>
      <w:r>
        <w:rPr>
          <w:rFonts w:ascii="Times New Roman"/>
          <w:b w:val="false"/>
          <w:i w:val="false"/>
          <w:color w:val="ff0000"/>
          <w:sz w:val="28"/>
        </w:rPr>
        <w:t xml:space="preserve">
      Ескерту. Күші жойылды - ҚР Туризм және спорт министрінің 28.05.2025 </w:t>
      </w:r>
      <w:r>
        <w:rPr>
          <w:rFonts w:ascii="Times New Roman"/>
          <w:b w:val="false"/>
          <w:i w:val="false"/>
          <w:color w:val="ff0000"/>
          <w:sz w:val="28"/>
        </w:rPr>
        <w:t>№ 74</w:t>
      </w:r>
      <w:r>
        <w:rPr>
          <w:rFonts w:ascii="Times New Roman"/>
          <w:b w:val="false"/>
          <w:i w:val="false"/>
          <w:color w:val="ff0000"/>
          <w:sz w:val="28"/>
        </w:rPr>
        <w:t xml:space="preserve"> (16.06.2025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"Спорт және дене шынықтыру туралы" 2014 жылғы 3 шілдедегі Қазақстан Республикасы Заңының 7-бабының 63)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Республикасында спорт түрлерін саралау қағидаларын бекіту туралы" Қазақстан Республикасы Мәдениет және спорт министрінің 2017 жылғы 26 шілдедегі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15509 болып тіркелген, Қазақстан Республикасы нормативтік құқықтық актілерінің эталондық бақылау банкінде 2017 жылғы 4 қыркүйекте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спорт түрлерін саралау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Келіп түскен бағалау парағын қарау үшін уәкілетті орган – республикалық комиссия, ал жергілікті атқарушы орган – өңірлік комиссия құрады.";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Осы Қағидалардың 2-тарауына сәйкес Республикалық немесе өңірлік комиссия мүшелері бағалау парағын қарайды, әр сараланатын спорт түрінің үлес салмағын және қорытынды баллын есептейді.";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Спорттың басым түрлерінің республикалық тізбесі (бұдан әрі – республикалық тізбе) республикалық комиссияның хаттамасы негізінде күнтізбелік жылғы 1 қарашадан кешіктірмей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"Өңірлік тізбе республикалық комиссияның хаттамасы негізінде күнтізбелік жылғы 30 қарашадан кешіктірмей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bookmarkStart w:name="z8" w:id="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10"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1"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bookmarkEnd w:id="6"/>
    <w:bookmarkStart w:name="z12" w:id="7"/>
    <w:p>
      <w:pPr>
        <w:spacing w:after="0"/>
        <w:ind w:left="0"/>
        <w:jc w:val="both"/>
      </w:pPr>
      <w:r>
        <w:rPr>
          <w:rFonts w:ascii="Times New Roman"/>
          <w:b w:val="false"/>
          <w:i w:val="false"/>
          <w:color w:val="000000"/>
          <w:sz w:val="28"/>
        </w:rPr>
        <w:t>
      4) осы бұйрықты Қазақстан Республикасы Мәдениет және спорт министрлігінің интернет-ресурсында орналастыруды;</w:t>
      </w:r>
    </w:p>
    <w:bookmarkEnd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