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d0400" w14:textId="4ad04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"Пайдаланылған кемелерді куәландыру қағидасын бекіту туралы" Қазақстан Республикасы Көлік және коммуникация министрінің міндетін атқарушының 2011 жылғы 21 сәуірдегі № 216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31 тамыздағы № 591 бұйрығы. Қазақстан Республикасының Әділет министрлігінде 2017 жылғы 10 қазанда № 15870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"Пайдаланылған кемелерді куәландыру қағидасын бекіту туралы" Қазақстан Республикасы Көлік және коммуникация министрінің міндетін атқарушының 2011 жылғы 21 сәуірдегі № 216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6991 тіркелген, 2011 жылы Қазақстан Республикасы орталық атқарушылық және басқа да мемлекеттік органдарында № 9, 409 мақаласы нормативтік құқықтық актілер бюллетенінде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бұйрықтың атауы мынадай редакцияда жазылсын, орыс тіліндегі мәтін өзгермейді:</w:t>
      </w:r>
    </w:p>
    <w:bookmarkEnd w:id="2"/>
    <w:bookmarkStart w:name="z4" w:id="3"/>
    <w:p>
      <w:pPr>
        <w:spacing w:after="0"/>
        <w:ind w:left="0"/>
        <w:jc w:val="both"/>
      </w:pPr>
      <w:r>
        <w:rPr>
          <w:rFonts w:ascii="Times New Roman"/>
          <w:b w:val="false"/>
          <w:i w:val="false"/>
          <w:color w:val="000000"/>
          <w:sz w:val="28"/>
        </w:rPr>
        <w:t>
      "Пайдаланылатын кемелерді куәландыру қағидасын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6" w:id="4"/>
    <w:p>
      <w:pPr>
        <w:spacing w:after="0"/>
        <w:ind w:left="0"/>
        <w:jc w:val="both"/>
      </w:pPr>
      <w:r>
        <w:rPr>
          <w:rFonts w:ascii="Times New Roman"/>
          <w:b w:val="false"/>
          <w:i w:val="false"/>
          <w:color w:val="000000"/>
          <w:sz w:val="28"/>
        </w:rPr>
        <w:t>
      "1. Қоса беріліп отырған Пайдаланылатын кемелерді куәландыру қағидасы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Пайдаланылған кемелерді куәландыру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"20) Кеме қатынасының тіркелімі Қағидасына осы Қағидада қолданылған мынадай нормативтік құқықтық актілер жатады:</w:t>
      </w:r>
    </w:p>
    <w:bookmarkEnd w:id="6"/>
    <w:bookmarkStart w:name="z11" w:id="7"/>
    <w:p>
      <w:pPr>
        <w:spacing w:after="0"/>
        <w:ind w:left="0"/>
        <w:jc w:val="both"/>
      </w:pPr>
      <w:r>
        <w:rPr>
          <w:rFonts w:ascii="Times New Roman"/>
          <w:b w:val="false"/>
          <w:i w:val="false"/>
          <w:color w:val="000000"/>
          <w:sz w:val="28"/>
        </w:rPr>
        <w:t xml:space="preserve">
      Қазақстан Республикасы Көлік және коммуникация министрінің 2011 жылғы 9 наурыздағы № 127 бұйрығымен бекітілген, Ішкі суда жүзетін кемелерді жасау </w:t>
      </w:r>
      <w:r>
        <w:rPr>
          <w:rFonts w:ascii="Times New Roman"/>
          <w:b w:val="false"/>
          <w:i w:val="false"/>
          <w:color w:val="000000"/>
          <w:sz w:val="28"/>
        </w:rPr>
        <w:t>қағидасы</w:t>
      </w:r>
      <w:r>
        <w:rPr>
          <w:rFonts w:ascii="Times New Roman"/>
          <w:b w:val="false"/>
          <w:i w:val="false"/>
          <w:color w:val="000000"/>
          <w:sz w:val="28"/>
        </w:rPr>
        <w:t xml:space="preserve"> (Нормативтік құқықтық актілерді мемлекеттік тіркеу тізілімінде № 6871 тіркелген) (бұдан әрі - ІСЖКЖҚ);</w:t>
      </w:r>
    </w:p>
    <w:bookmarkEnd w:id="7"/>
    <w:bookmarkStart w:name="z12" w:id="8"/>
    <w:p>
      <w:pPr>
        <w:spacing w:after="0"/>
        <w:ind w:left="0"/>
        <w:jc w:val="both"/>
      </w:pPr>
      <w:r>
        <w:rPr>
          <w:rFonts w:ascii="Times New Roman"/>
          <w:b w:val="false"/>
          <w:i w:val="false"/>
          <w:color w:val="000000"/>
          <w:sz w:val="28"/>
        </w:rPr>
        <w:t xml:space="preserve">
      Қазақстан Республикасы Көлік және коммуникация министрінің 2011 жылғы 14 наурыздағы № 137 бұйрығымен бекітілген Аралас "өзен-теңіз" суларында жүзетін кемелерді жасау </w:t>
      </w:r>
      <w:r>
        <w:rPr>
          <w:rFonts w:ascii="Times New Roman"/>
          <w:b w:val="false"/>
          <w:i w:val="false"/>
          <w:color w:val="000000"/>
          <w:sz w:val="28"/>
        </w:rPr>
        <w:t>қағидасы</w:t>
      </w:r>
      <w:r>
        <w:rPr>
          <w:rFonts w:ascii="Times New Roman"/>
          <w:b w:val="false"/>
          <w:i w:val="false"/>
          <w:color w:val="000000"/>
          <w:sz w:val="28"/>
        </w:rPr>
        <w:t xml:space="preserve"> (Нормативтік құқықтық актілерді мемлекеттік тіркеу тізілімінде № 6883 тіркелген), (бұдан әрі - АСЖКЖҚ);</w:t>
      </w:r>
    </w:p>
    <w:bookmarkEnd w:id="8"/>
    <w:bookmarkStart w:name="z13" w:id="9"/>
    <w:p>
      <w:pPr>
        <w:spacing w:after="0"/>
        <w:ind w:left="0"/>
        <w:jc w:val="both"/>
      </w:pPr>
      <w:r>
        <w:rPr>
          <w:rFonts w:ascii="Times New Roman"/>
          <w:b w:val="false"/>
          <w:i w:val="false"/>
          <w:color w:val="000000"/>
          <w:sz w:val="28"/>
        </w:rPr>
        <w:t xml:space="preserve">
      Қазақстан Республикасы Көлік және коммуникация министрінің міндетін атқарушының 2011 жылғы 21 сәуірдегі № 213 бұйрығымен бекітілген (Нормативтік құқықтық актілерді мемлекеттік тіркеу тізілімінде № 6969 тіркелген) Ішкі және аралас "өзен-теңіз" суларында жүзетін кемелерді сыныптау </w:t>
      </w:r>
      <w:r>
        <w:rPr>
          <w:rFonts w:ascii="Times New Roman"/>
          <w:b w:val="false"/>
          <w:i w:val="false"/>
          <w:color w:val="000000"/>
          <w:sz w:val="28"/>
        </w:rPr>
        <w:t>қағидасы</w:t>
      </w:r>
      <w:r>
        <w:rPr>
          <w:rFonts w:ascii="Times New Roman"/>
          <w:b w:val="false"/>
          <w:i w:val="false"/>
          <w:color w:val="000000"/>
          <w:sz w:val="28"/>
        </w:rPr>
        <w:t xml:space="preserve"> (бұдан әрі – Кемелерді сыныптау қағидасы);";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 </w:t>
      </w:r>
    </w:p>
    <w:bookmarkStart w:name="z15" w:id="10"/>
    <w:p>
      <w:pPr>
        <w:spacing w:after="0"/>
        <w:ind w:left="0"/>
        <w:jc w:val="both"/>
      </w:pPr>
      <w:r>
        <w:rPr>
          <w:rFonts w:ascii="Times New Roman"/>
          <w:b w:val="false"/>
          <w:i w:val="false"/>
          <w:color w:val="000000"/>
          <w:sz w:val="28"/>
        </w:rPr>
        <w:t>
      "22) кеме элементтері – Кеме қатынасы тіркелімінің қағидасында регламенттейтін кеменің құрылымдық бөлшектері: корпус, қондырмалар, кеме құрылғылары, жабдықтар, жабдықтаушы заттар, өртке қарсы қорғаныс құралдары, қозғалтқыштар, қазандар, жүйелер, жылу айналым аппараттары, күштелген, палубалық механизмдер, электр жабдықтары, радио және навигациялық жабдықтар, мұздатқыш қондырғылар, автоматтау құралдары, жүк көтергіш қондырғылар, ластанудың алдын алатын жабдық;";</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"20. Кемені куәландыруға дайындау және оның элементтерінің ақауын анықтау Кемелерді сыныптау қағидаларының 48-тармағына сәйкес жүргізіледі.";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"31. Жылсайынғы куәландыру сыныптамалық куәландыру жүргізгеннен кейін 12 ай ішінде жүргізілмейді.";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"37. Кезектен тыс куәландыру мынадай жағдайларда жүргізіледі.</w:t>
      </w:r>
    </w:p>
    <w:bookmarkEnd w:id="13"/>
    <w:bookmarkStart w:name="z22" w:id="14"/>
    <w:p>
      <w:pPr>
        <w:spacing w:after="0"/>
        <w:ind w:left="0"/>
        <w:jc w:val="both"/>
      </w:pPr>
      <w:r>
        <w:rPr>
          <w:rFonts w:ascii="Times New Roman"/>
          <w:b w:val="false"/>
          <w:i w:val="false"/>
          <w:color w:val="000000"/>
          <w:sz w:val="28"/>
        </w:rPr>
        <w:t xml:space="preserve">
      1) осы Қағиданың </w:t>
      </w:r>
      <w:r>
        <w:rPr>
          <w:rFonts w:ascii="Times New Roman"/>
          <w:b w:val="false"/>
          <w:i w:val="false"/>
          <w:color w:val="000000"/>
          <w:sz w:val="28"/>
        </w:rPr>
        <w:t>6-тарауына</w:t>
      </w:r>
      <w:r>
        <w:rPr>
          <w:rFonts w:ascii="Times New Roman"/>
          <w:b w:val="false"/>
          <w:i w:val="false"/>
          <w:color w:val="000000"/>
          <w:sz w:val="28"/>
        </w:rPr>
        <w:t xml:space="preserve"> сәйкес пайдаланудағы кеменің қауіпсіздігі қамтамасыз етілмейтін бүлінулерден кейін;</w:t>
      </w:r>
    </w:p>
    <w:bookmarkEnd w:id="14"/>
    <w:bookmarkStart w:name="z23" w:id="15"/>
    <w:p>
      <w:pPr>
        <w:spacing w:after="0"/>
        <w:ind w:left="0"/>
        <w:jc w:val="both"/>
      </w:pPr>
      <w:r>
        <w:rPr>
          <w:rFonts w:ascii="Times New Roman"/>
          <w:b w:val="false"/>
          <w:i w:val="false"/>
          <w:color w:val="000000"/>
          <w:sz w:val="28"/>
        </w:rPr>
        <w:t>
      2) бүлінулерді жойғаннан кейін, бұл ретте куәландыру кезінде қойылған талаптардың барлығы осы тармақтың 1) тармақшасына сәйкес орындалғаннан кейін жүзу жарамдылығы жөніндегі құжаттар ресімделеді;</w:t>
      </w:r>
    </w:p>
    <w:bookmarkEnd w:id="15"/>
    <w:bookmarkStart w:name="z24" w:id="16"/>
    <w:p>
      <w:pPr>
        <w:spacing w:after="0"/>
        <w:ind w:left="0"/>
        <w:jc w:val="both"/>
      </w:pPr>
      <w:r>
        <w:rPr>
          <w:rFonts w:ascii="Times New Roman"/>
          <w:b w:val="false"/>
          <w:i w:val="false"/>
          <w:color w:val="000000"/>
          <w:sz w:val="28"/>
        </w:rPr>
        <w:t>
      3) жүзу қауіпсіздігіне қатер төндіретін ақаулар анықталған жағдайда және қажет болғанда кеменің техникалық жай-күйін немесе жүзу ауданын тексеру, сондай-ақ Кеме қатынасы тіркелімінің күшін жойған құжаттарын бұрынғы қалпына келтіру;</w:t>
      </w:r>
    </w:p>
    <w:bookmarkEnd w:id="16"/>
    <w:bookmarkStart w:name="z25" w:id="17"/>
    <w:p>
      <w:pPr>
        <w:spacing w:after="0"/>
        <w:ind w:left="0"/>
        <w:jc w:val="both"/>
      </w:pPr>
      <w:r>
        <w:rPr>
          <w:rFonts w:ascii="Times New Roman"/>
          <w:b w:val="false"/>
          <w:i w:val="false"/>
          <w:color w:val="000000"/>
          <w:sz w:val="28"/>
        </w:rPr>
        <w:t>
      4) тәжірибелік объектілердің техникалық жай-күйін бақылаумен тексеру мақсатында;</w:t>
      </w:r>
    </w:p>
    <w:bookmarkEnd w:id="17"/>
    <w:bookmarkStart w:name="z26" w:id="18"/>
    <w:p>
      <w:pPr>
        <w:spacing w:after="0"/>
        <w:ind w:left="0"/>
        <w:jc w:val="both"/>
      </w:pPr>
      <w:r>
        <w:rPr>
          <w:rFonts w:ascii="Times New Roman"/>
          <w:b w:val="false"/>
          <w:i w:val="false"/>
          <w:color w:val="000000"/>
          <w:sz w:val="28"/>
        </w:rPr>
        <w:t>
      5) кеменің дайындығын тексеруге: осы Қағиданың </w:t>
      </w:r>
      <w:r>
        <w:rPr>
          <w:rFonts w:ascii="Times New Roman"/>
          <w:b w:val="false"/>
          <w:i w:val="false"/>
          <w:color w:val="000000"/>
          <w:sz w:val="28"/>
        </w:rPr>
        <w:t>7-тарауына</w:t>
      </w:r>
      <w:r>
        <w:rPr>
          <w:rFonts w:ascii="Times New Roman"/>
          <w:b w:val="false"/>
          <w:i w:val="false"/>
          <w:color w:val="000000"/>
          <w:sz w:val="28"/>
        </w:rPr>
        <w:t xml:space="preserve"> сәйкес белгіленген жүзу ауданынан тыс жерде бір жолғы өту, осы Қағиданың </w:t>
      </w:r>
      <w:r>
        <w:rPr>
          <w:rFonts w:ascii="Times New Roman"/>
          <w:b w:val="false"/>
          <w:i w:val="false"/>
          <w:color w:val="000000"/>
          <w:sz w:val="28"/>
        </w:rPr>
        <w:t>8-тарауына</w:t>
      </w:r>
      <w:r>
        <w:rPr>
          <w:rFonts w:ascii="Times New Roman"/>
          <w:b w:val="false"/>
          <w:i w:val="false"/>
          <w:color w:val="000000"/>
          <w:sz w:val="28"/>
        </w:rPr>
        <w:t xml:space="preserve"> сәйкес жолаушы емес кемелерде ұйымдасқан адамдар тобын тасымалдау, осы Қағиданың </w:t>
      </w:r>
      <w:r>
        <w:rPr>
          <w:rFonts w:ascii="Times New Roman"/>
          <w:b w:val="false"/>
          <w:i w:val="false"/>
          <w:color w:val="000000"/>
          <w:sz w:val="28"/>
        </w:rPr>
        <w:t>9-тарауына</w:t>
      </w:r>
      <w:r>
        <w:rPr>
          <w:rFonts w:ascii="Times New Roman"/>
          <w:b w:val="false"/>
          <w:i w:val="false"/>
          <w:color w:val="000000"/>
          <w:sz w:val="28"/>
        </w:rPr>
        <w:t xml:space="preserve"> сәйкес ірі ауқымды және/немесе ауыр салмақты жүктерді тасымалдау қауіпті жүктерді тасымалдауға, жем және жем емес тиелген жүктер (Кеме қатынасының тіркелімі бұрын берген куәлігінде көзделген), ауық-ауық жоғарғы разрядты бассейндерде жүзуге;</w:t>
      </w:r>
    </w:p>
    <w:bookmarkEnd w:id="18"/>
    <w:bookmarkStart w:name="z27" w:id="19"/>
    <w:p>
      <w:pPr>
        <w:spacing w:after="0"/>
        <w:ind w:left="0"/>
        <w:jc w:val="both"/>
      </w:pPr>
      <w:r>
        <w:rPr>
          <w:rFonts w:ascii="Times New Roman"/>
          <w:b w:val="false"/>
          <w:i w:val="false"/>
          <w:color w:val="000000"/>
          <w:sz w:val="28"/>
        </w:rPr>
        <w:t>
      6) кеменің техникалық жай-күйі жыл сайынғы куәландыру кезінде жарамсыз болып табылу нәтижесінде. Келесі жыл сайынғы куәландыруға дейінгі мерзім бұрынғы жыл сайынғы куәландыру күнінен бастап есептеледі;</w:t>
      </w:r>
    </w:p>
    <w:bookmarkEnd w:id="19"/>
    <w:bookmarkStart w:name="z28" w:id="20"/>
    <w:p>
      <w:pPr>
        <w:spacing w:after="0"/>
        <w:ind w:left="0"/>
        <w:jc w:val="both"/>
      </w:pPr>
      <w:r>
        <w:rPr>
          <w:rFonts w:ascii="Times New Roman"/>
          <w:b w:val="false"/>
          <w:i w:val="false"/>
          <w:color w:val="000000"/>
          <w:sz w:val="28"/>
        </w:rPr>
        <w:t>
      7) Кеме қатынасының тіркелімінің заңды күшіндегі құжаттары бар кемелерді сыныптамалық тіркеуге қою және тіркеуден алу;</w:t>
      </w:r>
    </w:p>
    <w:bookmarkEnd w:id="20"/>
    <w:bookmarkStart w:name="z29" w:id="21"/>
    <w:p>
      <w:pPr>
        <w:spacing w:after="0"/>
        <w:ind w:left="0"/>
        <w:jc w:val="both"/>
      </w:pPr>
      <w:r>
        <w:rPr>
          <w:rFonts w:ascii="Times New Roman"/>
          <w:b w:val="false"/>
          <w:i w:val="false"/>
          <w:color w:val="000000"/>
          <w:sz w:val="28"/>
        </w:rPr>
        <w:t>
      8) кеменің техникалық жай-күйін алдын ала анықтау, сондай-ақ алдағы куәландыруға байланысты мәселелерді шешу;</w:t>
      </w:r>
    </w:p>
    <w:bookmarkEnd w:id="21"/>
    <w:bookmarkStart w:name="z30" w:id="22"/>
    <w:p>
      <w:pPr>
        <w:spacing w:after="0"/>
        <w:ind w:left="0"/>
        <w:jc w:val="both"/>
      </w:pPr>
      <w:r>
        <w:rPr>
          <w:rFonts w:ascii="Times New Roman"/>
          <w:b w:val="false"/>
          <w:i w:val="false"/>
          <w:color w:val="000000"/>
          <w:sz w:val="28"/>
        </w:rPr>
        <w:t>
      9) оны жаңарту, жетілдіру немесе жөндеу кезінде кеменің типі мен міндетін өзгертпей;</w:t>
      </w:r>
    </w:p>
    <w:bookmarkEnd w:id="22"/>
    <w:bookmarkStart w:name="z31" w:id="23"/>
    <w:p>
      <w:pPr>
        <w:spacing w:after="0"/>
        <w:ind w:left="0"/>
        <w:jc w:val="both"/>
      </w:pPr>
      <w:r>
        <w:rPr>
          <w:rFonts w:ascii="Times New Roman"/>
          <w:b w:val="false"/>
          <w:i w:val="false"/>
          <w:color w:val="000000"/>
          <w:sz w:val="28"/>
        </w:rPr>
        <w:t>
      10) Кеме қатынасының тіркелімі құжаттарында белгіленген ішкі және "өзен-теңіз" суларында жүзетін кемелер үшін жүзу аумағын пайдаланған және мерзімдік шектеулерді жіберілген қателіктер;</w:t>
      </w:r>
    </w:p>
    <w:bookmarkEnd w:id="23"/>
    <w:bookmarkStart w:name="z32" w:id="24"/>
    <w:p>
      <w:pPr>
        <w:spacing w:after="0"/>
        <w:ind w:left="0"/>
        <w:jc w:val="both"/>
      </w:pPr>
      <w:r>
        <w:rPr>
          <w:rFonts w:ascii="Times New Roman"/>
          <w:b w:val="false"/>
          <w:i w:val="false"/>
          <w:color w:val="000000"/>
          <w:sz w:val="28"/>
        </w:rPr>
        <w:t>
      11) кезекті куәландыру мерзімін ауыстырған жағдайда.";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p>
    <w:bookmarkStart w:name="z34" w:id="25"/>
    <w:p>
      <w:pPr>
        <w:spacing w:after="0"/>
        <w:ind w:left="0"/>
        <w:jc w:val="both"/>
      </w:pPr>
      <w:r>
        <w:rPr>
          <w:rFonts w:ascii="Times New Roman"/>
          <w:b w:val="false"/>
          <w:i w:val="false"/>
          <w:color w:val="000000"/>
          <w:sz w:val="28"/>
        </w:rPr>
        <w:t>
       "39. Мынадай жағдайларда, кеме иесінің жазбаша өтінімі бойынша Кеме қатынасының тіркелімі кемені кезекті және жылсайынғы куәландыру күнінің мерзімін ұзартады:</w:t>
      </w:r>
    </w:p>
    <w:bookmarkEnd w:id="25"/>
    <w:bookmarkStart w:name="z35" w:id="26"/>
    <w:p>
      <w:pPr>
        <w:spacing w:after="0"/>
        <w:ind w:left="0"/>
        <w:jc w:val="both"/>
      </w:pPr>
      <w:r>
        <w:rPr>
          <w:rFonts w:ascii="Times New Roman"/>
          <w:b w:val="false"/>
          <w:i w:val="false"/>
          <w:color w:val="000000"/>
          <w:sz w:val="28"/>
        </w:rPr>
        <w:t>
      1) эпизодтық жүзу кезінде;</w:t>
      </w:r>
    </w:p>
    <w:bookmarkEnd w:id="26"/>
    <w:bookmarkStart w:name="z36" w:id="27"/>
    <w:p>
      <w:pPr>
        <w:spacing w:after="0"/>
        <w:ind w:left="0"/>
        <w:jc w:val="both"/>
      </w:pPr>
      <w:r>
        <w:rPr>
          <w:rFonts w:ascii="Times New Roman"/>
          <w:b w:val="false"/>
          <w:i w:val="false"/>
          <w:color w:val="000000"/>
          <w:sz w:val="28"/>
        </w:rPr>
        <w:t>
      2) куәландыру жүргізудің техникалық мүмкіндігі болмағанда.</w:t>
      </w:r>
    </w:p>
    <w:bookmarkEnd w:id="27"/>
    <w:bookmarkStart w:name="z37" w:id="28"/>
    <w:p>
      <w:pPr>
        <w:spacing w:after="0"/>
        <w:ind w:left="0"/>
        <w:jc w:val="both"/>
      </w:pPr>
      <w:r>
        <w:rPr>
          <w:rFonts w:ascii="Times New Roman"/>
          <w:b w:val="false"/>
          <w:i w:val="false"/>
          <w:color w:val="000000"/>
          <w:sz w:val="28"/>
        </w:rPr>
        <w:t>
      40. Мынадай жағдайларды қоспағанда кеменің кезекті және сыныптамалық куәландыру мерзімін он екі ай мерзімге дейін кейінге қалдыруға рұқсат етіледі:</w:t>
      </w:r>
    </w:p>
    <w:bookmarkEnd w:id="28"/>
    <w:bookmarkStart w:name="z38" w:id="29"/>
    <w:p>
      <w:pPr>
        <w:spacing w:after="0"/>
        <w:ind w:left="0"/>
        <w:jc w:val="both"/>
      </w:pPr>
      <w:r>
        <w:rPr>
          <w:rFonts w:ascii="Times New Roman"/>
          <w:b w:val="false"/>
          <w:i w:val="false"/>
          <w:color w:val="000000"/>
          <w:sz w:val="28"/>
        </w:rPr>
        <w:t>
      1) егер жекелеген кемелік техникалық құралдар күрделі жөндеуге дейін немесе есептен шығарғанға дейін өзінің ресурсын бітірсе;</w:t>
      </w:r>
    </w:p>
    <w:bookmarkEnd w:id="29"/>
    <w:bookmarkStart w:name="z39" w:id="30"/>
    <w:p>
      <w:pPr>
        <w:spacing w:after="0"/>
        <w:ind w:left="0"/>
        <w:jc w:val="both"/>
      </w:pPr>
      <w:r>
        <w:rPr>
          <w:rFonts w:ascii="Times New Roman"/>
          <w:b w:val="false"/>
          <w:i w:val="false"/>
          <w:color w:val="000000"/>
          <w:sz w:val="28"/>
        </w:rPr>
        <w:t>
      2) егер Кеме қатынасы тіркеліміне "О-ПР", "М-ПР" және "М-СП" сыныпты кемелерге қатысты берілетін кейінге қалдыру мерзіміне пайдалану үшін олардың корпустарының жеткілікті беріктілігін есептеу негіздемесі ұсынылмаған жағдайда.</w:t>
      </w:r>
    </w:p>
    <w:bookmarkEnd w:id="30"/>
    <w:bookmarkStart w:name="z40" w:id="31"/>
    <w:p>
      <w:pPr>
        <w:spacing w:after="0"/>
        <w:ind w:left="0"/>
        <w:jc w:val="both"/>
      </w:pPr>
      <w:r>
        <w:rPr>
          <w:rFonts w:ascii="Times New Roman"/>
          <w:b w:val="false"/>
          <w:i w:val="false"/>
          <w:color w:val="000000"/>
          <w:sz w:val="28"/>
        </w:rPr>
        <w:t>
      41. Кезекті және сыныптамалық куәландыру мерзімін ауыстырған жағдайда келесі кезекті және сыныптамалық куәландыру мерзімі өзгермейді.</w:t>
      </w:r>
    </w:p>
    <w:bookmarkEnd w:id="31"/>
    <w:bookmarkStart w:name="z41" w:id="32"/>
    <w:p>
      <w:pPr>
        <w:spacing w:after="0"/>
        <w:ind w:left="0"/>
        <w:jc w:val="both"/>
      </w:pPr>
      <w:r>
        <w:rPr>
          <w:rFonts w:ascii="Times New Roman"/>
          <w:b w:val="false"/>
          <w:i w:val="false"/>
          <w:color w:val="000000"/>
          <w:sz w:val="28"/>
        </w:rPr>
        <w:t xml:space="preserve">
      42. Ақаулықты және корпустардың жеткілікті беріктік есептерін Кеме қатынасы тіркелімі жасайды. </w:t>
      </w:r>
    </w:p>
    <w:bookmarkEnd w:id="32"/>
    <w:bookmarkStart w:name="z42" w:id="33"/>
    <w:p>
      <w:pPr>
        <w:spacing w:after="0"/>
        <w:ind w:left="0"/>
        <w:jc w:val="both"/>
      </w:pPr>
      <w:r>
        <w:rPr>
          <w:rFonts w:ascii="Times New Roman"/>
          <w:b w:val="false"/>
          <w:i w:val="false"/>
          <w:color w:val="000000"/>
          <w:sz w:val="28"/>
        </w:rPr>
        <w:t>
      Кеме кезектен тыс куәландыруға Кеме қатынасы тіркелімі корпустардың жеткілікті беріктігін есепеудің негіздемелерін орындағаннан кейін ұсынылады.";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44" w:id="34"/>
    <w:p>
      <w:pPr>
        <w:spacing w:after="0"/>
        <w:ind w:left="0"/>
        <w:jc w:val="both"/>
      </w:pPr>
      <w:r>
        <w:rPr>
          <w:rFonts w:ascii="Times New Roman"/>
          <w:b w:val="false"/>
          <w:i w:val="false"/>
          <w:color w:val="000000"/>
          <w:sz w:val="28"/>
        </w:rPr>
        <w:t>
      "44. Кемені жыл сайын куәланыдыру, сонымен қатар ыдыстағы ішкі куәландыру қысыммен екі ай мерзімге дейін ұзартуы мүмкін.</w:t>
      </w:r>
    </w:p>
    <w:bookmarkEnd w:id="34"/>
    <w:bookmarkStart w:name="z45" w:id="35"/>
    <w:p>
      <w:pPr>
        <w:spacing w:after="0"/>
        <w:ind w:left="0"/>
        <w:jc w:val="both"/>
      </w:pPr>
      <w:r>
        <w:rPr>
          <w:rFonts w:ascii="Times New Roman"/>
          <w:b w:val="false"/>
          <w:i w:val="false"/>
          <w:color w:val="000000"/>
          <w:sz w:val="28"/>
        </w:rPr>
        <w:t>
      Куәландырудан өтудің нақты мерзімі келесі белгіленген куәландыру күнін өзгертпейді.";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105-тармақтың</w:t>
      </w:r>
      <w:r>
        <w:rPr>
          <w:rFonts w:ascii="Times New Roman"/>
          <w:b w:val="false"/>
          <w:i w:val="false"/>
          <w:color w:val="000000"/>
          <w:sz w:val="28"/>
        </w:rPr>
        <w:t xml:space="preserve"> екінші бөлігі мынадай редакцияда жазылсын: </w:t>
      </w:r>
    </w:p>
    <w:bookmarkStart w:name="z47" w:id="36"/>
    <w:p>
      <w:pPr>
        <w:spacing w:after="0"/>
        <w:ind w:left="0"/>
        <w:jc w:val="both"/>
      </w:pPr>
      <w:r>
        <w:rPr>
          <w:rFonts w:ascii="Times New Roman"/>
          <w:b w:val="false"/>
          <w:i w:val="false"/>
          <w:color w:val="000000"/>
          <w:sz w:val="28"/>
        </w:rPr>
        <w:t>
      "Сонымен, корпус байланыстарына есептік жүктемелер ІСЖКЖҚ 4 тарауына сәйкес қабылданады, ал рұқсат етілетін кернеулер мынадан артық қабылданбайды:";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126-тармақтың</w:t>
      </w:r>
      <w:r>
        <w:rPr>
          <w:rFonts w:ascii="Times New Roman"/>
          <w:b w:val="false"/>
          <w:i w:val="false"/>
          <w:color w:val="000000"/>
          <w:sz w:val="28"/>
        </w:rPr>
        <w:t xml:space="preserve"> төртінші бөлігі мынадай редакцияда жазылсын:</w:t>
      </w:r>
    </w:p>
    <w:bookmarkStart w:name="z49" w:id="37"/>
    <w:p>
      <w:pPr>
        <w:spacing w:after="0"/>
        <w:ind w:left="0"/>
        <w:jc w:val="both"/>
      </w:pPr>
      <w:r>
        <w:rPr>
          <w:rFonts w:ascii="Times New Roman"/>
          <w:b w:val="false"/>
          <w:i w:val="false"/>
          <w:color w:val="000000"/>
          <w:sz w:val="28"/>
        </w:rPr>
        <w:t>
      "Ұзындығы 50 м кіші "М-ПР" және "О-ПР" сыныпты мерзімі 15 жылдан жоғары кемелер үшін ІСЖКЖҚ 339-тармағына сәйкес корпустың жалпы беріктілігінің негіздемесін орындауға 10 % кішірейтумен, жобаланған кеме үшін сәйкес келетін нормативтер бар палубалы және түп белбеуінің көлденең қимасының 10 % қосынды аудандарының нақты мәндерін қою жолымен рұқсат етіледі.";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w:t>
      </w:r>
      <w:r>
        <w:rPr>
          <w:rFonts w:ascii="Times New Roman"/>
          <w:b w:val="false"/>
          <w:i w:val="false"/>
          <w:color w:val="000000"/>
          <w:sz w:val="28"/>
        </w:rPr>
        <w:t xml:space="preserve"> мынадай редакцияда жазылсын:</w:t>
      </w:r>
    </w:p>
    <w:bookmarkStart w:name="z51" w:id="38"/>
    <w:p>
      <w:pPr>
        <w:spacing w:after="0"/>
        <w:ind w:left="0"/>
        <w:jc w:val="both"/>
      </w:pPr>
      <w:r>
        <w:rPr>
          <w:rFonts w:ascii="Times New Roman"/>
          <w:b w:val="false"/>
          <w:i w:val="false"/>
          <w:color w:val="000000"/>
          <w:sz w:val="28"/>
        </w:rPr>
        <w:t xml:space="preserve">
      "131. Егер кеменің техникалық жай-күйі Сыныпты сақтау және бұдан әрі пайдалану мүмкін болмайтын бүлінулер болған кезде, кемені жөндеу немесе түсіру орнына бір жолғы өту бойынша мәселе осы Қағиданың 58 және 59 тармақтарына сәйкес реттеледі."; </w:t>
      </w:r>
    </w:p>
    <w:bookmarkEnd w:id="38"/>
    <w:bookmarkStart w:name="z52" w:id="39"/>
    <w:p>
      <w:pPr>
        <w:spacing w:after="0"/>
        <w:ind w:left="0"/>
        <w:jc w:val="both"/>
      </w:pPr>
      <w:r>
        <w:rPr>
          <w:rFonts w:ascii="Times New Roman"/>
          <w:b w:val="false"/>
          <w:i w:val="false"/>
          <w:color w:val="000000"/>
          <w:sz w:val="28"/>
        </w:rPr>
        <w:t xml:space="preserve">
      147-тармақтың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9"/>
    <w:bookmarkStart w:name="z53" w:id="40"/>
    <w:p>
      <w:pPr>
        <w:spacing w:after="0"/>
        <w:ind w:left="0"/>
        <w:jc w:val="both"/>
      </w:pPr>
      <w:r>
        <w:rPr>
          <w:rFonts w:ascii="Times New Roman"/>
          <w:b w:val="false"/>
          <w:i w:val="false"/>
          <w:color w:val="000000"/>
          <w:sz w:val="28"/>
        </w:rPr>
        <w:t>
      "2) жолаушы, жүріп-тұратын, сүйрегіш және кәсіпшілік кемелер, ұйымдасқан адамдар тобын тасымалдайтын жолаушы тасымалдамайтын кемелердің ауытқымаушылығына ІСЖКЖҚ 65-тарауына сәйкес қосымша талаптар қойылатын жүк кемелерінде, аралас "өзен-теңіз" суларында жүзетін барлық кемелерде, сондай-ақ ІСЖКЖҚ 65-тарау басқа типтегі және мақсаттағы кемелерге орнықтылығы және батпаушылығы жөнінде ақпараттар. Жүк маркасының дұрыс белгіленуі және олардың нөмірлерін көрсете отырып, жоғарыда аталған құжаттардың болуы куәландыру актісінде көрсетіледі.";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148-тармақ</w:t>
      </w:r>
      <w:r>
        <w:rPr>
          <w:rFonts w:ascii="Times New Roman"/>
          <w:b w:val="false"/>
          <w:i w:val="false"/>
          <w:color w:val="000000"/>
          <w:sz w:val="28"/>
        </w:rPr>
        <w:t xml:space="preserve"> мынадай редакцияда жазылсын:</w:t>
      </w:r>
    </w:p>
    <w:bookmarkStart w:name="z55" w:id="41"/>
    <w:p>
      <w:pPr>
        <w:spacing w:after="0"/>
        <w:ind w:left="0"/>
        <w:jc w:val="both"/>
      </w:pPr>
      <w:r>
        <w:rPr>
          <w:rFonts w:ascii="Times New Roman"/>
          <w:b w:val="false"/>
          <w:i w:val="false"/>
          <w:color w:val="000000"/>
          <w:sz w:val="28"/>
        </w:rPr>
        <w:t>
      "148. Корпусты алғашқы куәландыруды осы Қағиданың 3-тарауының 1 параграфының нормаларын ескере отырып, Кеме қатынасы тіркелімінің талаптарына сәйкес жүргізіледі.";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154-тармақ</w:t>
      </w:r>
      <w:r>
        <w:rPr>
          <w:rFonts w:ascii="Times New Roman"/>
          <w:b w:val="false"/>
          <w:i w:val="false"/>
          <w:color w:val="000000"/>
          <w:sz w:val="28"/>
        </w:rPr>
        <w:t xml:space="preserve"> мынадай редакцияда жазылсын:</w:t>
      </w:r>
    </w:p>
    <w:bookmarkStart w:name="z57" w:id="42"/>
    <w:p>
      <w:pPr>
        <w:spacing w:after="0"/>
        <w:ind w:left="0"/>
        <w:jc w:val="both"/>
      </w:pPr>
      <w:r>
        <w:rPr>
          <w:rFonts w:ascii="Times New Roman"/>
          <w:b w:val="false"/>
          <w:i w:val="false"/>
          <w:color w:val="000000"/>
          <w:sz w:val="28"/>
        </w:rPr>
        <w:t xml:space="preserve">
      "154. Корпуста су аққандығы, жинақ немесе қаптама үзілуі, орнықтылықтың жоғалуы, жинақ қабырғаларынан қаптаманың ажырауы болмаған жағдайда Кеме қатынасы тіркелімімен келісу бойынша ішкі суда жүзетін барлық кемелерді және "М-СП", "М-ПР" және "О-ПР" сыныпты кемелерді слиптегі кезекті куәландыру 12 айға дейін мерзімге кейінге қалдырылады."; </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170-тармақ</w:t>
      </w:r>
      <w:r>
        <w:rPr>
          <w:rFonts w:ascii="Times New Roman"/>
          <w:b w:val="false"/>
          <w:i w:val="false"/>
          <w:color w:val="000000"/>
          <w:sz w:val="28"/>
        </w:rPr>
        <w:t xml:space="preserve"> мынадай редакцияда жазылсын:</w:t>
      </w:r>
    </w:p>
    <w:bookmarkStart w:name="z59" w:id="43"/>
    <w:p>
      <w:pPr>
        <w:spacing w:after="0"/>
        <w:ind w:left="0"/>
        <w:jc w:val="both"/>
      </w:pPr>
      <w:r>
        <w:rPr>
          <w:rFonts w:ascii="Times New Roman"/>
          <w:b w:val="false"/>
          <w:i w:val="false"/>
          <w:color w:val="000000"/>
          <w:sz w:val="28"/>
        </w:rPr>
        <w:t>
      "170. Кеме қатынасы тіркелімінің қызметкері сыныптамалық куәландыру кезінде кезекті куәландыру қойылған талаптардың орындалғанын тексереді.";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180-тармақ</w:t>
      </w:r>
      <w:r>
        <w:rPr>
          <w:rFonts w:ascii="Times New Roman"/>
          <w:b w:val="false"/>
          <w:i w:val="false"/>
          <w:color w:val="000000"/>
          <w:sz w:val="28"/>
        </w:rPr>
        <w:t xml:space="preserve"> мынадай редакцияда жазылсын:</w:t>
      </w:r>
    </w:p>
    <w:bookmarkStart w:name="z61" w:id="44"/>
    <w:p>
      <w:pPr>
        <w:spacing w:after="0"/>
        <w:ind w:left="0"/>
        <w:jc w:val="both"/>
      </w:pPr>
      <w:r>
        <w:rPr>
          <w:rFonts w:ascii="Times New Roman"/>
          <w:b w:val="false"/>
          <w:i w:val="false"/>
          <w:color w:val="000000"/>
          <w:sz w:val="28"/>
        </w:rPr>
        <w:t>
      "180. Корпустардың техникалық жай-күйі, негізгі байланыс тобының қалдық қалыңдығы, кескінін өзгерту параметрлері және корпустың жалпы беріктігі мен жекелеген конструкцияларының жергілікті беріктігін төмендететін басқа ақаулар бойынша, Қағидаға 25-қосымшадағы 12-тармақты ескере отырып белгіленеді.";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213-тармақ</w:t>
      </w:r>
      <w:r>
        <w:rPr>
          <w:rFonts w:ascii="Times New Roman"/>
          <w:b w:val="false"/>
          <w:i w:val="false"/>
          <w:color w:val="000000"/>
          <w:sz w:val="28"/>
        </w:rPr>
        <w:t xml:space="preserve"> мынадай редакцияда жазылсын:</w:t>
      </w:r>
    </w:p>
    <w:bookmarkStart w:name="z63" w:id="45"/>
    <w:p>
      <w:pPr>
        <w:spacing w:after="0"/>
        <w:ind w:left="0"/>
        <w:jc w:val="both"/>
      </w:pPr>
      <w:r>
        <w:rPr>
          <w:rFonts w:ascii="Times New Roman"/>
          <w:b w:val="false"/>
          <w:i w:val="false"/>
          <w:color w:val="000000"/>
          <w:sz w:val="28"/>
        </w:rPr>
        <w:t>
      "213. Механизмдерді алғашқы куәландыру осы Қағиданың 3-тарауының 1 бөлігін ескере отырып, Кемелерді жасауды және материалдар мен бұйымдарды дайындауды техникалық байқау қағидасының нормаларына сәйкес жүргізіледі.";</w:t>
      </w:r>
    </w:p>
    <w:bookmarkEnd w:id="45"/>
    <w:bookmarkStart w:name="z64" w:id="46"/>
    <w:p>
      <w:pPr>
        <w:spacing w:after="0"/>
        <w:ind w:left="0"/>
        <w:jc w:val="both"/>
      </w:pPr>
      <w:r>
        <w:rPr>
          <w:rFonts w:ascii="Times New Roman"/>
          <w:b w:val="false"/>
          <w:i w:val="false"/>
          <w:color w:val="000000"/>
          <w:sz w:val="28"/>
        </w:rPr>
        <w:t>
      келесі мазмұндағы 4-1 бөліммен толықтырылсын:</w:t>
      </w:r>
    </w:p>
    <w:bookmarkEnd w:id="46"/>
    <w:bookmarkStart w:name="z65" w:id="47"/>
    <w:p>
      <w:pPr>
        <w:spacing w:after="0"/>
        <w:ind w:left="0"/>
        <w:jc w:val="both"/>
      </w:pPr>
      <w:r>
        <w:rPr>
          <w:rFonts w:ascii="Times New Roman"/>
          <w:b w:val="false"/>
          <w:i w:val="false"/>
          <w:color w:val="000000"/>
          <w:sz w:val="28"/>
        </w:rPr>
        <w:t>
      "4-1 бөлім. Қазандықтарды куәландыру және сынау</w:t>
      </w:r>
    </w:p>
    <w:bookmarkEnd w:id="47"/>
    <w:bookmarkStart w:name="z66" w:id="48"/>
    <w:p>
      <w:pPr>
        <w:spacing w:after="0"/>
        <w:ind w:left="0"/>
        <w:jc w:val="both"/>
      </w:pPr>
      <w:r>
        <w:rPr>
          <w:rFonts w:ascii="Times New Roman"/>
          <w:b w:val="false"/>
          <w:i w:val="false"/>
          <w:color w:val="000000"/>
          <w:sz w:val="28"/>
        </w:rPr>
        <w:t>
      26-1-тарау. Жалпы нұсқаулар</w:t>
      </w:r>
    </w:p>
    <w:bookmarkEnd w:id="48"/>
    <w:bookmarkStart w:name="z67" w:id="49"/>
    <w:p>
      <w:pPr>
        <w:spacing w:after="0"/>
        <w:ind w:left="0"/>
        <w:jc w:val="both"/>
      </w:pPr>
      <w:r>
        <w:rPr>
          <w:rFonts w:ascii="Times New Roman"/>
          <w:b w:val="false"/>
          <w:i w:val="false"/>
          <w:color w:val="000000"/>
          <w:sz w:val="28"/>
        </w:rPr>
        <w:t>
      244-1. Осы бөлімде бу қазандықтарын (оның ішінде қалдықтарды пайдаланатын) куәландыру және қазандықтағы басты білік өткізгіштегі 0,07 Мпа және одан жоғары жұмыс қысымында және су қыздыратын қазандықтардағы және жылу ауыстырғыш аппараттардағы судың 115°С температруасында жұмыс жағдайынды толықтай немесе жартылай газбен және 0,07 Мпа және одан жоғары жұмыс қысымындағы бумен толтырылған сыйымдылығы 0,025 м</w:t>
      </w:r>
      <w:r>
        <w:rPr>
          <w:rFonts w:ascii="Times New Roman"/>
          <w:b w:val="false"/>
          <w:i w:val="false"/>
          <w:color w:val="000000"/>
          <w:vertAlign w:val="superscript"/>
        </w:rPr>
        <w:t>3</w:t>
      </w:r>
      <w:r>
        <w:rPr>
          <w:rFonts w:ascii="Times New Roman"/>
          <w:b w:val="false"/>
          <w:i w:val="false"/>
          <w:color w:val="000000"/>
          <w:sz w:val="28"/>
        </w:rPr>
        <w:t xml:space="preserve"> және жоғары немесе 0,03 МПа-м</w:t>
      </w:r>
      <w:r>
        <w:rPr>
          <w:rFonts w:ascii="Times New Roman"/>
          <w:b w:val="false"/>
          <w:i w:val="false"/>
          <w:color w:val="000000"/>
          <w:vertAlign w:val="superscript"/>
        </w:rPr>
        <w:t>3</w:t>
      </w:r>
      <w:r>
        <w:rPr>
          <w:rFonts w:ascii="Times New Roman"/>
          <w:b w:val="false"/>
          <w:i w:val="false"/>
          <w:color w:val="000000"/>
          <w:sz w:val="28"/>
        </w:rPr>
        <w:t xml:space="preserve"> және одан жоғары құрайтын м</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сыйымдылыққа жұмыс қысымын шығарумен Мпа (қазандықтарды булағыштар, конденсаторлар, қорек суларын қыздырғыштар) сынауды қамтиды.</w:t>
      </w:r>
    </w:p>
    <w:bookmarkEnd w:id="49"/>
    <w:bookmarkStart w:name="z68" w:id="50"/>
    <w:p>
      <w:pPr>
        <w:spacing w:after="0"/>
        <w:ind w:left="0"/>
        <w:jc w:val="both"/>
      </w:pPr>
      <w:r>
        <w:rPr>
          <w:rFonts w:ascii="Times New Roman"/>
          <w:b w:val="false"/>
          <w:i w:val="false"/>
          <w:color w:val="000000"/>
          <w:sz w:val="28"/>
        </w:rPr>
        <w:t xml:space="preserve">
      244-2. Бу және су жылытқыш қазандықтар: </w:t>
      </w:r>
    </w:p>
    <w:bookmarkEnd w:id="50"/>
    <w:bookmarkStart w:name="z69" w:id="51"/>
    <w:p>
      <w:pPr>
        <w:spacing w:after="0"/>
        <w:ind w:left="0"/>
        <w:jc w:val="both"/>
      </w:pPr>
      <w:r>
        <w:rPr>
          <w:rFonts w:ascii="Times New Roman"/>
          <w:b w:val="false"/>
          <w:i w:val="false"/>
          <w:color w:val="000000"/>
          <w:sz w:val="28"/>
        </w:rPr>
        <w:t>
      1) сыртқы куәландыруға – жыл сайын;</w:t>
      </w:r>
    </w:p>
    <w:bookmarkEnd w:id="51"/>
    <w:bookmarkStart w:name="z70" w:id="52"/>
    <w:p>
      <w:pPr>
        <w:spacing w:after="0"/>
        <w:ind w:left="0"/>
        <w:jc w:val="both"/>
      </w:pPr>
      <w:r>
        <w:rPr>
          <w:rFonts w:ascii="Times New Roman"/>
          <w:b w:val="false"/>
          <w:i w:val="false"/>
          <w:color w:val="000000"/>
          <w:sz w:val="28"/>
        </w:rPr>
        <w:t>
      2) ішкі куәландыруға – әрбір 2 жыл сайын;</w:t>
      </w:r>
    </w:p>
    <w:bookmarkEnd w:id="52"/>
    <w:bookmarkStart w:name="z71" w:id="53"/>
    <w:p>
      <w:pPr>
        <w:spacing w:after="0"/>
        <w:ind w:left="0"/>
        <w:jc w:val="both"/>
      </w:pPr>
      <w:r>
        <w:rPr>
          <w:rFonts w:ascii="Times New Roman"/>
          <w:b w:val="false"/>
          <w:i w:val="false"/>
          <w:color w:val="000000"/>
          <w:sz w:val="28"/>
        </w:rPr>
        <w:t>
      3) гидравликалық сынаққа – 10 жылдан кейін тартылады.</w:t>
      </w:r>
    </w:p>
    <w:bookmarkEnd w:id="53"/>
    <w:bookmarkStart w:name="z72" w:id="54"/>
    <w:p>
      <w:pPr>
        <w:spacing w:after="0"/>
        <w:ind w:left="0"/>
        <w:jc w:val="both"/>
      </w:pPr>
      <w:r>
        <w:rPr>
          <w:rFonts w:ascii="Times New Roman"/>
          <w:b w:val="false"/>
          <w:i w:val="false"/>
          <w:color w:val="000000"/>
          <w:sz w:val="28"/>
        </w:rPr>
        <w:t>
      244-3. Қазандықтарды алғашқы куәландыру кезінде кемеде ішкі куәландыру, гидравликалық сынақ және сыртқы куәландыру жүргізіледі.</w:t>
      </w:r>
    </w:p>
    <w:bookmarkEnd w:id="54"/>
    <w:bookmarkStart w:name="z73" w:id="55"/>
    <w:p>
      <w:pPr>
        <w:spacing w:after="0"/>
        <w:ind w:left="0"/>
        <w:jc w:val="both"/>
      </w:pPr>
      <w:r>
        <w:rPr>
          <w:rFonts w:ascii="Times New Roman"/>
          <w:b w:val="false"/>
          <w:i w:val="false"/>
          <w:color w:val="000000"/>
          <w:sz w:val="28"/>
        </w:rPr>
        <w:t xml:space="preserve">
      Танылған сыныптамалық ұйымның сертификаты болған кезде кезеңдік белгіленген мерзім шегінде бұрын жүргізілген ішкі куәландыру және гидравликалық сынақ ескеріледі. </w:t>
      </w:r>
    </w:p>
    <w:bookmarkEnd w:id="55"/>
    <w:bookmarkStart w:name="z74" w:id="56"/>
    <w:p>
      <w:pPr>
        <w:spacing w:after="0"/>
        <w:ind w:left="0"/>
        <w:jc w:val="both"/>
      </w:pPr>
      <w:r>
        <w:rPr>
          <w:rFonts w:ascii="Times New Roman"/>
          <w:b w:val="false"/>
          <w:i w:val="false"/>
          <w:color w:val="000000"/>
          <w:sz w:val="28"/>
        </w:rPr>
        <w:t>
      Мұндай жағдайда ішкі куәландыру және гидравликалық сынаудың келесі мерзімі кемені келесі бірігіп кезеңдік куәландыруды ескере отырып, сертификатта көрсетілген күннен бастап есептеледі.</w:t>
      </w:r>
    </w:p>
    <w:bookmarkEnd w:id="56"/>
    <w:bookmarkStart w:name="z75" w:id="57"/>
    <w:p>
      <w:pPr>
        <w:spacing w:after="0"/>
        <w:ind w:left="0"/>
        <w:jc w:val="both"/>
      </w:pPr>
      <w:r>
        <w:rPr>
          <w:rFonts w:ascii="Times New Roman"/>
          <w:b w:val="false"/>
          <w:i w:val="false"/>
          <w:color w:val="000000"/>
          <w:sz w:val="28"/>
        </w:rPr>
        <w:t>
      244-4. Әрбір куәландыру және сынау алдында Кеме қатынасының тіркелімінің қызметкері алдыңғы куәландыру нәтижелерімен және қазандықты алдыңғы куәландырудан (сынақтан) кейін табылған ақаулар туралы мәліметтермен танысады.</w:t>
      </w:r>
    </w:p>
    <w:bookmarkEnd w:id="57"/>
    <w:bookmarkStart w:name="z76" w:id="58"/>
    <w:p>
      <w:pPr>
        <w:spacing w:after="0"/>
        <w:ind w:left="0"/>
        <w:jc w:val="both"/>
      </w:pPr>
      <w:r>
        <w:rPr>
          <w:rFonts w:ascii="Times New Roman"/>
          <w:b w:val="false"/>
          <w:i w:val="false"/>
          <w:color w:val="000000"/>
          <w:sz w:val="28"/>
        </w:rPr>
        <w:t>
      Куәландыру және сынау нәтижелері, сондай-ақ қазандықтардың ақауларын жою бойынша талаптар актке жазылады.</w:t>
      </w:r>
    </w:p>
    <w:bookmarkEnd w:id="58"/>
    <w:bookmarkStart w:name="z77" w:id="59"/>
    <w:p>
      <w:pPr>
        <w:spacing w:after="0"/>
        <w:ind w:left="0"/>
        <w:jc w:val="both"/>
      </w:pPr>
      <w:r>
        <w:rPr>
          <w:rFonts w:ascii="Times New Roman"/>
          <w:b w:val="false"/>
          <w:i w:val="false"/>
          <w:color w:val="000000"/>
          <w:sz w:val="28"/>
        </w:rPr>
        <w:t>
      244-5. Егер кез келген қарау кезінде металдың ақауы (жұқару, қабаттану, сынықтың шығып кетуінің, тесіктер, кристал аралық коррозия) анықталса немесе, оның ішінде оның ұзақ жыл қызмет ету мерзімімен салдарынан қазандықтар табағының қалдық қалыңдығында күмән туса, Кеме қатынасы тіркелімінің қызметкері металды зерттеуді немесе Кеме қатынасы тіркелімімен танылған арнайы ұйымның күшімен табақтардың қалдық қалыңдығын анықтауды талап етеді.</w:t>
      </w:r>
    </w:p>
    <w:bookmarkEnd w:id="59"/>
    <w:bookmarkStart w:name="z78" w:id="60"/>
    <w:p>
      <w:pPr>
        <w:spacing w:after="0"/>
        <w:ind w:left="0"/>
        <w:jc w:val="both"/>
      </w:pPr>
      <w:r>
        <w:rPr>
          <w:rFonts w:ascii="Times New Roman"/>
          <w:b w:val="false"/>
          <w:i w:val="false"/>
          <w:color w:val="000000"/>
          <w:sz w:val="28"/>
        </w:rPr>
        <w:t>
      244-6. Металды зерттеуді талап еткен себебін көрсетіп актіде жазылатын, металдың зерттеуге арналған үлгілердің санын және кесу орнын Кеме қатынасы тіркелімінің қызметкері белгілейді.</w:t>
      </w:r>
    </w:p>
    <w:bookmarkEnd w:id="60"/>
    <w:bookmarkStart w:name="z79" w:id="61"/>
    <w:p>
      <w:pPr>
        <w:spacing w:after="0"/>
        <w:ind w:left="0"/>
        <w:jc w:val="both"/>
      </w:pPr>
      <w:r>
        <w:rPr>
          <w:rFonts w:ascii="Times New Roman"/>
          <w:b w:val="false"/>
          <w:i w:val="false"/>
          <w:color w:val="000000"/>
          <w:sz w:val="28"/>
        </w:rPr>
        <w:t>
      244-7. Кеме қатынасы тіркелімінің келісімінсіз қазандықтарды және бу өткізгіштерді жөндеу бойынша мынадай жұмыс түрлерін жасауға рұқсат етіледі:</w:t>
      </w:r>
    </w:p>
    <w:bookmarkEnd w:id="61"/>
    <w:bookmarkStart w:name="z80" w:id="62"/>
    <w:p>
      <w:pPr>
        <w:spacing w:after="0"/>
        <w:ind w:left="0"/>
        <w:jc w:val="both"/>
      </w:pPr>
      <w:r>
        <w:rPr>
          <w:rFonts w:ascii="Times New Roman"/>
          <w:b w:val="false"/>
          <w:i w:val="false"/>
          <w:color w:val="000000"/>
          <w:sz w:val="28"/>
        </w:rPr>
        <w:t>
      1) жай түтін өткізгіш құбырлардың ұштарын пісіру немесе ауыстыру (жартылай немесе толықтай) және байланыс құбырларынан 10 % артық емес; су жылытқыш құбырларды (экрандық қатарларды толықтай және басқа қатарларда 5 % артық емес) Кеме қатынасы тіркелімінің қызметкеріне жаңадан қойылатын құбырлардың сертификатын, үлгілерді сынау нәтижелерін және стандартпен көзделген нормалар бойынша сынау қысымына құбырларды гидравликалық сынақ актін ұсынумен ауыстыру;</w:t>
      </w:r>
    </w:p>
    <w:bookmarkEnd w:id="62"/>
    <w:bookmarkStart w:name="z81" w:id="63"/>
    <w:p>
      <w:pPr>
        <w:spacing w:after="0"/>
        <w:ind w:left="0"/>
        <w:jc w:val="both"/>
      </w:pPr>
      <w:r>
        <w:rPr>
          <w:rFonts w:ascii="Times New Roman"/>
          <w:b w:val="false"/>
          <w:i w:val="false"/>
          <w:color w:val="000000"/>
          <w:sz w:val="28"/>
        </w:rPr>
        <w:t>
      2) қатар тұрған 10 артық емес тойтары немесе тігістегі жалпы тойтармалар санынан 20 % қайтадан шегелеу;</w:t>
      </w:r>
    </w:p>
    <w:bookmarkEnd w:id="63"/>
    <w:bookmarkStart w:name="z82" w:id="64"/>
    <w:p>
      <w:pPr>
        <w:spacing w:after="0"/>
        <w:ind w:left="0"/>
        <w:jc w:val="both"/>
      </w:pPr>
      <w:r>
        <w:rPr>
          <w:rFonts w:ascii="Times New Roman"/>
          <w:b w:val="false"/>
          <w:i w:val="false"/>
          <w:color w:val="000000"/>
          <w:sz w:val="28"/>
        </w:rPr>
        <w:t>
      3) жекелеген тойтарманың қаңылтырлары және байланыстары оларды буландырған жағдайда, сондай-ақ бөлінген табақшалардың жиектері оларды табақ жиегінің жоғарғы шегінен жақындағы соңғы қатарды тойтару орталығына дейінгі арақашықтықты сақтаған жағдайда тойтару диаметрінен 1,25 кем емес;</w:t>
      </w:r>
    </w:p>
    <w:bookmarkEnd w:id="64"/>
    <w:bookmarkStart w:name="z83" w:id="65"/>
    <w:p>
      <w:pPr>
        <w:spacing w:after="0"/>
        <w:ind w:left="0"/>
        <w:jc w:val="both"/>
      </w:pPr>
      <w:r>
        <w:rPr>
          <w:rFonts w:ascii="Times New Roman"/>
          <w:b w:val="false"/>
          <w:i w:val="false"/>
          <w:color w:val="000000"/>
          <w:sz w:val="28"/>
        </w:rPr>
        <w:t>
      4) жаңа байланыстарға инспекцияның сертификаттар ұсынумен қысқа (анкерлі) байланыстардың жалпы санынан 10 % артық емесін ауыстыру;</w:t>
      </w:r>
    </w:p>
    <w:bookmarkEnd w:id="65"/>
    <w:bookmarkStart w:name="z84" w:id="66"/>
    <w:p>
      <w:pPr>
        <w:spacing w:after="0"/>
        <w:ind w:left="0"/>
        <w:jc w:val="both"/>
      </w:pPr>
      <w:r>
        <w:rPr>
          <w:rFonts w:ascii="Times New Roman"/>
          <w:b w:val="false"/>
          <w:i w:val="false"/>
          <w:color w:val="000000"/>
          <w:sz w:val="28"/>
        </w:rPr>
        <w:t>
      5) басты бу өткізгіштің фланцтерін ауыстыру және дәнекерлеу және бу өткізгіш құбырлардың саңылауларын дәнекерлеу;</w:t>
      </w:r>
    </w:p>
    <w:bookmarkEnd w:id="66"/>
    <w:bookmarkStart w:name="z85" w:id="67"/>
    <w:p>
      <w:pPr>
        <w:spacing w:after="0"/>
        <w:ind w:left="0"/>
        <w:jc w:val="both"/>
      </w:pPr>
      <w:r>
        <w:rPr>
          <w:rFonts w:ascii="Times New Roman"/>
          <w:b w:val="false"/>
          <w:i w:val="false"/>
          <w:color w:val="000000"/>
          <w:sz w:val="28"/>
        </w:rPr>
        <w:t xml:space="preserve">
      6) қатар орналаспаған (табақтың жиегінен тойтармаға дейін) жекелеген жарықтарды дәнекерлеу - бір тігісте бестен артық емес; </w:t>
      </w:r>
    </w:p>
    <w:bookmarkEnd w:id="67"/>
    <w:bookmarkStart w:name="z86" w:id="68"/>
    <w:p>
      <w:pPr>
        <w:spacing w:after="0"/>
        <w:ind w:left="0"/>
        <w:jc w:val="both"/>
      </w:pPr>
      <w:r>
        <w:rPr>
          <w:rFonts w:ascii="Times New Roman"/>
          <w:b w:val="false"/>
          <w:i w:val="false"/>
          <w:color w:val="000000"/>
          <w:sz w:val="28"/>
        </w:rPr>
        <w:t>
      7) құбыр торларындағы құбыр тесіктерін бұрғылау.</w:t>
      </w:r>
    </w:p>
    <w:bookmarkEnd w:id="68"/>
    <w:bookmarkStart w:name="z87" w:id="69"/>
    <w:p>
      <w:pPr>
        <w:spacing w:after="0"/>
        <w:ind w:left="0"/>
        <w:jc w:val="both"/>
      </w:pPr>
      <w:r>
        <w:rPr>
          <w:rFonts w:ascii="Times New Roman"/>
          <w:b w:val="false"/>
          <w:i w:val="false"/>
          <w:color w:val="000000"/>
          <w:sz w:val="28"/>
        </w:rPr>
        <w:t>
      Осы тармақтың бірінші бөлігінде көрсетілген жұмыстарды орындағаннан кейін жұмыс қысымына қазандықтарды (бу өткізгішті) гидравликалық сынау жүрізіледі. Сынау нәтижесі бойынша кеме құжаттарына қоса берілетін акт жасалады. Актінің көшірмесі Кеме қатынасының тіркеліміне жолданады.</w:t>
      </w:r>
    </w:p>
    <w:bookmarkEnd w:id="69"/>
    <w:bookmarkStart w:name="z88" w:id="70"/>
    <w:p>
      <w:pPr>
        <w:spacing w:after="0"/>
        <w:ind w:left="0"/>
        <w:jc w:val="both"/>
      </w:pPr>
      <w:r>
        <w:rPr>
          <w:rFonts w:ascii="Times New Roman"/>
          <w:b w:val="false"/>
          <w:i w:val="false"/>
          <w:color w:val="000000"/>
          <w:sz w:val="28"/>
        </w:rPr>
        <w:t>
      244-8. Кеме қатынасының тіркелімі қызметкерімен келісілген технологиямен маңызды жөндеулер және ауыстырулардан кейін қазандықтар мерзімінен бұрын ішкі куәландыруға және гидравликалық сынаққа жатады.</w:t>
      </w:r>
    </w:p>
    <w:bookmarkEnd w:id="70"/>
    <w:bookmarkStart w:name="z89" w:id="71"/>
    <w:p>
      <w:pPr>
        <w:spacing w:after="0"/>
        <w:ind w:left="0"/>
        <w:jc w:val="both"/>
      </w:pPr>
      <w:r>
        <w:rPr>
          <w:rFonts w:ascii="Times New Roman"/>
          <w:b w:val="false"/>
          <w:i w:val="false"/>
          <w:color w:val="000000"/>
          <w:sz w:val="28"/>
        </w:rPr>
        <w:t>
      244-9. Қазандық мерзімінен бұрын ішкі куәландыруға ұсынылады, ал Кеме қатынасының тіркелімі қызметкерінің талабы бойынша гидравликалық сынаққа да ұсынылады, егер:</w:t>
      </w:r>
    </w:p>
    <w:bookmarkEnd w:id="71"/>
    <w:bookmarkStart w:name="z90" w:id="72"/>
    <w:p>
      <w:pPr>
        <w:spacing w:after="0"/>
        <w:ind w:left="0"/>
        <w:jc w:val="both"/>
      </w:pPr>
      <w:r>
        <w:rPr>
          <w:rFonts w:ascii="Times New Roman"/>
          <w:b w:val="false"/>
          <w:i w:val="false"/>
          <w:color w:val="000000"/>
          <w:sz w:val="28"/>
        </w:rPr>
        <w:t>
      1) жөндеу кезінде қызу құбыры тартылған немесе қазандықтың басқа берік бөлігі байланыстардың 10 % жоғары ауыстырылса, табақтың бөлігі ауыстырылса, қандай да бір тігістегі жалпы тойтару санынан 10 % жоғары тойтарылса, алмалы жер балқытылса немесе жарық дәнекерленсе;</w:t>
      </w:r>
    </w:p>
    <w:bookmarkEnd w:id="72"/>
    <w:bookmarkStart w:name="z91" w:id="73"/>
    <w:p>
      <w:pPr>
        <w:spacing w:after="0"/>
        <w:ind w:left="0"/>
        <w:jc w:val="both"/>
      </w:pPr>
      <w:r>
        <w:rPr>
          <w:rFonts w:ascii="Times New Roman"/>
          <w:b w:val="false"/>
          <w:i w:val="false"/>
          <w:color w:val="000000"/>
          <w:sz w:val="28"/>
        </w:rPr>
        <w:t>
      2) қазандықтың беті қатты қыздыруға ұшыраса;</w:t>
      </w:r>
    </w:p>
    <w:bookmarkEnd w:id="73"/>
    <w:bookmarkStart w:name="z92" w:id="74"/>
    <w:p>
      <w:pPr>
        <w:spacing w:after="0"/>
        <w:ind w:left="0"/>
        <w:jc w:val="both"/>
      </w:pPr>
      <w:r>
        <w:rPr>
          <w:rFonts w:ascii="Times New Roman"/>
          <w:b w:val="false"/>
          <w:i w:val="false"/>
          <w:color w:val="000000"/>
          <w:sz w:val="28"/>
        </w:rPr>
        <w:t>
      3) кемеде авария болса (машина-қазандық бөлімінде өрттің болуы, қазандықтың батуы немесе қозғалып кетуі);</w:t>
      </w:r>
    </w:p>
    <w:bookmarkEnd w:id="74"/>
    <w:bookmarkStart w:name="z93" w:id="75"/>
    <w:p>
      <w:pPr>
        <w:spacing w:after="0"/>
        <w:ind w:left="0"/>
        <w:jc w:val="both"/>
      </w:pPr>
      <w:r>
        <w:rPr>
          <w:rFonts w:ascii="Times New Roman"/>
          <w:b w:val="false"/>
          <w:i w:val="false"/>
          <w:color w:val="000000"/>
          <w:sz w:val="28"/>
        </w:rPr>
        <w:t>
      4) қазандықтың және кеменің тұтастай жұмысына қауіпсіздік тудыратын қатпарланулар, жарықтар немесе адыраймалар болса;</w:t>
      </w:r>
    </w:p>
    <w:bookmarkEnd w:id="75"/>
    <w:bookmarkStart w:name="z94" w:id="76"/>
    <w:p>
      <w:pPr>
        <w:spacing w:after="0"/>
        <w:ind w:left="0"/>
        <w:jc w:val="both"/>
      </w:pPr>
      <w:r>
        <w:rPr>
          <w:rFonts w:ascii="Times New Roman"/>
          <w:b w:val="false"/>
          <w:i w:val="false"/>
          <w:color w:val="000000"/>
          <w:sz w:val="28"/>
        </w:rPr>
        <w:t xml:space="preserve">
      5) металдың көлемді шіріген жері табылса; </w:t>
      </w:r>
    </w:p>
    <w:bookmarkEnd w:id="76"/>
    <w:bookmarkStart w:name="z95" w:id="77"/>
    <w:p>
      <w:pPr>
        <w:spacing w:after="0"/>
        <w:ind w:left="0"/>
        <w:jc w:val="both"/>
      </w:pPr>
      <w:r>
        <w:rPr>
          <w:rFonts w:ascii="Times New Roman"/>
          <w:b w:val="false"/>
          <w:i w:val="false"/>
          <w:color w:val="000000"/>
          <w:sz w:val="28"/>
        </w:rPr>
        <w:t xml:space="preserve">
      6) су өткізу болса; </w:t>
      </w:r>
    </w:p>
    <w:bookmarkEnd w:id="77"/>
    <w:bookmarkStart w:name="z96" w:id="78"/>
    <w:p>
      <w:pPr>
        <w:spacing w:after="0"/>
        <w:ind w:left="0"/>
        <w:jc w:val="both"/>
      </w:pPr>
      <w:r>
        <w:rPr>
          <w:rFonts w:ascii="Times New Roman"/>
          <w:b w:val="false"/>
          <w:i w:val="false"/>
          <w:color w:val="000000"/>
          <w:sz w:val="28"/>
        </w:rPr>
        <w:t>
      7) бу өткізгіш кеңістік жағынан қазандықтың жылыту бетінде маймен ластану байқалса.</w:t>
      </w:r>
    </w:p>
    <w:bookmarkEnd w:id="78"/>
    <w:bookmarkStart w:name="z97" w:id="79"/>
    <w:p>
      <w:pPr>
        <w:spacing w:after="0"/>
        <w:ind w:left="0"/>
        <w:jc w:val="both"/>
      </w:pPr>
      <w:r>
        <w:rPr>
          <w:rFonts w:ascii="Times New Roman"/>
          <w:b w:val="false"/>
          <w:i w:val="false"/>
          <w:color w:val="000000"/>
          <w:sz w:val="28"/>
        </w:rPr>
        <w:t>
      244-10. Қазандықтағы жұмыс қысымының өзгеруі туралы шешімді негіздеу кезінде:</w:t>
      </w:r>
    </w:p>
    <w:bookmarkEnd w:id="79"/>
    <w:bookmarkStart w:name="z98" w:id="80"/>
    <w:p>
      <w:pPr>
        <w:spacing w:after="0"/>
        <w:ind w:left="0"/>
        <w:jc w:val="both"/>
      </w:pPr>
      <w:r>
        <w:rPr>
          <w:rFonts w:ascii="Times New Roman"/>
          <w:b w:val="false"/>
          <w:i w:val="false"/>
          <w:color w:val="000000"/>
          <w:sz w:val="28"/>
        </w:rPr>
        <w:t>
      1) қазандықтағы бұрын төмендетілген жұмыс қысымын салынғанға дейін арттыру тек қысымның төмендеуіне себеп болған ақаулар жойғанда ғана мүмкін екендігін;</w:t>
      </w:r>
    </w:p>
    <w:bookmarkEnd w:id="80"/>
    <w:bookmarkStart w:name="z99" w:id="81"/>
    <w:p>
      <w:pPr>
        <w:spacing w:after="0"/>
        <w:ind w:left="0"/>
        <w:jc w:val="both"/>
      </w:pPr>
      <w:r>
        <w:rPr>
          <w:rFonts w:ascii="Times New Roman"/>
          <w:b w:val="false"/>
          <w:i w:val="false"/>
          <w:color w:val="000000"/>
          <w:sz w:val="28"/>
        </w:rPr>
        <w:t>
      2) салынғаннан жоғары жұмыс қысымын арттыру беріктіктің жеткілікті қорларының расталған есебі болған жағдайда және сынақ қысымымен қазандықты гидравликалық сынаудан кейін ғана болатындығын басшылыққа алу қажет.</w:t>
      </w:r>
    </w:p>
    <w:bookmarkEnd w:id="81"/>
    <w:bookmarkStart w:name="z100" w:id="82"/>
    <w:p>
      <w:pPr>
        <w:spacing w:after="0"/>
        <w:ind w:left="0"/>
        <w:jc w:val="both"/>
      </w:pPr>
      <w:r>
        <w:rPr>
          <w:rFonts w:ascii="Times New Roman"/>
          <w:b w:val="false"/>
          <w:i w:val="false"/>
          <w:color w:val="000000"/>
          <w:sz w:val="28"/>
        </w:rPr>
        <w:t>
      26-2-тарау. Ішкі куәландыру</w:t>
      </w:r>
    </w:p>
    <w:bookmarkEnd w:id="82"/>
    <w:bookmarkStart w:name="z101" w:id="83"/>
    <w:p>
      <w:pPr>
        <w:spacing w:after="0"/>
        <w:ind w:left="0"/>
        <w:jc w:val="both"/>
      </w:pPr>
      <w:r>
        <w:rPr>
          <w:rFonts w:ascii="Times New Roman"/>
          <w:b w:val="false"/>
          <w:i w:val="false"/>
          <w:color w:val="000000"/>
          <w:sz w:val="28"/>
        </w:rPr>
        <w:t>
      244-11. Қазандықты ішкі куәландыру булы сулы және газ жолдарының, от жағатын жердің және қазандықтың сыртқы бетін, сондай-ақ құбырлардың және қазандық қондырғысындағы барлық арматуралардың жағдайын мұқият тексерумен қорытындыланады.</w:t>
      </w:r>
    </w:p>
    <w:bookmarkEnd w:id="83"/>
    <w:bookmarkStart w:name="z102" w:id="84"/>
    <w:p>
      <w:pPr>
        <w:spacing w:after="0"/>
        <w:ind w:left="0"/>
        <w:jc w:val="both"/>
      </w:pPr>
      <w:r>
        <w:rPr>
          <w:rFonts w:ascii="Times New Roman"/>
          <w:b w:val="false"/>
          <w:i w:val="false"/>
          <w:color w:val="000000"/>
          <w:sz w:val="28"/>
        </w:rPr>
        <w:t>
      Қазандықты ішкі куәландыру осы Қағиданың 244-2-тармағында көрсетілген мерзімділікпен және әрбір гидравликалық сынақ алдында жүргізіледі.</w:t>
      </w:r>
    </w:p>
    <w:bookmarkEnd w:id="84"/>
    <w:bookmarkStart w:name="z103" w:id="85"/>
    <w:p>
      <w:pPr>
        <w:spacing w:after="0"/>
        <w:ind w:left="0"/>
        <w:jc w:val="both"/>
      </w:pPr>
      <w:r>
        <w:rPr>
          <w:rFonts w:ascii="Times New Roman"/>
          <w:b w:val="false"/>
          <w:i w:val="false"/>
          <w:color w:val="000000"/>
          <w:sz w:val="28"/>
        </w:rPr>
        <w:t>
      Толық ішкі куәландыру үшін мүмкін емес қазандықтар, мүмкін болатын жерлерінде ішкі куәландыруға жатады, мұндай қазандықтарды, сондай-ақ қалдықтарды пайдаланатын қазандықтарды сынақ қысыммен гидравликалық сынау әрбір екінші ішкі куәландыру кезінде қол жетімді жерлерде жүргізіледі, яғни 5 жылдан кейін.</w:t>
      </w:r>
    </w:p>
    <w:bookmarkEnd w:id="85"/>
    <w:bookmarkStart w:name="z104" w:id="86"/>
    <w:p>
      <w:pPr>
        <w:spacing w:after="0"/>
        <w:ind w:left="0"/>
        <w:jc w:val="both"/>
      </w:pPr>
      <w:r>
        <w:rPr>
          <w:rFonts w:ascii="Times New Roman"/>
          <w:b w:val="false"/>
          <w:i w:val="false"/>
          <w:color w:val="000000"/>
          <w:sz w:val="28"/>
        </w:rPr>
        <w:t>
      Толық ішкі куәландыруға қол жетімді емес деп, барлық жағынан көзбен шолып қарау мүмкін емес, ішкі диаметрі 200 мм кем құбыр элементтерінен басқа, кез келген элементі немесе оның бөлігі қысымға ұшыраған қазандық саналады.</w:t>
      </w:r>
    </w:p>
    <w:bookmarkEnd w:id="86"/>
    <w:bookmarkStart w:name="z105" w:id="87"/>
    <w:p>
      <w:pPr>
        <w:spacing w:after="0"/>
        <w:ind w:left="0"/>
        <w:jc w:val="both"/>
      </w:pPr>
      <w:r>
        <w:rPr>
          <w:rFonts w:ascii="Times New Roman"/>
          <w:b w:val="false"/>
          <w:i w:val="false"/>
          <w:color w:val="000000"/>
          <w:sz w:val="28"/>
        </w:rPr>
        <w:t xml:space="preserve">
      244-12. Қазандықты ішкі куәландыруға дайындау үшін: </w:t>
      </w:r>
    </w:p>
    <w:bookmarkEnd w:id="87"/>
    <w:bookmarkStart w:name="z106" w:id="88"/>
    <w:p>
      <w:pPr>
        <w:spacing w:after="0"/>
        <w:ind w:left="0"/>
        <w:jc w:val="both"/>
      </w:pPr>
      <w:r>
        <w:rPr>
          <w:rFonts w:ascii="Times New Roman"/>
          <w:b w:val="false"/>
          <w:i w:val="false"/>
          <w:color w:val="000000"/>
          <w:sz w:val="28"/>
        </w:rPr>
        <w:t>
      1) қазандықтың және құбырдың мойын, фланц, тойтарып бекітілген (пісірілген) және клапандардың жалғаулардағы және тігістердегі оқшаулауды шешеді, ал жалаңаш жерлерін кірден және тоттан тазартады. Қажет болған жағдайда Кеме қатынасы тіркелімінің қызметкері қазандықтан барлық оқшаулау шешуді талап етеді;</w:t>
      </w:r>
    </w:p>
    <w:bookmarkEnd w:id="88"/>
    <w:bookmarkStart w:name="z107" w:id="89"/>
    <w:p>
      <w:pPr>
        <w:spacing w:after="0"/>
        <w:ind w:left="0"/>
        <w:jc w:val="both"/>
      </w:pPr>
      <w:r>
        <w:rPr>
          <w:rFonts w:ascii="Times New Roman"/>
          <w:b w:val="false"/>
          <w:i w:val="false"/>
          <w:color w:val="000000"/>
          <w:sz w:val="28"/>
        </w:rPr>
        <w:t>
      2) бу су кеңістігі жағынан қазандықтың барлық беті таттан және кірден тазаланады;</w:t>
      </w:r>
    </w:p>
    <w:bookmarkEnd w:id="89"/>
    <w:bookmarkStart w:name="z108" w:id="90"/>
    <w:p>
      <w:pPr>
        <w:spacing w:after="0"/>
        <w:ind w:left="0"/>
        <w:jc w:val="both"/>
      </w:pPr>
      <w:r>
        <w:rPr>
          <w:rFonts w:ascii="Times New Roman"/>
          <w:b w:val="false"/>
          <w:i w:val="false"/>
          <w:color w:val="000000"/>
          <w:sz w:val="28"/>
        </w:rPr>
        <w:t>
      3) отын және газ кеңістігі жағынан қазандықтың барлық беті күлден, күйеден, шлактан, қабыршақтан тазаланады;</w:t>
      </w:r>
    </w:p>
    <w:bookmarkEnd w:id="90"/>
    <w:bookmarkStart w:name="z109" w:id="91"/>
    <w:p>
      <w:pPr>
        <w:spacing w:after="0"/>
        <w:ind w:left="0"/>
        <w:jc w:val="both"/>
      </w:pPr>
      <w:r>
        <w:rPr>
          <w:rFonts w:ascii="Times New Roman"/>
          <w:b w:val="false"/>
          <w:i w:val="false"/>
          <w:color w:val="000000"/>
          <w:sz w:val="28"/>
        </w:rPr>
        <w:t>
      4) кірпішпен қалау алынады;</w:t>
      </w:r>
    </w:p>
    <w:bookmarkEnd w:id="91"/>
    <w:bookmarkStart w:name="z110" w:id="92"/>
    <w:p>
      <w:pPr>
        <w:spacing w:after="0"/>
        <w:ind w:left="0"/>
        <w:jc w:val="both"/>
      </w:pPr>
      <w:r>
        <w:rPr>
          <w:rFonts w:ascii="Times New Roman"/>
          <w:b w:val="false"/>
          <w:i w:val="false"/>
          <w:color w:val="000000"/>
          <w:sz w:val="28"/>
        </w:rPr>
        <w:t>
      5) оттықтар, арқалық, фронтон және табалдырықтар шешіледі;</w:t>
      </w:r>
    </w:p>
    <w:bookmarkEnd w:id="92"/>
    <w:bookmarkStart w:name="z111" w:id="93"/>
    <w:p>
      <w:pPr>
        <w:spacing w:after="0"/>
        <w:ind w:left="0"/>
        <w:jc w:val="both"/>
      </w:pPr>
      <w:r>
        <w:rPr>
          <w:rFonts w:ascii="Times New Roman"/>
          <w:b w:val="false"/>
          <w:i w:val="false"/>
          <w:color w:val="000000"/>
          <w:sz w:val="28"/>
        </w:rPr>
        <w:t>
      6) қазандықтың мойнын және лазасын ашады;</w:t>
      </w:r>
    </w:p>
    <w:bookmarkEnd w:id="93"/>
    <w:bookmarkStart w:name="z112" w:id="94"/>
    <w:p>
      <w:pPr>
        <w:spacing w:after="0"/>
        <w:ind w:left="0"/>
        <w:jc w:val="both"/>
      </w:pPr>
      <w:r>
        <w:rPr>
          <w:rFonts w:ascii="Times New Roman"/>
          <w:b w:val="false"/>
          <w:i w:val="false"/>
          <w:color w:val="000000"/>
          <w:sz w:val="28"/>
        </w:rPr>
        <w:t>
      7) қазандықтың іргетасқа бекітулерінің барлығы тазаланады және қарау үшін қолжетімділікті қамтамасыз етеді;</w:t>
      </w:r>
    </w:p>
    <w:bookmarkEnd w:id="94"/>
    <w:bookmarkStart w:name="z113" w:id="95"/>
    <w:p>
      <w:pPr>
        <w:spacing w:after="0"/>
        <w:ind w:left="0"/>
        <w:jc w:val="both"/>
      </w:pPr>
      <w:r>
        <w:rPr>
          <w:rFonts w:ascii="Times New Roman"/>
          <w:b w:val="false"/>
          <w:i w:val="false"/>
          <w:color w:val="000000"/>
          <w:sz w:val="28"/>
        </w:rPr>
        <w:t>
      8) қазандықтың ішкі құрылғылары ашылады және шешіледі (су деңгейін реттегіштер, бу сепараторлары, бу салқындатқыштары майды жойғыштар, бу қыздырғыштар, экономайзер және с.с.);</w:t>
      </w:r>
    </w:p>
    <w:bookmarkEnd w:id="95"/>
    <w:bookmarkStart w:name="z114" w:id="96"/>
    <w:p>
      <w:pPr>
        <w:spacing w:after="0"/>
        <w:ind w:left="0"/>
        <w:jc w:val="both"/>
      </w:pPr>
      <w:r>
        <w:rPr>
          <w:rFonts w:ascii="Times New Roman"/>
          <w:b w:val="false"/>
          <w:i w:val="false"/>
          <w:color w:val="000000"/>
          <w:sz w:val="28"/>
        </w:rPr>
        <w:t>
      9) жеңіл балқымалы тығынды бұрап алады;</w:t>
      </w:r>
    </w:p>
    <w:bookmarkEnd w:id="96"/>
    <w:bookmarkStart w:name="z115" w:id="97"/>
    <w:p>
      <w:pPr>
        <w:spacing w:after="0"/>
        <w:ind w:left="0"/>
        <w:jc w:val="both"/>
      </w:pPr>
      <w:r>
        <w:rPr>
          <w:rFonts w:ascii="Times New Roman"/>
          <w:b w:val="false"/>
          <w:i w:val="false"/>
          <w:color w:val="000000"/>
          <w:sz w:val="28"/>
        </w:rPr>
        <w:t>
      10) қызу құбырларды олардың жалпы деформациясын анықтау үшін өлшейді.</w:t>
      </w:r>
    </w:p>
    <w:bookmarkEnd w:id="97"/>
    <w:bookmarkStart w:name="z116" w:id="98"/>
    <w:p>
      <w:pPr>
        <w:spacing w:after="0"/>
        <w:ind w:left="0"/>
        <w:jc w:val="both"/>
      </w:pPr>
      <w:r>
        <w:rPr>
          <w:rFonts w:ascii="Times New Roman"/>
          <w:b w:val="false"/>
          <w:i w:val="false"/>
          <w:color w:val="000000"/>
          <w:sz w:val="28"/>
        </w:rPr>
        <w:t>
      Осы тармақтың 1), 5) және 8) тармақшаларындағы нұсқаулар Кеме қатынасы тіркелімінің қызметкерімен келісу бойынша жартылай орындалады.</w:t>
      </w:r>
    </w:p>
    <w:bookmarkEnd w:id="98"/>
    <w:bookmarkStart w:name="z117" w:id="99"/>
    <w:p>
      <w:pPr>
        <w:spacing w:after="0"/>
        <w:ind w:left="0"/>
        <w:jc w:val="both"/>
      </w:pPr>
      <w:r>
        <w:rPr>
          <w:rFonts w:ascii="Times New Roman"/>
          <w:b w:val="false"/>
          <w:i w:val="false"/>
          <w:color w:val="000000"/>
          <w:sz w:val="28"/>
        </w:rPr>
        <w:t>
      244-13. От құбырлы қазандықты ішкі куәландыру алдында Кеме қатынасы тіркелімінің қызметкері осы Қағидаға 9-1-қосымшаға қызу құбырларын өлшеу нәтижелерін тексереді.</w:t>
      </w:r>
    </w:p>
    <w:bookmarkEnd w:id="99"/>
    <w:bookmarkStart w:name="z118" w:id="100"/>
    <w:p>
      <w:pPr>
        <w:spacing w:after="0"/>
        <w:ind w:left="0"/>
        <w:jc w:val="both"/>
      </w:pPr>
      <w:r>
        <w:rPr>
          <w:rFonts w:ascii="Times New Roman"/>
          <w:b w:val="false"/>
          <w:i w:val="false"/>
          <w:color w:val="000000"/>
          <w:sz w:val="28"/>
        </w:rPr>
        <w:t xml:space="preserve">
      Қызу құбырларының диаметрлерін өлшеу 45° бұрышпен әрбір қимада төрт бағыт бойынша орындалады: </w:t>
      </w:r>
    </w:p>
    <w:bookmarkEnd w:id="100"/>
    <w:bookmarkStart w:name="z119" w:id="101"/>
    <w:p>
      <w:pPr>
        <w:spacing w:after="0"/>
        <w:ind w:left="0"/>
        <w:jc w:val="both"/>
      </w:pPr>
      <w:r>
        <w:rPr>
          <w:rFonts w:ascii="Times New Roman"/>
          <w:b w:val="false"/>
          <w:i w:val="false"/>
          <w:color w:val="000000"/>
          <w:sz w:val="28"/>
        </w:rPr>
        <w:t xml:space="preserve">
      1) толқынды қызу құбырларында – әрбір толқын үшін, </w:t>
      </w:r>
    </w:p>
    <w:bookmarkEnd w:id="101"/>
    <w:bookmarkStart w:name="z120" w:id="102"/>
    <w:p>
      <w:pPr>
        <w:spacing w:after="0"/>
        <w:ind w:left="0"/>
        <w:jc w:val="both"/>
      </w:pPr>
      <w:r>
        <w:rPr>
          <w:rFonts w:ascii="Times New Roman"/>
          <w:b w:val="false"/>
          <w:i w:val="false"/>
          <w:color w:val="000000"/>
          <w:sz w:val="28"/>
        </w:rPr>
        <w:t xml:space="preserve">
      2) тегісте – іргесінен және ортасында 200 мм қашықтықта әрбір звеноның үш қимасында. </w:t>
      </w:r>
    </w:p>
    <w:bookmarkEnd w:id="102"/>
    <w:bookmarkStart w:name="z121" w:id="103"/>
    <w:p>
      <w:pPr>
        <w:spacing w:after="0"/>
        <w:ind w:left="0"/>
        <w:jc w:val="both"/>
      </w:pPr>
      <w:r>
        <w:rPr>
          <w:rFonts w:ascii="Times New Roman"/>
          <w:b w:val="false"/>
          <w:i w:val="false"/>
          <w:color w:val="000000"/>
          <w:sz w:val="28"/>
        </w:rPr>
        <w:t xml:space="preserve">
      Өлшеу тұрақты керндерді түсіру жерлерінде орындалады, толқындар (қималарды) есептеу және өлшеулер қазандықтың алдыңғы жағынан жүргізіледі. </w:t>
      </w:r>
    </w:p>
    <w:bookmarkEnd w:id="103"/>
    <w:bookmarkStart w:name="z122" w:id="104"/>
    <w:p>
      <w:pPr>
        <w:spacing w:after="0"/>
        <w:ind w:left="0"/>
        <w:jc w:val="both"/>
      </w:pPr>
      <w:r>
        <w:rPr>
          <w:rFonts w:ascii="Times New Roman"/>
          <w:b w:val="false"/>
          <w:i w:val="false"/>
          <w:color w:val="000000"/>
          <w:sz w:val="28"/>
        </w:rPr>
        <w:t>
      Толқындардың сопақтығы (бұрылуы) немесе тегіс қызу құбырының тізбегі екі мәннің бірінің жоғарысымен анықталады, %:</w:t>
      </w:r>
    </w:p>
    <w:bookmarkEnd w:id="10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46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464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 w:id="105"/>
    <w:p>
      <w:pPr>
        <w:spacing w:after="0"/>
        <w:ind w:left="0"/>
        <w:jc w:val="both"/>
      </w:pPr>
      <w:r>
        <w:rPr>
          <w:rFonts w:ascii="Times New Roman"/>
          <w:b w:val="false"/>
          <w:i w:val="false"/>
          <w:color w:val="000000"/>
          <w:sz w:val="28"/>
        </w:rPr>
        <w:t>
      мұндағы D</w:t>
      </w:r>
      <w:r>
        <w:rPr>
          <w:rFonts w:ascii="Times New Roman"/>
          <w:b w:val="false"/>
          <w:i w:val="false"/>
          <w:color w:val="000000"/>
          <w:vertAlign w:val="subscript"/>
        </w:rPr>
        <w:t>оp</w:t>
      </w:r>
      <w:r>
        <w:rPr>
          <w:rFonts w:ascii="Times New Roman"/>
          <w:b w:val="false"/>
          <w:i w:val="false"/>
          <w:color w:val="000000"/>
          <w:vertAlign w:val="subscript"/>
        </w:rPr>
        <w:t>т</w:t>
      </w:r>
      <w:r>
        <w:rPr>
          <w:rFonts w:ascii="Times New Roman"/>
          <w:b w:val="false"/>
          <w:i w:val="false"/>
          <w:color w:val="000000"/>
          <w:sz w:val="28"/>
        </w:rPr>
        <w:t xml:space="preserve"> — былай анықталатын, толқынның (қиманың) орташа диаметрі:</w:t>
      </w:r>
    </w:p>
    <w:bookmarkEnd w:id="105"/>
    <w:bookmarkStart w:name="z126" w:id="106"/>
    <w:p>
      <w:pPr>
        <w:spacing w:after="0"/>
        <w:ind w:left="0"/>
        <w:jc w:val="both"/>
      </w:pPr>
      <w:r>
        <w:rPr>
          <w:rFonts w:ascii="Times New Roman"/>
          <w:b w:val="false"/>
          <w:i w:val="false"/>
          <w:color w:val="000000"/>
          <w:sz w:val="28"/>
        </w:rPr>
        <w:t>
      3) бірінші толқынның немесе тегіс қызу құбырының бірінші қимасының А, Б, В және Г төрт өлшемдерінің орташа арифметикалық мәні.</w:t>
      </w:r>
    </w:p>
    <w:bookmarkEnd w:id="106"/>
    <w:bookmarkStart w:name="z127" w:id="107"/>
    <w:p>
      <w:pPr>
        <w:spacing w:after="0"/>
        <w:ind w:left="0"/>
        <w:jc w:val="both"/>
      </w:pPr>
      <w:r>
        <w:rPr>
          <w:rFonts w:ascii="Times New Roman"/>
          <w:b w:val="false"/>
          <w:i w:val="false"/>
          <w:color w:val="000000"/>
          <w:sz w:val="28"/>
        </w:rPr>
        <w:t xml:space="preserve">
      Егер қателігі 1% кем </w:t>
      </w:r>
      <w:r>
        <w:rPr>
          <w:rFonts w:ascii="Times New Roman"/>
          <w:b w:val="false"/>
          <w:i/>
          <w:color w:val="000000"/>
          <w:sz w:val="28"/>
        </w:rPr>
        <w:t>D</w:t>
      </w:r>
      <w:r>
        <w:rPr>
          <w:rFonts w:ascii="Times New Roman"/>
          <w:b w:val="false"/>
          <w:i w:val="false"/>
          <w:color w:val="000000"/>
          <w:vertAlign w:val="subscript"/>
        </w:rPr>
        <w:t>орт</w:t>
      </w:r>
      <w:r>
        <w:rPr>
          <w:rFonts w:ascii="Times New Roman"/>
          <w:b w:val="false"/>
          <w:i w:val="false"/>
          <w:color w:val="000000"/>
          <w:sz w:val="28"/>
        </w:rPr>
        <w:t xml:space="preserve"> мәні барлық қималар үшін бірдей болса, қызу құбыры конусты немесе бөшке тәрізді нысанға ие емес болып саналады.</w:t>
      </w:r>
    </w:p>
    <w:bookmarkEnd w:id="107"/>
    <w:bookmarkStart w:name="z128" w:id="108"/>
    <w:p>
      <w:pPr>
        <w:spacing w:after="0"/>
        <w:ind w:left="0"/>
        <w:jc w:val="both"/>
      </w:pPr>
      <w:r>
        <w:rPr>
          <w:rFonts w:ascii="Times New Roman"/>
          <w:b w:val="false"/>
          <w:i w:val="false"/>
          <w:color w:val="000000"/>
          <w:sz w:val="28"/>
        </w:rPr>
        <w:t>
      Егер ұштары және ортасы бойынша өлшенген оның қималарының диаметрлерінің мәні басқалардан 1 % қарағанда артық болса, қызу құбыры конусты немесе бөшке тәрізді нысанға ие болып саналады;</w:t>
      </w:r>
    </w:p>
    <w:bookmarkEnd w:id="108"/>
    <w:bookmarkStart w:name="z129" w:id="109"/>
    <w:p>
      <w:pPr>
        <w:spacing w:after="0"/>
        <w:ind w:left="0"/>
        <w:jc w:val="both"/>
      </w:pPr>
      <w:r>
        <w:rPr>
          <w:rFonts w:ascii="Times New Roman"/>
          <w:b w:val="false"/>
          <w:i w:val="false"/>
          <w:color w:val="000000"/>
          <w:sz w:val="28"/>
        </w:rPr>
        <w:t>
      4) егер олардың диаметрлерінде айырмашылық болса, әрбір толқын немесе қималар үшін орташа арифметикалық А, Б, В және Г төрт өлшемдерінің;</w:t>
      </w:r>
    </w:p>
    <w:bookmarkEnd w:id="109"/>
    <w:bookmarkStart w:name="z130" w:id="110"/>
    <w:p>
      <w:pPr>
        <w:spacing w:after="0"/>
        <w:ind w:left="0"/>
        <w:jc w:val="both"/>
      </w:pPr>
      <w:r>
        <w:rPr>
          <w:rFonts w:ascii="Times New Roman"/>
          <w:b w:val="false"/>
          <w:i w:val="false"/>
          <w:color w:val="000000"/>
          <w:sz w:val="28"/>
        </w:rPr>
        <w:t>
      5) қызу құбырының орташа арифметикалық екі орташа диаметрлері D</w:t>
      </w:r>
      <w:r>
        <w:rPr>
          <w:rFonts w:ascii="Times New Roman"/>
          <w:b w:val="false"/>
          <w:i w:val="false"/>
          <w:color w:val="000000"/>
          <w:vertAlign w:val="subscript"/>
        </w:rPr>
        <w:t>о</w:t>
      </w:r>
      <w:r>
        <w:rPr>
          <w:rFonts w:ascii="Times New Roman"/>
          <w:b w:val="false"/>
          <w:i w:val="false"/>
          <w:color w:val="000000"/>
          <w:vertAlign w:val="subscript"/>
        </w:rPr>
        <w:t>p</w:t>
      </w:r>
      <w:r>
        <w:rPr>
          <w:rFonts w:ascii="Times New Roman"/>
          <w:b w:val="false"/>
          <w:i w:val="false"/>
          <w:color w:val="000000"/>
          <w:vertAlign w:val="subscript"/>
        </w:rPr>
        <w:t>т</w:t>
      </w:r>
      <w:r>
        <w:rPr>
          <w:rFonts w:ascii="Times New Roman"/>
          <w:b w:val="false"/>
          <w:i w:val="false"/>
          <w:color w:val="000000"/>
          <w:sz w:val="28"/>
        </w:rPr>
        <w:t xml:space="preserve"> үшін анықталатын қимаға жақын көлденең қималарда, егер бұл қимада дұрыс өлшеу жүргізу мүмкін болмаса (қызу құбырлары бұрылған жағдайда). Диаметрлердің мәндер осы тармақтың 1) тармақшасында көрсетілген тәсілмен анықтау керек;</w:t>
      </w:r>
    </w:p>
    <w:bookmarkEnd w:id="110"/>
    <w:p>
      <w:pPr>
        <w:spacing w:after="0"/>
        <w:ind w:left="0"/>
        <w:jc w:val="both"/>
      </w:pPr>
      <w:r>
        <w:rPr>
          <w:rFonts w:ascii="Times New Roman"/>
          <w:b w:val="false"/>
          <w:i w:val="false"/>
          <w:color w:val="000000"/>
          <w:sz w:val="28"/>
        </w:rPr>
        <w:t>
      D</w:t>
      </w:r>
      <w:r>
        <w:rPr>
          <w:rFonts w:ascii="Times New Roman"/>
          <w:b w:val="false"/>
          <w:i w:val="false"/>
          <w:color w:val="000000"/>
          <w:vertAlign w:val="subscript"/>
        </w:rPr>
        <w:t>min</w:t>
      </w:r>
      <w:r>
        <w:rPr>
          <w:rFonts w:ascii="Times New Roman"/>
          <w:b w:val="false"/>
          <w:i w:val="false"/>
          <w:color w:val="000000"/>
          <w:sz w:val="28"/>
        </w:rPr>
        <w:t xml:space="preserve"> — осы өлшем бойынша осы толқынның (қиманың) ең төмен диаметрлері.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vertAlign w:val="subscript"/>
        </w:rPr>
        <w:t>max</w:t>
      </w:r>
      <w:r>
        <w:rPr>
          <w:rFonts w:ascii="Times New Roman"/>
          <w:b w:val="false"/>
          <w:i w:val="false"/>
          <w:color w:val="000000"/>
          <w:sz w:val="28"/>
        </w:rPr>
        <w:t xml:space="preserve"> — осы өлшем бойынша осы толқынның (қиманың) ең жоғарғы диаметрлері.</w:t>
      </w:r>
    </w:p>
    <w:bookmarkStart w:name="z133" w:id="111"/>
    <w:p>
      <w:pPr>
        <w:spacing w:after="0"/>
        <w:ind w:left="0"/>
        <w:jc w:val="both"/>
      </w:pPr>
      <w:r>
        <w:rPr>
          <w:rFonts w:ascii="Times New Roman"/>
          <w:b w:val="false"/>
          <w:i w:val="false"/>
          <w:color w:val="000000"/>
          <w:sz w:val="28"/>
        </w:rPr>
        <w:t>
      Жекелеген жағдайларда, қызу құбырының ең жоғары деформациясы тұрақты керіндерді салу орнымен сәйкес келмесе, жоғарылау деформация аймағында нәтижесі қызу құбырының сопақтығын (бұрылуын) анықтау кезінде ескерілуі тиіс қосымша өлшеулер жүргізіледі.</w:t>
      </w:r>
    </w:p>
    <w:bookmarkEnd w:id="111"/>
    <w:bookmarkStart w:name="z134" w:id="112"/>
    <w:p>
      <w:pPr>
        <w:spacing w:after="0"/>
        <w:ind w:left="0"/>
        <w:jc w:val="both"/>
      </w:pPr>
      <w:r>
        <w:rPr>
          <w:rFonts w:ascii="Times New Roman"/>
          <w:b w:val="false"/>
          <w:i w:val="false"/>
          <w:color w:val="000000"/>
          <w:sz w:val="28"/>
        </w:rPr>
        <w:t>
      244-14. От құбырлы қазандықты ішкі куәландыру кезінде от кеңістігі жағынан қызу құбырларының және от камераларының беті және тігісі, табақтардың жиектері, тойтарма мойындары, түтін өткізетін құбырдың және байланыстардың ұштары, құбыр торларының маңдайшалары мұқият қаралады.</w:t>
      </w:r>
    </w:p>
    <w:bookmarkEnd w:id="112"/>
    <w:bookmarkStart w:name="z135" w:id="113"/>
    <w:p>
      <w:pPr>
        <w:spacing w:after="0"/>
        <w:ind w:left="0"/>
        <w:jc w:val="both"/>
      </w:pPr>
      <w:r>
        <w:rPr>
          <w:rFonts w:ascii="Times New Roman"/>
          <w:b w:val="false"/>
          <w:i w:val="false"/>
          <w:color w:val="000000"/>
          <w:sz w:val="28"/>
        </w:rPr>
        <w:t>
      244-15. От құбырлы және су құбырлы қазандықтарды куәландыру процесінде су-бу кеңістігі жағынан қолжетімді жерлерде табақтарды, бөшкелерді, түбін, қызу құбырларын, байланыстарды, от камераларының және қызу құбырларының нығайтуларын, тойтару мойнын, сондай-ақ лазалардың және мойындардың тесіктерін нығайтушы сақиналар, жаңа немесе бұрын байқалған коррозиялық шіру, жарылу, байланыстардың батуы сияқты қауіп деңгейін анықтау мақсатында мұқият қарау қажет.</w:t>
      </w:r>
    </w:p>
    <w:bookmarkEnd w:id="113"/>
    <w:bookmarkStart w:name="z136" w:id="114"/>
    <w:p>
      <w:pPr>
        <w:spacing w:after="0"/>
        <w:ind w:left="0"/>
        <w:jc w:val="both"/>
      </w:pPr>
      <w:r>
        <w:rPr>
          <w:rFonts w:ascii="Times New Roman"/>
          <w:b w:val="false"/>
          <w:i w:val="false"/>
          <w:color w:val="000000"/>
          <w:sz w:val="28"/>
        </w:rPr>
        <w:t>
      Қысқа байланыстардың техникалық жағдайы тексеріледі, оларды қарау, әдеттегідей, тарсылдатып көрумен жүргізіледі.</w:t>
      </w:r>
    </w:p>
    <w:bookmarkEnd w:id="114"/>
    <w:bookmarkStart w:name="z137" w:id="115"/>
    <w:p>
      <w:pPr>
        <w:spacing w:after="0"/>
        <w:ind w:left="0"/>
        <w:jc w:val="both"/>
      </w:pPr>
      <w:r>
        <w:rPr>
          <w:rFonts w:ascii="Times New Roman"/>
          <w:b w:val="false"/>
          <w:i w:val="false"/>
          <w:color w:val="000000"/>
          <w:sz w:val="28"/>
        </w:rPr>
        <w:t>
      Сыртқы түрі қауіп төндіретін байланыстар, едәуір тозған жерлерінде өлшенеді, ал жұлынған жерлері ауыстырылады.</w:t>
      </w:r>
    </w:p>
    <w:bookmarkEnd w:id="115"/>
    <w:bookmarkStart w:name="z138" w:id="116"/>
    <w:p>
      <w:pPr>
        <w:spacing w:after="0"/>
        <w:ind w:left="0"/>
        <w:jc w:val="both"/>
      </w:pPr>
      <w:r>
        <w:rPr>
          <w:rFonts w:ascii="Times New Roman"/>
          <w:b w:val="false"/>
          <w:i w:val="false"/>
          <w:color w:val="000000"/>
          <w:sz w:val="28"/>
        </w:rPr>
        <w:t>
      Бөшкенің төменгі бөлігіндегі және қазандықтың түбіндегі лазалар мен мойындардың алдындағы, от камерасының және қызу құбырларының астындағы, фланцтердегі, төменгі үрлеу клапандарына арналған тесіктер жанында, сақтандырғыш клапандарда, сондай-ақ қорек құбырларын ендіру жерлерінде және ойық аудандарында табақтардың беткі жағдайы тексеріледі.</w:t>
      </w:r>
    </w:p>
    <w:bookmarkEnd w:id="116"/>
    <w:bookmarkStart w:name="z139" w:id="117"/>
    <w:p>
      <w:pPr>
        <w:spacing w:after="0"/>
        <w:ind w:left="0"/>
        <w:jc w:val="both"/>
      </w:pPr>
      <w:r>
        <w:rPr>
          <w:rFonts w:ascii="Times New Roman"/>
          <w:b w:val="false"/>
          <w:i w:val="false"/>
          <w:color w:val="000000"/>
          <w:sz w:val="28"/>
        </w:rPr>
        <w:t xml:space="preserve">
      244-16. Су құбырлы қазандықты ішкі куәландыру кезінде Кеме қатынасы тіркелімінің қызметкеріне құбыр жағдайы туралы мәліметті (құбырға сөндіру қойылған күні, оларды ауыстыру) қамтитын, жоғарғы коллекторды тегістеу сызбасы ұсынылады. </w:t>
      </w:r>
    </w:p>
    <w:bookmarkEnd w:id="117"/>
    <w:bookmarkStart w:name="z140" w:id="118"/>
    <w:p>
      <w:pPr>
        <w:spacing w:after="0"/>
        <w:ind w:left="0"/>
        <w:jc w:val="both"/>
      </w:pPr>
      <w:r>
        <w:rPr>
          <w:rFonts w:ascii="Times New Roman"/>
          <w:b w:val="false"/>
          <w:i w:val="false"/>
          <w:color w:val="000000"/>
          <w:sz w:val="28"/>
        </w:rPr>
        <w:t>
      244-17. Су қыздыратын құбырдың ластануын диаметрі ішкі құбырдың диаметрінен 10 % кіші кішкентай бақылау шарының көмегімен таңдап тексеріледі. Егер кішкентай шар құбыр арқылы өтпесе немесе оның беті маймен ластанған болса, немесе су қыздырғыш құбырлар арасындағы құбыр торларында таттың жиналғаны байқалса, Кеме қатынасы тіркелімінің қызметкері қосымша тазарту жүргізуді немесе қазандықты сілтілеуді талап етеді.</w:t>
      </w:r>
    </w:p>
    <w:bookmarkEnd w:id="118"/>
    <w:bookmarkStart w:name="z141" w:id="119"/>
    <w:p>
      <w:pPr>
        <w:spacing w:after="0"/>
        <w:ind w:left="0"/>
        <w:jc w:val="both"/>
      </w:pPr>
      <w:r>
        <w:rPr>
          <w:rFonts w:ascii="Times New Roman"/>
          <w:b w:val="false"/>
          <w:i w:val="false"/>
          <w:color w:val="000000"/>
          <w:sz w:val="28"/>
        </w:rPr>
        <w:t>
      244-18. Қазандықтардың су құбырларын ішкі куәландыру кезінде су қыздыратын құбырлардың техникалық жағдайы тексеріледі, әсіресе кірпіш қалаумен салынған олардың төменгі бүгілулерінде және ұштарында майысу орындарында. Су жылтқыш құбырларының төменгі бүгілулерінде балғаның жеңіл соққысымен тарсылдатып көру арқылы тексеру қажет. Соққыдан құбыр отырып қалса ауыстыру қажет. Құбырға бітеу орнатқан кезде тесік жасалады. Жаншу орындарындағы жарығы бар құбырлар, сондай-ақ тікелей учаскеде иелуі бар, құбырдың ұзындығынан 2 % немесе оның ішкі диаметрінен 0,9 асатын құбырлар ауыстырылады.</w:t>
      </w:r>
    </w:p>
    <w:bookmarkEnd w:id="119"/>
    <w:bookmarkStart w:name="z142" w:id="120"/>
    <w:p>
      <w:pPr>
        <w:spacing w:after="0"/>
        <w:ind w:left="0"/>
        <w:jc w:val="both"/>
      </w:pPr>
      <w:r>
        <w:rPr>
          <w:rFonts w:ascii="Times New Roman"/>
          <w:b w:val="false"/>
          <w:i w:val="false"/>
          <w:color w:val="000000"/>
          <w:sz w:val="28"/>
        </w:rPr>
        <w:t>
      244-19. Су құбыры қазандығын қарау кезінде от кеңістігі жағынан техникалық жағдайын тексеру қажет:</w:t>
      </w:r>
    </w:p>
    <w:bookmarkEnd w:id="120"/>
    <w:bookmarkStart w:name="z143" w:id="121"/>
    <w:p>
      <w:pPr>
        <w:spacing w:after="0"/>
        <w:ind w:left="0"/>
        <w:jc w:val="both"/>
      </w:pPr>
      <w:r>
        <w:rPr>
          <w:rFonts w:ascii="Times New Roman"/>
          <w:b w:val="false"/>
          <w:i w:val="false"/>
          <w:color w:val="000000"/>
          <w:sz w:val="28"/>
        </w:rPr>
        <w:t>
      қазандықты және газ бағыттаушы қалқандарды айналдыра қалау және қаптау;</w:t>
      </w:r>
    </w:p>
    <w:bookmarkEnd w:id="121"/>
    <w:bookmarkStart w:name="z144" w:id="122"/>
    <w:p>
      <w:pPr>
        <w:spacing w:after="0"/>
        <w:ind w:left="0"/>
        <w:jc w:val="both"/>
      </w:pPr>
      <w:r>
        <w:rPr>
          <w:rFonts w:ascii="Times New Roman"/>
          <w:b w:val="false"/>
          <w:i w:val="false"/>
          <w:color w:val="000000"/>
          <w:sz w:val="28"/>
        </w:rPr>
        <w:t>
      қазандық бөліктерін бекітулердегі қол жетімді жерлердегі, экомайзерлердің және ауа қыздырғыштардың коррозиялық тозу деңгейін;</w:t>
      </w:r>
    </w:p>
    <w:bookmarkEnd w:id="122"/>
    <w:bookmarkStart w:name="z145" w:id="123"/>
    <w:p>
      <w:pPr>
        <w:spacing w:after="0"/>
        <w:ind w:left="0"/>
        <w:jc w:val="both"/>
      </w:pPr>
      <w:r>
        <w:rPr>
          <w:rFonts w:ascii="Times New Roman"/>
          <w:b w:val="false"/>
          <w:i w:val="false"/>
          <w:color w:val="000000"/>
          <w:sz w:val="28"/>
        </w:rPr>
        <w:t>
      су қыздырғыш құбырларды, бу қыздырғыш құбырлар және құбыр торларын;</w:t>
      </w:r>
    </w:p>
    <w:bookmarkEnd w:id="123"/>
    <w:bookmarkStart w:name="z146" w:id="124"/>
    <w:p>
      <w:pPr>
        <w:spacing w:after="0"/>
        <w:ind w:left="0"/>
        <w:jc w:val="both"/>
      </w:pPr>
      <w:r>
        <w:rPr>
          <w:rFonts w:ascii="Times New Roman"/>
          <w:b w:val="false"/>
          <w:i w:val="false"/>
          <w:color w:val="000000"/>
          <w:sz w:val="28"/>
        </w:rPr>
        <w:t>
      жарықтың, жаншып қақтайтын тығыздық еместердің және тойтарылған жалғаулардың болмауына көз жеткізу қажет.</w:t>
      </w:r>
    </w:p>
    <w:bookmarkEnd w:id="124"/>
    <w:bookmarkStart w:name="z147" w:id="125"/>
    <w:p>
      <w:pPr>
        <w:spacing w:after="0"/>
        <w:ind w:left="0"/>
        <w:jc w:val="both"/>
      </w:pPr>
      <w:r>
        <w:rPr>
          <w:rFonts w:ascii="Times New Roman"/>
          <w:b w:val="false"/>
          <w:i w:val="false"/>
          <w:color w:val="000000"/>
          <w:sz w:val="28"/>
        </w:rPr>
        <w:t>
      244-20. Су құбыры қазандықтарының коллекторларын қарау кезінде жаншылған және су қыздыратын құбырдың "қоңырауларының" жағдайын тексеру керек, дәнекерленген және тойтарылған тігістерді қарау, жарық және коррозиялық шірудің жоқ екендігіне көз жеткізу, үрлеу құрылғысының және сепарациялық құрылғының жағдайын тексеру керек.</w:t>
      </w:r>
    </w:p>
    <w:bookmarkEnd w:id="125"/>
    <w:bookmarkStart w:name="z148" w:id="126"/>
    <w:p>
      <w:pPr>
        <w:spacing w:after="0"/>
        <w:ind w:left="0"/>
        <w:jc w:val="both"/>
      </w:pPr>
      <w:r>
        <w:rPr>
          <w:rFonts w:ascii="Times New Roman"/>
          <w:b w:val="false"/>
          <w:i w:val="false"/>
          <w:color w:val="000000"/>
          <w:sz w:val="28"/>
        </w:rPr>
        <w:t xml:space="preserve">
      244-21. Ішкі куәландыру кезінде жарықтың, үлбіреу, қабаттасу, раковиналар қуыс, шығып кетулер, ажыраулар, шіру, деформация, түтін құбырының анкерлі байланыстарының басының жануы, құбыр торларының маңдай бетінің кішірейуі, табақтардың тозуы және т.б. болуы тексеріледі. </w:t>
      </w:r>
    </w:p>
    <w:bookmarkEnd w:id="126"/>
    <w:bookmarkStart w:name="z149" w:id="127"/>
    <w:p>
      <w:pPr>
        <w:spacing w:after="0"/>
        <w:ind w:left="0"/>
        <w:jc w:val="both"/>
      </w:pPr>
      <w:r>
        <w:rPr>
          <w:rFonts w:ascii="Times New Roman"/>
          <w:b w:val="false"/>
          <w:i w:val="false"/>
          <w:color w:val="000000"/>
          <w:sz w:val="28"/>
        </w:rPr>
        <w:t>
      Табақтардың қалдық қалыңдығын ультрадыбысты немесе қажетті дәлдікті қамтамасыз ететін басқа бұзбай бақылау әдісімен анықтауға рұқсат етіледі. Шығып кетудің иілу ұштарын және жалғауларды шаблонмен немесе сызғышпен өлшеу керек.</w:t>
      </w:r>
    </w:p>
    <w:bookmarkEnd w:id="127"/>
    <w:bookmarkStart w:name="z150" w:id="128"/>
    <w:p>
      <w:pPr>
        <w:spacing w:after="0"/>
        <w:ind w:left="0"/>
        <w:jc w:val="both"/>
      </w:pPr>
      <w:r>
        <w:rPr>
          <w:rFonts w:ascii="Times New Roman"/>
          <w:b w:val="false"/>
          <w:i w:val="false"/>
          <w:color w:val="000000"/>
          <w:sz w:val="28"/>
        </w:rPr>
        <w:t>
      244-22. Қазандықты сыртқы жағынан қарау кезінде бойылық және көлденең тігістердің, табақтардың жиектерін және тесіктерді, тойтарма және пісірулердің техникалық жағдайын тексеру керек. Алдыңғы түптің төменгі бөлігінде айналдыра металдың ажырау деңгейін тексеру керек, қазандықтың корпусының төменгі бөлігінде және кранның төменгі үрлеуінде, сондай-ақ тігіс контуры бойынша қазандықтың бөшкесінің бетін, лазаны нығайтушы сақинаны тексеру қажет.</w:t>
      </w:r>
    </w:p>
    <w:bookmarkEnd w:id="128"/>
    <w:bookmarkStart w:name="z151" w:id="129"/>
    <w:p>
      <w:pPr>
        <w:spacing w:after="0"/>
        <w:ind w:left="0"/>
        <w:jc w:val="both"/>
      </w:pPr>
      <w:r>
        <w:rPr>
          <w:rFonts w:ascii="Times New Roman"/>
          <w:b w:val="false"/>
          <w:i w:val="false"/>
          <w:color w:val="000000"/>
          <w:sz w:val="28"/>
        </w:rPr>
        <w:t>
      Қазандықтың барлық бекітулерінжәне іргетасын қарау қажет.</w:t>
      </w:r>
    </w:p>
    <w:bookmarkEnd w:id="129"/>
    <w:bookmarkStart w:name="z152" w:id="130"/>
    <w:p>
      <w:pPr>
        <w:spacing w:after="0"/>
        <w:ind w:left="0"/>
        <w:jc w:val="both"/>
      </w:pPr>
      <w:r>
        <w:rPr>
          <w:rFonts w:ascii="Times New Roman"/>
          <w:b w:val="false"/>
          <w:i w:val="false"/>
          <w:color w:val="000000"/>
          <w:sz w:val="28"/>
        </w:rPr>
        <w:t>
      244-23. Бу жылтқыштарды қарау кезінде құбырлардың ішкі беттерінің тазалығын тексеру қажет. Тат, шлам немесе май іздері анықталған жағдайда бу қыздырғыштар тазартуға жатады. Бу жылтқыштардың элементтерінде ақаулар табылса, әрі қарай гидравликалық сынаумен ауыстырылады.</w:t>
      </w:r>
    </w:p>
    <w:bookmarkEnd w:id="130"/>
    <w:bookmarkStart w:name="z153" w:id="131"/>
    <w:p>
      <w:pPr>
        <w:spacing w:after="0"/>
        <w:ind w:left="0"/>
        <w:jc w:val="both"/>
      </w:pPr>
      <w:r>
        <w:rPr>
          <w:rFonts w:ascii="Times New Roman"/>
          <w:b w:val="false"/>
          <w:i w:val="false"/>
          <w:color w:val="000000"/>
          <w:sz w:val="28"/>
        </w:rPr>
        <w:t xml:space="preserve">
      244-24. Қазандықпен бір мезгілде басты бу өткізгішті, қоректік арын құбырларын, жоғарғы және төменгі үрлеу құбырларын, оған қатысты барлық арматуралармен бірге қарау керек. Құбырларды ашылған түрде қарау қажет, олар одан әрі пайдалануға қабырғалардың қалыңдығын өлшеуден, қажет болған жағдайда, қауіпсіз жұмыс қысымы және гидравликалық сынау есептерімен орнатудан кейін жарамды болуы мүмкін. </w:t>
      </w:r>
    </w:p>
    <w:bookmarkEnd w:id="131"/>
    <w:bookmarkStart w:name="z154" w:id="132"/>
    <w:p>
      <w:pPr>
        <w:spacing w:after="0"/>
        <w:ind w:left="0"/>
        <w:jc w:val="both"/>
      </w:pPr>
      <w:r>
        <w:rPr>
          <w:rFonts w:ascii="Times New Roman"/>
          <w:b w:val="false"/>
          <w:i w:val="false"/>
          <w:color w:val="000000"/>
          <w:sz w:val="28"/>
        </w:rPr>
        <w:t>
      244-25. Кеме қатынасы тіркелімінің қызметкері басты бу өткізгіштердің құбырларын жалғаудың фланцтармен сенімділігіне көз жеткізу қажет, қақпақтарында және мойындарында төсемге арналған арналар болғанда, тез балқитын сынама шегесінің жағдайын тексеру қажет. Үрлеу құрылғысын тексеру кезінде судың жұмыс деңгейінен 15-20 мм төмен орнатылатын жоғарғы үрлеу құйғышына назар аудару керек.</w:t>
      </w:r>
    </w:p>
    <w:bookmarkEnd w:id="132"/>
    <w:bookmarkStart w:name="z155" w:id="133"/>
    <w:p>
      <w:pPr>
        <w:spacing w:after="0"/>
        <w:ind w:left="0"/>
        <w:jc w:val="both"/>
      </w:pPr>
      <w:r>
        <w:rPr>
          <w:rFonts w:ascii="Times New Roman"/>
          <w:b w:val="false"/>
          <w:i w:val="false"/>
          <w:color w:val="000000"/>
          <w:sz w:val="28"/>
        </w:rPr>
        <w:t xml:space="preserve">
      244-26. Су көрсеткіш құралдардың орның ауыстыру немесе ауыстыру кезінде олардың орнатылу дұрыстығын тексеру қажет. </w:t>
      </w:r>
    </w:p>
    <w:bookmarkEnd w:id="133"/>
    <w:bookmarkStart w:name="z156" w:id="134"/>
    <w:p>
      <w:pPr>
        <w:spacing w:after="0"/>
        <w:ind w:left="0"/>
        <w:jc w:val="both"/>
      </w:pPr>
      <w:r>
        <w:rPr>
          <w:rFonts w:ascii="Times New Roman"/>
          <w:b w:val="false"/>
          <w:i w:val="false"/>
          <w:color w:val="000000"/>
          <w:sz w:val="28"/>
        </w:rPr>
        <w:t>
      26-3-тарау. Гидравликалық сынақ</w:t>
      </w:r>
    </w:p>
    <w:bookmarkEnd w:id="134"/>
    <w:bookmarkStart w:name="z157" w:id="135"/>
    <w:p>
      <w:pPr>
        <w:spacing w:after="0"/>
        <w:ind w:left="0"/>
        <w:jc w:val="both"/>
      </w:pPr>
      <w:r>
        <w:rPr>
          <w:rFonts w:ascii="Times New Roman"/>
          <w:b w:val="false"/>
          <w:i w:val="false"/>
          <w:color w:val="000000"/>
          <w:sz w:val="28"/>
        </w:rPr>
        <w:t xml:space="preserve">
      244-27. Гидравликалық сынаққа ішкі куәландыру жатады. </w:t>
      </w:r>
    </w:p>
    <w:bookmarkEnd w:id="135"/>
    <w:bookmarkStart w:name="z158" w:id="136"/>
    <w:p>
      <w:pPr>
        <w:spacing w:after="0"/>
        <w:ind w:left="0"/>
        <w:jc w:val="both"/>
      </w:pPr>
      <w:r>
        <w:rPr>
          <w:rFonts w:ascii="Times New Roman"/>
          <w:b w:val="false"/>
          <w:i w:val="false"/>
          <w:color w:val="000000"/>
          <w:sz w:val="28"/>
        </w:rPr>
        <w:t xml:space="preserve">
      Қазандықтарды гидравликалық сынау осы Қағиданың 244-4-тармағының үшінші бөлігінде және 244-2-тармағының 3) тармақшасында көрсетілген мерзімде жүргізіледі. </w:t>
      </w:r>
    </w:p>
    <w:bookmarkEnd w:id="136"/>
    <w:bookmarkStart w:name="z159" w:id="137"/>
    <w:p>
      <w:pPr>
        <w:spacing w:after="0"/>
        <w:ind w:left="0"/>
        <w:jc w:val="both"/>
      </w:pPr>
      <w:r>
        <w:rPr>
          <w:rFonts w:ascii="Times New Roman"/>
          <w:b w:val="false"/>
          <w:i w:val="false"/>
          <w:color w:val="000000"/>
          <w:sz w:val="28"/>
        </w:rPr>
        <w:t>
      Гидравликалық сынақ басталғанға дейін қазандықты ішкі куәландыру кезінде анықталған барлық ақаулар жойылады, арматуралар жиналған болуы қажет, крандар және клапандар сүртілген, лазалардың және мойындардың отырғызу орындарын қалыптастыру керек.</w:t>
      </w:r>
    </w:p>
    <w:bookmarkEnd w:id="137"/>
    <w:bookmarkStart w:name="z160" w:id="138"/>
    <w:p>
      <w:pPr>
        <w:spacing w:after="0"/>
        <w:ind w:left="0"/>
        <w:jc w:val="both"/>
      </w:pPr>
      <w:r>
        <w:rPr>
          <w:rFonts w:ascii="Times New Roman"/>
          <w:b w:val="false"/>
          <w:i w:val="false"/>
          <w:color w:val="000000"/>
          <w:sz w:val="28"/>
        </w:rPr>
        <w:t>
      244-28. Қазандықты ішкі куәландыруға ұсыну кезінде, осы Қағиданың 244-12-тармағына сәйкес ішкі куәландыруға дайындық жұмыстарынан басқа, бөшкедегі, түптегі және коллекторлардағы, жаншылған жалғаулардағы, байланыстардағы, тіліктердегі және басқа жерлердегі мүмкін болатын өткізулердегі тігіс бойынша оқшаулаулар алынады.</w:t>
      </w:r>
    </w:p>
    <w:bookmarkEnd w:id="138"/>
    <w:bookmarkStart w:name="z161" w:id="139"/>
    <w:p>
      <w:pPr>
        <w:spacing w:after="0"/>
        <w:ind w:left="0"/>
        <w:jc w:val="both"/>
      </w:pPr>
      <w:r>
        <w:rPr>
          <w:rFonts w:ascii="Times New Roman"/>
          <w:b w:val="false"/>
          <w:i w:val="false"/>
          <w:color w:val="000000"/>
          <w:sz w:val="28"/>
        </w:rPr>
        <w:t>
      Жекелеген жағдайларда қазандықтың құрылымына және оның техникалық жағдайына байланысты Кеме қатынасы тіркелімі қызметкерінің келісімі бойынша осы тармақтың бірінші бөлігінде көрсетілген талаптар жартылай орындалады.</w:t>
      </w:r>
    </w:p>
    <w:bookmarkEnd w:id="139"/>
    <w:bookmarkStart w:name="z162" w:id="140"/>
    <w:p>
      <w:pPr>
        <w:spacing w:after="0"/>
        <w:ind w:left="0"/>
        <w:jc w:val="both"/>
      </w:pPr>
      <w:r>
        <w:rPr>
          <w:rFonts w:ascii="Times New Roman"/>
          <w:b w:val="false"/>
          <w:i w:val="false"/>
          <w:color w:val="000000"/>
          <w:sz w:val="28"/>
        </w:rPr>
        <w:t xml:space="preserve">
      244-29. Арматурамен, бу қыздырғыштармен және экономайзерлер мен жинақталған қазандықтарды гидравликалық сынау кезіндегі сынама қысым </w:t>
      </w:r>
      <w:r>
        <w:rPr>
          <w:rFonts w:ascii="Times New Roman"/>
          <w:b w:val="false"/>
          <w:i/>
          <w:color w:val="000000"/>
          <w:sz w:val="28"/>
        </w:rPr>
        <w:t>1,25р</w:t>
      </w:r>
      <w:r>
        <w:rPr>
          <w:rFonts w:ascii="Times New Roman"/>
          <w:b w:val="false"/>
          <w:i w:val="false"/>
          <w:color w:val="000000"/>
          <w:vertAlign w:val="subscript"/>
        </w:rPr>
        <w:t>жұм,</w:t>
      </w:r>
      <w:r>
        <w:rPr>
          <w:rFonts w:ascii="Times New Roman"/>
          <w:b w:val="false"/>
          <w:i w:val="false"/>
          <w:color w:val="000000"/>
          <w:sz w:val="28"/>
        </w:rPr>
        <w:t xml:space="preserve"> қабылданады, бірақ р</w:t>
      </w:r>
      <w:r>
        <w:rPr>
          <w:rFonts w:ascii="Times New Roman"/>
          <w:b w:val="false"/>
          <w:i w:val="false"/>
          <w:color w:val="000000"/>
          <w:vertAlign w:val="subscript"/>
        </w:rPr>
        <w:t>жұм</w:t>
      </w:r>
      <w:r>
        <w:rPr>
          <w:rFonts w:ascii="Times New Roman"/>
          <w:b w:val="false"/>
          <w:i w:val="false"/>
          <w:color w:val="000000"/>
          <w:sz w:val="28"/>
        </w:rPr>
        <w:t>+100 кПа кем емес.</w:t>
      </w:r>
    </w:p>
    <w:bookmarkEnd w:id="140"/>
    <w:bookmarkStart w:name="z163" w:id="141"/>
    <w:p>
      <w:pPr>
        <w:spacing w:after="0"/>
        <w:ind w:left="0"/>
        <w:jc w:val="both"/>
      </w:pPr>
      <w:r>
        <w:rPr>
          <w:rFonts w:ascii="Times New Roman"/>
          <w:b w:val="false"/>
          <w:i w:val="false"/>
          <w:color w:val="000000"/>
          <w:sz w:val="28"/>
        </w:rPr>
        <w:t>
      Толық ішкі куәландыруға, қол жетімді емес қазандықтар үшін (осы Қағиданың 244-11 тармағы бойынша және маңызды жөндеулерден кейінгі барлық қазандықтарға (мысалы, қызу құбырларын ауыстырған немесе түзегеннен кейін, бір қабырғада табылатын қысқа байланыстарды 25 % аса ауыстыру немесе қысқа байланыстардың жалпы санынан 15 % жоғары, қиюларды пісіру, жалпы тойтару санынан 25 % жоғары ауыстыру) сынама қысым 1,5р</w:t>
      </w:r>
      <w:r>
        <w:rPr>
          <w:rFonts w:ascii="Times New Roman"/>
          <w:b w:val="false"/>
          <w:i w:val="false"/>
          <w:color w:val="000000"/>
          <w:vertAlign w:val="subscript"/>
        </w:rPr>
        <w:t>жұм</w:t>
      </w:r>
      <w:r>
        <w:rPr>
          <w:rFonts w:ascii="Times New Roman"/>
          <w:b w:val="false"/>
          <w:i w:val="false"/>
          <w:color w:val="000000"/>
          <w:sz w:val="28"/>
        </w:rPr>
        <w:t xml:space="preserve"> бірақ р</w:t>
      </w:r>
      <w:r>
        <w:rPr>
          <w:rFonts w:ascii="Times New Roman"/>
          <w:b w:val="false"/>
          <w:i w:val="false"/>
          <w:color w:val="000000"/>
          <w:vertAlign w:val="subscript"/>
        </w:rPr>
        <w:t>раб</w:t>
      </w:r>
      <w:r>
        <w:rPr>
          <w:rFonts w:ascii="Times New Roman"/>
          <w:b w:val="false"/>
          <w:i w:val="false"/>
          <w:color w:val="000000"/>
          <w:sz w:val="28"/>
        </w:rPr>
        <w:t>+100 кПа кем емес қабылданады.</w:t>
      </w:r>
    </w:p>
    <w:bookmarkEnd w:id="141"/>
    <w:bookmarkStart w:name="z164" w:id="142"/>
    <w:p>
      <w:pPr>
        <w:spacing w:after="0"/>
        <w:ind w:left="0"/>
        <w:jc w:val="both"/>
      </w:pPr>
      <w:r>
        <w:rPr>
          <w:rFonts w:ascii="Times New Roman"/>
          <w:b w:val="false"/>
          <w:i w:val="false"/>
          <w:color w:val="000000"/>
          <w:sz w:val="28"/>
        </w:rPr>
        <w:t xml:space="preserve">
      Жөнделген немесе қайта дайындалған бөлшектер және бөліктер қазандыққа орнатылар алдында стандартқа сәйкес сынама қысыммен алдын ала сыналады. </w:t>
      </w:r>
    </w:p>
    <w:bookmarkEnd w:id="142"/>
    <w:bookmarkStart w:name="z165" w:id="143"/>
    <w:p>
      <w:pPr>
        <w:spacing w:after="0"/>
        <w:ind w:left="0"/>
        <w:jc w:val="both"/>
      </w:pPr>
      <w:r>
        <w:rPr>
          <w:rFonts w:ascii="Times New Roman"/>
          <w:b w:val="false"/>
          <w:i w:val="false"/>
          <w:color w:val="000000"/>
          <w:sz w:val="28"/>
        </w:rPr>
        <w:t>
      244-30. Гидравликалық сынақ осы Қағиданың 200-тармағында көрсетілген шарттарды сақтаумен жүргізіледі.</w:t>
      </w:r>
    </w:p>
    <w:bookmarkEnd w:id="143"/>
    <w:bookmarkStart w:name="z166" w:id="144"/>
    <w:p>
      <w:pPr>
        <w:spacing w:after="0"/>
        <w:ind w:left="0"/>
        <w:jc w:val="both"/>
      </w:pPr>
      <w:r>
        <w:rPr>
          <w:rFonts w:ascii="Times New Roman"/>
          <w:b w:val="false"/>
          <w:i w:val="false"/>
          <w:color w:val="000000"/>
          <w:sz w:val="28"/>
        </w:rPr>
        <w:t>
      244-31. Егер гидравликалық сынақ кезінде қазандықта тарсылдар пайда болса, басқа да қалыпты емес құбылыстар немесе зақымдар байқалса, сынауды тоқтату қажет, ал суды шығарғаннан кейін қазандық ішінен және сыртынан ақаудың орнын және сипатын анықтау үшін мұқият қаралады. Ақауды жойғаннан кейін сынақ қайта жүргізіледі.</w:t>
      </w:r>
    </w:p>
    <w:bookmarkEnd w:id="144"/>
    <w:bookmarkStart w:name="z167" w:id="145"/>
    <w:p>
      <w:pPr>
        <w:spacing w:after="0"/>
        <w:ind w:left="0"/>
        <w:jc w:val="both"/>
      </w:pPr>
      <w:r>
        <w:rPr>
          <w:rFonts w:ascii="Times New Roman"/>
          <w:b w:val="false"/>
          <w:i w:val="false"/>
          <w:color w:val="000000"/>
          <w:sz w:val="28"/>
        </w:rPr>
        <w:t xml:space="preserve">
      244-32. Егер гидравликалық сынақ кезінде азғантай ақаулар анықталса, онда жойғаннан кейін жұмыс қысымымен қайта гидравликалық сынақ жүргізіледі. </w:t>
      </w:r>
    </w:p>
    <w:bookmarkEnd w:id="145"/>
    <w:bookmarkStart w:name="z168" w:id="146"/>
    <w:p>
      <w:pPr>
        <w:spacing w:after="0"/>
        <w:ind w:left="0"/>
        <w:jc w:val="both"/>
      </w:pPr>
      <w:r>
        <w:rPr>
          <w:rFonts w:ascii="Times New Roman"/>
          <w:b w:val="false"/>
          <w:i w:val="false"/>
          <w:color w:val="000000"/>
          <w:sz w:val="28"/>
        </w:rPr>
        <w:t>
      244-33. Қазандық, егер оны қарау кезінде ағулар, жергілікті шығып кетулер, қалдық деформациялар, нысанның көрінетін өзгерістері, тігістің сөгістері немесе қандай да бір жалғаулардың және бөліктердің тұтастығының бұзылу белгілері байқалмаса, сынақты көтерді деп есептеледі.</w:t>
      </w:r>
    </w:p>
    <w:bookmarkEnd w:id="146"/>
    <w:bookmarkStart w:name="z169" w:id="147"/>
    <w:p>
      <w:pPr>
        <w:spacing w:after="0"/>
        <w:ind w:left="0"/>
        <w:jc w:val="both"/>
      </w:pPr>
      <w:r>
        <w:rPr>
          <w:rFonts w:ascii="Times New Roman"/>
          <w:b w:val="false"/>
          <w:i w:val="false"/>
          <w:color w:val="000000"/>
          <w:sz w:val="28"/>
        </w:rPr>
        <w:t>
      Сынама қысыммен ұстап тұру кезінде қысымның төмендеуі болмау керек.</w:t>
      </w:r>
    </w:p>
    <w:bookmarkEnd w:id="147"/>
    <w:bookmarkStart w:name="z170" w:id="148"/>
    <w:p>
      <w:pPr>
        <w:spacing w:after="0"/>
        <w:ind w:left="0"/>
        <w:jc w:val="both"/>
      </w:pPr>
      <w:r>
        <w:rPr>
          <w:rFonts w:ascii="Times New Roman"/>
          <w:b w:val="false"/>
          <w:i w:val="false"/>
          <w:color w:val="000000"/>
          <w:sz w:val="28"/>
        </w:rPr>
        <w:t>
      Тойтарма тігістерде және тойтарманың өзінде жекелеген ақпайтын тамшы түрінде терлеу және судың пайда болуы ағыс деп саналмайды. Дәнекерленген тігістерде осындай белгілер пайда болған кезде соңғылары кесіп тасталуы және дәнекерлеу қайтадан жүргізілуі тиіс. Дәнекерленген тігістердің жұқа қаңылтырлары және керндері рұқсат етілмейді.</w:t>
      </w:r>
    </w:p>
    <w:bookmarkEnd w:id="148"/>
    <w:bookmarkStart w:name="z171" w:id="149"/>
    <w:p>
      <w:pPr>
        <w:spacing w:after="0"/>
        <w:ind w:left="0"/>
        <w:jc w:val="both"/>
      </w:pPr>
      <w:r>
        <w:rPr>
          <w:rFonts w:ascii="Times New Roman"/>
          <w:b w:val="false"/>
          <w:i w:val="false"/>
          <w:color w:val="000000"/>
          <w:sz w:val="28"/>
        </w:rPr>
        <w:t>
      Қысымда тұрған қазандықта анықталған ақауларды жоюға, сондай-ақ қазандықта су болған кезде дәнекерлеу рұқсат етілмейді.</w:t>
      </w:r>
    </w:p>
    <w:bookmarkEnd w:id="149"/>
    <w:bookmarkStart w:name="z172" w:id="150"/>
    <w:p>
      <w:pPr>
        <w:spacing w:after="0"/>
        <w:ind w:left="0"/>
        <w:jc w:val="both"/>
      </w:pPr>
      <w:r>
        <w:rPr>
          <w:rFonts w:ascii="Times New Roman"/>
          <w:b w:val="false"/>
          <w:i w:val="false"/>
          <w:color w:val="000000"/>
          <w:sz w:val="28"/>
        </w:rPr>
        <w:t>
      244-34. Біліктеуші жалғаулардың тығыз еместігін құбырларды біліктеумен жоюға рұқсат етіледі. Егер ағу екі-үш біліктеуден кейін тоқтамаса, ақауы бар құбыр ауыстыруға жатады.</w:t>
      </w:r>
    </w:p>
    <w:bookmarkEnd w:id="150"/>
    <w:bookmarkStart w:name="z173" w:id="151"/>
    <w:p>
      <w:pPr>
        <w:spacing w:after="0"/>
        <w:ind w:left="0"/>
        <w:jc w:val="both"/>
      </w:pPr>
      <w:r>
        <w:rPr>
          <w:rFonts w:ascii="Times New Roman"/>
          <w:b w:val="false"/>
          <w:i w:val="false"/>
          <w:color w:val="000000"/>
          <w:sz w:val="28"/>
        </w:rPr>
        <w:t>
      244-35. Басты бу өткізгіш, қоректік арынды құбыр желісі, жоғарғы және төменгі үрлеу құбырлары және су өлшегіш құралдарының құбырлары оған қатысты арматурларымен бірге, қазандықпен бірге сыналуы қажет.</w:t>
      </w:r>
    </w:p>
    <w:bookmarkEnd w:id="151"/>
    <w:bookmarkStart w:name="z174" w:id="152"/>
    <w:p>
      <w:pPr>
        <w:spacing w:after="0"/>
        <w:ind w:left="0"/>
        <w:jc w:val="both"/>
      </w:pPr>
      <w:r>
        <w:rPr>
          <w:rFonts w:ascii="Times New Roman"/>
          <w:b w:val="false"/>
          <w:i w:val="false"/>
          <w:color w:val="000000"/>
          <w:sz w:val="28"/>
        </w:rPr>
        <w:t>
      26-4-тарау. Сыртқы куәландыру</w:t>
      </w:r>
    </w:p>
    <w:bookmarkEnd w:id="152"/>
    <w:bookmarkStart w:name="z175" w:id="153"/>
    <w:p>
      <w:pPr>
        <w:spacing w:after="0"/>
        <w:ind w:left="0"/>
        <w:jc w:val="both"/>
      </w:pPr>
      <w:r>
        <w:rPr>
          <w:rFonts w:ascii="Times New Roman"/>
          <w:b w:val="false"/>
          <w:i w:val="false"/>
          <w:color w:val="000000"/>
          <w:sz w:val="28"/>
        </w:rPr>
        <w:t xml:space="preserve">
      244-36. Қазандықтарды сыртқы куәландыру арматурамен, жабдықтармен, қызмет етуші жүйелермен және агрегаттармен, сорғыларды, жылу ауыстырғыш аппараттарды, реттегіштерді, құбырларды қоса алғанда, қазандықтың штатты жұмысында бірігіп жүргізіледі және мүмкіндігінше кемелік механизмдерді қолданыста тексерумен біріктіріледі. </w:t>
      </w:r>
    </w:p>
    <w:bookmarkEnd w:id="153"/>
    <w:bookmarkStart w:name="z176" w:id="154"/>
    <w:p>
      <w:pPr>
        <w:spacing w:after="0"/>
        <w:ind w:left="0"/>
        <w:jc w:val="both"/>
      </w:pPr>
      <w:r>
        <w:rPr>
          <w:rFonts w:ascii="Times New Roman"/>
          <w:b w:val="false"/>
          <w:i w:val="false"/>
          <w:color w:val="000000"/>
          <w:sz w:val="28"/>
        </w:rPr>
        <w:t>
      Қазандықтарды сыртқы куәландыру жыл сайын кемені сыныптамалық және жыл сайынғы куәландыру кезінде, сондай-ақ әрбір гидравликалық сынақ немесе ішкі куәландырудан кейін жүргізіледі.</w:t>
      </w:r>
    </w:p>
    <w:bookmarkEnd w:id="154"/>
    <w:bookmarkStart w:name="z177" w:id="155"/>
    <w:p>
      <w:pPr>
        <w:spacing w:after="0"/>
        <w:ind w:left="0"/>
        <w:jc w:val="both"/>
      </w:pPr>
      <w:r>
        <w:rPr>
          <w:rFonts w:ascii="Times New Roman"/>
          <w:b w:val="false"/>
          <w:i w:val="false"/>
          <w:color w:val="000000"/>
          <w:sz w:val="28"/>
        </w:rPr>
        <w:t>
      244-37. Сыртқы куәландыру кезінде барлық су көрсеткіш құралдардың (су өлшегіш шыны, сынама крандар, су деңгейін қашықтықтан көрсеткіштер) бұзылмағандығына, сондай-ақ қазандықтың жоғарғы және төменгі үрлеуінің, қоректік құралдардың, қорек автоматтарының, қорек суының қазандыққа дейінгі өңдеу сүзгілерінің және қондырғылардың жұмыс істеуінің дұрыстығына көз жеткізу қажет.</w:t>
      </w:r>
    </w:p>
    <w:bookmarkEnd w:id="155"/>
    <w:bookmarkStart w:name="z178" w:id="156"/>
    <w:p>
      <w:pPr>
        <w:spacing w:after="0"/>
        <w:ind w:left="0"/>
        <w:jc w:val="both"/>
      </w:pPr>
      <w:r>
        <w:rPr>
          <w:rFonts w:ascii="Times New Roman"/>
          <w:b w:val="false"/>
          <w:i w:val="false"/>
          <w:color w:val="000000"/>
          <w:sz w:val="28"/>
        </w:rPr>
        <w:t>
      Арматураның жағдайы, жетектердің дұрыстығы, сальниктерде, фланцтарда және басқа да жалғауларда будың, судың және отынның өтуінің болмауы тексеріледі.</w:t>
      </w:r>
    </w:p>
    <w:bookmarkEnd w:id="156"/>
    <w:bookmarkStart w:name="z179" w:id="157"/>
    <w:p>
      <w:pPr>
        <w:spacing w:after="0"/>
        <w:ind w:left="0"/>
        <w:jc w:val="both"/>
      </w:pPr>
      <w:r>
        <w:rPr>
          <w:rFonts w:ascii="Times New Roman"/>
          <w:b w:val="false"/>
          <w:i w:val="false"/>
          <w:color w:val="000000"/>
          <w:sz w:val="28"/>
        </w:rPr>
        <w:t>
      Түтіндіктің және оттықтың есігін ашу арқылы қол жетімді отын бөліктерінде ағу, булану және шығудың болмауына көз жеткізу керек, сондай-ақ оттықтың кірпіш қалауын тексеру керек; түтіндіктің және есіктің құрылымы газды өткізуді және ауаны соруды жоюы қажет.</w:t>
      </w:r>
    </w:p>
    <w:bookmarkEnd w:id="157"/>
    <w:bookmarkStart w:name="z180" w:id="158"/>
    <w:p>
      <w:pPr>
        <w:spacing w:after="0"/>
        <w:ind w:left="0"/>
        <w:jc w:val="both"/>
      </w:pPr>
      <w:r>
        <w:rPr>
          <w:rFonts w:ascii="Times New Roman"/>
          <w:b w:val="false"/>
          <w:i w:val="false"/>
          <w:color w:val="000000"/>
          <w:sz w:val="28"/>
        </w:rPr>
        <w:t>
      Отын және тоқтататын крандардың қашықтықты жетектерінің дұрыстығына көз жеткізу қажет.</w:t>
      </w:r>
    </w:p>
    <w:bookmarkEnd w:id="158"/>
    <w:bookmarkStart w:name="z181" w:id="159"/>
    <w:p>
      <w:pPr>
        <w:spacing w:after="0"/>
        <w:ind w:left="0"/>
        <w:jc w:val="both"/>
      </w:pPr>
      <w:r>
        <w:rPr>
          <w:rFonts w:ascii="Times New Roman"/>
          <w:b w:val="false"/>
          <w:i w:val="false"/>
          <w:color w:val="000000"/>
          <w:sz w:val="28"/>
        </w:rPr>
        <w:t>
      Қазандықтың және бу өткізгіштердің оқшаулауының техникалық жағдайын тексеру керек, сондай-ақ отын сақтау қоймаларының, отын өткізгіштердің, отын сорғыларының, форсункалардың техникалық жағдайына назар аудару керек.</w:t>
      </w:r>
    </w:p>
    <w:bookmarkEnd w:id="159"/>
    <w:bookmarkStart w:name="z182" w:id="160"/>
    <w:p>
      <w:pPr>
        <w:spacing w:after="0"/>
        <w:ind w:left="0"/>
        <w:jc w:val="both"/>
      </w:pPr>
      <w:r>
        <w:rPr>
          <w:rFonts w:ascii="Times New Roman"/>
          <w:b w:val="false"/>
          <w:i w:val="false"/>
          <w:color w:val="000000"/>
          <w:sz w:val="28"/>
        </w:rPr>
        <w:t>
      244-38. Сақтандырғыш клапандар іске қосылуына тексеріледі.</w:t>
      </w:r>
    </w:p>
    <w:bookmarkEnd w:id="160"/>
    <w:bookmarkStart w:name="z183" w:id="161"/>
    <w:p>
      <w:pPr>
        <w:spacing w:after="0"/>
        <w:ind w:left="0"/>
        <w:jc w:val="both"/>
      </w:pPr>
      <w:r>
        <w:rPr>
          <w:rFonts w:ascii="Times New Roman"/>
          <w:b w:val="false"/>
          <w:i w:val="false"/>
          <w:color w:val="000000"/>
          <w:sz w:val="28"/>
        </w:rPr>
        <w:t xml:space="preserve">
      Клапандар мынадай ашық қысымдарға реттеледі: </w:t>
      </w:r>
    </w:p>
    <w:bookmarkEnd w:id="1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48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482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6" w:id="162"/>
    <w:p>
      <w:pPr>
        <w:spacing w:after="0"/>
        <w:ind w:left="0"/>
        <w:jc w:val="both"/>
      </w:pPr>
      <w:r>
        <w:rPr>
          <w:rFonts w:ascii="Times New Roman"/>
          <w:b w:val="false"/>
          <w:i w:val="false"/>
          <w:color w:val="000000"/>
          <w:sz w:val="28"/>
        </w:rPr>
        <w:t>
      Сақтандырғыш клапанның жұмыс істеуі кезінде ең жоғары рұқсат етілген қысым 1,1</w:t>
      </w:r>
      <w:r>
        <w:rPr>
          <w:rFonts w:ascii="Times New Roman"/>
          <w:b w:val="false"/>
          <w:i/>
          <w:color w:val="000000"/>
          <w:sz w:val="28"/>
        </w:rPr>
        <w:t xml:space="preserve"> р</w:t>
      </w:r>
      <w:r>
        <w:rPr>
          <w:rFonts w:ascii="Times New Roman"/>
          <w:b w:val="false"/>
          <w:i w:val="false"/>
          <w:color w:val="000000"/>
          <w:vertAlign w:val="subscript"/>
        </w:rPr>
        <w:t>жұм</w:t>
      </w:r>
      <w:r>
        <w:rPr>
          <w:rFonts w:ascii="Times New Roman"/>
          <w:b w:val="false"/>
          <w:i w:val="false"/>
          <w:color w:val="000000"/>
          <w:vertAlign w:val="subscript"/>
        </w:rPr>
        <w:t>.</w:t>
      </w:r>
      <w:r>
        <w:rPr>
          <w:rFonts w:ascii="Times New Roman"/>
          <w:b w:val="false"/>
          <w:i w:val="false"/>
          <w:color w:val="000000"/>
          <w:vertAlign w:val="subscript"/>
        </w:rPr>
        <w:t xml:space="preserve"> </w:t>
      </w:r>
      <w:r>
        <w:rPr>
          <w:rFonts w:ascii="Times New Roman"/>
          <w:b w:val="false"/>
          <w:i w:val="false"/>
          <w:color w:val="000000"/>
          <w:sz w:val="28"/>
        </w:rPr>
        <w:t>аспауы қажет.</w:t>
      </w:r>
    </w:p>
    <w:bookmarkEnd w:id="162"/>
    <w:bookmarkStart w:name="z187" w:id="163"/>
    <w:p>
      <w:pPr>
        <w:spacing w:after="0"/>
        <w:ind w:left="0"/>
        <w:jc w:val="both"/>
      </w:pPr>
      <w:r>
        <w:rPr>
          <w:rFonts w:ascii="Times New Roman"/>
          <w:b w:val="false"/>
          <w:i w:val="false"/>
          <w:color w:val="000000"/>
          <w:sz w:val="28"/>
        </w:rPr>
        <w:t>
      Сақтандырғыш клапандар мынадай сынақты көтеруі қажет: жабық бекіткіш клапандарда және форсункаларға 15 минут ішінде отынды толық беру кезінде қазандықтағы қысым жұмыс қысымынан 10 % артық көтерілмеуі тиіс. Осы сынақ процесінде қорек суын қазандыққа судың ең төменгі жұмыс деңгейін ұстап тұру үшін қажетті көлемде беру керек.</w:t>
      </w:r>
    </w:p>
    <w:bookmarkEnd w:id="163"/>
    <w:bookmarkStart w:name="z188" w:id="164"/>
    <w:p>
      <w:pPr>
        <w:spacing w:after="0"/>
        <w:ind w:left="0"/>
        <w:jc w:val="both"/>
      </w:pPr>
      <w:r>
        <w:rPr>
          <w:rFonts w:ascii="Times New Roman"/>
          <w:b w:val="false"/>
          <w:i w:val="false"/>
          <w:color w:val="000000"/>
          <w:sz w:val="28"/>
        </w:rPr>
        <w:t>
      Қазандықтардың сақтандырғыш клапандары жарылғаннан кейін қазандықтағы жұмыс қысымы 0,85 төмен емес түскен кезде будың шығаруын толықтай тоқтатуы тиіс.</w:t>
      </w:r>
    </w:p>
    <w:bookmarkEnd w:id="164"/>
    <w:bookmarkStart w:name="z189" w:id="165"/>
    <w:p>
      <w:pPr>
        <w:spacing w:after="0"/>
        <w:ind w:left="0"/>
        <w:jc w:val="both"/>
      </w:pPr>
      <w:r>
        <w:rPr>
          <w:rFonts w:ascii="Times New Roman"/>
          <w:b w:val="false"/>
          <w:i w:val="false"/>
          <w:color w:val="000000"/>
          <w:sz w:val="28"/>
        </w:rPr>
        <w:t>
      Бу қыздырғыштардың сақтандырғыш клапандарын қазандық клапандармен салыстыру бойынша кейбір озулармен іске қосуға реттеу қажет.</w:t>
      </w:r>
    </w:p>
    <w:bookmarkEnd w:id="165"/>
    <w:bookmarkStart w:name="z190" w:id="166"/>
    <w:p>
      <w:pPr>
        <w:spacing w:after="0"/>
        <w:ind w:left="0"/>
        <w:jc w:val="both"/>
      </w:pPr>
      <w:r>
        <w:rPr>
          <w:rFonts w:ascii="Times New Roman"/>
          <w:b w:val="false"/>
          <w:i w:val="false"/>
          <w:color w:val="000000"/>
          <w:sz w:val="28"/>
        </w:rPr>
        <w:t>
      Сақтандырғыш клапандарды жарудың қолдық жетектері қолданыста тексеріледі.</w:t>
      </w:r>
    </w:p>
    <w:bookmarkEnd w:id="166"/>
    <w:bookmarkStart w:name="z191" w:id="167"/>
    <w:p>
      <w:pPr>
        <w:spacing w:after="0"/>
        <w:ind w:left="0"/>
        <w:jc w:val="both"/>
      </w:pPr>
      <w:r>
        <w:rPr>
          <w:rFonts w:ascii="Times New Roman"/>
          <w:b w:val="false"/>
          <w:i w:val="false"/>
          <w:color w:val="000000"/>
          <w:sz w:val="28"/>
        </w:rPr>
        <w:t>
      Сыртқы куәландыру және тексерудің оң нәтижелерінде қолданыстағы сақтандырғыш клапандардың біреуі кеме иесімен пломбаланады.</w:t>
      </w:r>
    </w:p>
    <w:bookmarkEnd w:id="167"/>
    <w:bookmarkStart w:name="z192" w:id="168"/>
    <w:p>
      <w:pPr>
        <w:spacing w:after="0"/>
        <w:ind w:left="0"/>
        <w:jc w:val="both"/>
      </w:pPr>
      <w:r>
        <w:rPr>
          <w:rFonts w:ascii="Times New Roman"/>
          <w:b w:val="false"/>
          <w:i w:val="false"/>
          <w:color w:val="000000"/>
          <w:sz w:val="28"/>
        </w:rPr>
        <w:t>
      Егер қалдықтарды пайдаланатын қазандықтарды бумен сыртқы куәландыру және олардың сақтандырғыш клапандарын тұрақта тексеру мүмкін болмаса, онда сақтандырғыш клапандардың реттелуін тексеруді орнында сығылған ауамен немесе әрі қарай кеме иесінің пломбалануымен қабырғада жүргізуге рұқсат етіледі. Мұндай жағдайда қалдықтарды пайдаланатын қазандықтарды куәландыру алдында кеме иесі Кеме қатынасы тіркелімінің қызметкеріне жұмыс қысымында бумен қазандықты сыртқы қарау және қазандық жұмыс істеп тұрған кезде сақтандырғыш клапандардың жұмыс істеуін тексеру туралы актіні ұсынады.</w:t>
      </w:r>
    </w:p>
    <w:bookmarkEnd w:id="168"/>
    <w:bookmarkStart w:name="z193" w:id="169"/>
    <w:p>
      <w:pPr>
        <w:spacing w:after="0"/>
        <w:ind w:left="0"/>
        <w:jc w:val="both"/>
      </w:pPr>
      <w:r>
        <w:rPr>
          <w:rFonts w:ascii="Times New Roman"/>
          <w:b w:val="false"/>
          <w:i w:val="false"/>
          <w:color w:val="000000"/>
          <w:sz w:val="28"/>
        </w:rPr>
        <w:t>
      244-39. Қазандық автоматиканы куәландыру кезінде қазандық қондырғының автоматтық реттеу жүйелерінің қызметі тексеріледі. Бұл ретте, сигнал беру, қорғау және блоктаушы құрылғының тоқтаусыз жұмыс істейтініне және уақтылы іске қосылатынына көз жеткізу қажет, соның ішінде, қазандықтың ішіндегі судың деңгейінің жосықсыз қалпы, оттыққа ауа беруді тоқтату, оттықта және қазандық автоматикасының жүйесімен қарастырылған басқа жағдайларда факелдің үзілуі кезінде.</w:t>
      </w:r>
    </w:p>
    <w:bookmarkEnd w:id="169"/>
    <w:bookmarkStart w:name="z194" w:id="170"/>
    <w:p>
      <w:pPr>
        <w:spacing w:after="0"/>
        <w:ind w:left="0"/>
        <w:jc w:val="both"/>
      </w:pPr>
      <w:r>
        <w:rPr>
          <w:rFonts w:ascii="Times New Roman"/>
          <w:b w:val="false"/>
          <w:i w:val="false"/>
          <w:color w:val="000000"/>
          <w:sz w:val="28"/>
        </w:rPr>
        <w:t>
      Сондай-ақ, автоматтық басқарудан қолдан басқаруға және керісінше ауысқан кезде қазандық қондырғының жұмысын тексеру керек.</w:t>
      </w:r>
    </w:p>
    <w:bookmarkEnd w:id="170"/>
    <w:bookmarkStart w:name="z195" w:id="171"/>
    <w:p>
      <w:pPr>
        <w:spacing w:after="0"/>
        <w:ind w:left="0"/>
        <w:jc w:val="both"/>
      </w:pPr>
      <w:r>
        <w:rPr>
          <w:rFonts w:ascii="Times New Roman"/>
          <w:b w:val="false"/>
          <w:i w:val="false"/>
          <w:color w:val="000000"/>
          <w:sz w:val="28"/>
        </w:rPr>
        <w:t xml:space="preserve">
      Қазандық жұмысын бақылауды қамтамасыз ететін барлық құралдардың дұрыстығына көз жеткізу қажет. </w:t>
      </w:r>
    </w:p>
    <w:bookmarkEnd w:id="171"/>
    <w:bookmarkStart w:name="z196" w:id="172"/>
    <w:p>
      <w:pPr>
        <w:spacing w:after="0"/>
        <w:ind w:left="0"/>
        <w:jc w:val="both"/>
      </w:pPr>
      <w:r>
        <w:rPr>
          <w:rFonts w:ascii="Times New Roman"/>
          <w:b w:val="false"/>
          <w:i w:val="false"/>
          <w:color w:val="000000"/>
          <w:sz w:val="28"/>
        </w:rPr>
        <w:t>
      244-40. Қазандықта орнатылған манометрлер құзырлы органдармен мерзімді калибрлеуге тартылады.</w:t>
      </w:r>
    </w:p>
    <w:bookmarkEnd w:id="172"/>
    <w:bookmarkStart w:name="z197" w:id="173"/>
    <w:p>
      <w:pPr>
        <w:spacing w:after="0"/>
        <w:ind w:left="0"/>
        <w:jc w:val="both"/>
      </w:pPr>
      <w:r>
        <w:rPr>
          <w:rFonts w:ascii="Times New Roman"/>
          <w:b w:val="false"/>
          <w:i w:val="false"/>
          <w:color w:val="000000"/>
          <w:sz w:val="28"/>
        </w:rPr>
        <w:t>
      Егер:</w:t>
      </w:r>
    </w:p>
    <w:bookmarkEnd w:id="173"/>
    <w:bookmarkStart w:name="z198" w:id="174"/>
    <w:p>
      <w:pPr>
        <w:spacing w:after="0"/>
        <w:ind w:left="0"/>
        <w:jc w:val="both"/>
      </w:pPr>
      <w:r>
        <w:rPr>
          <w:rFonts w:ascii="Times New Roman"/>
          <w:b w:val="false"/>
          <w:i w:val="false"/>
          <w:color w:val="000000"/>
          <w:sz w:val="28"/>
        </w:rPr>
        <w:t xml:space="preserve">
      1) оларда салыстырып тексеру туралы пломба немесе таңба болмаса, салыстырып тексеру мерзімі өтіп кеткен болса; </w:t>
      </w:r>
    </w:p>
    <w:bookmarkEnd w:id="174"/>
    <w:bookmarkStart w:name="z199" w:id="175"/>
    <w:p>
      <w:pPr>
        <w:spacing w:after="0"/>
        <w:ind w:left="0"/>
        <w:jc w:val="both"/>
      </w:pPr>
      <w:r>
        <w:rPr>
          <w:rFonts w:ascii="Times New Roman"/>
          <w:b w:val="false"/>
          <w:i w:val="false"/>
          <w:color w:val="000000"/>
          <w:sz w:val="28"/>
        </w:rPr>
        <w:t>
      2) манометрлердің бұзылуында;</w:t>
      </w:r>
    </w:p>
    <w:bookmarkEnd w:id="175"/>
    <w:bookmarkStart w:name="z200" w:id="176"/>
    <w:p>
      <w:pPr>
        <w:spacing w:after="0"/>
        <w:ind w:left="0"/>
        <w:jc w:val="both"/>
      </w:pPr>
      <w:r>
        <w:rPr>
          <w:rFonts w:ascii="Times New Roman"/>
          <w:b w:val="false"/>
          <w:i w:val="false"/>
          <w:color w:val="000000"/>
          <w:sz w:val="28"/>
        </w:rPr>
        <w:t>
      3) циферблатта рұқсат етілген қысымды көрсетуші циферблатт қызыл сызықтың болмаған жағдайда Манометрлерді қолдануға рұқсат етілмейді.</w:t>
      </w:r>
    </w:p>
    <w:bookmarkEnd w:id="176"/>
    <w:bookmarkStart w:name="z201" w:id="177"/>
    <w:p>
      <w:pPr>
        <w:spacing w:after="0"/>
        <w:ind w:left="0"/>
        <w:jc w:val="both"/>
      </w:pPr>
      <w:r>
        <w:rPr>
          <w:rFonts w:ascii="Times New Roman"/>
          <w:b w:val="false"/>
          <w:i w:val="false"/>
          <w:color w:val="000000"/>
          <w:sz w:val="28"/>
        </w:rPr>
        <w:t>
      244-41. Егер сыртқы куәландыру кезінде белгіленбейтін сипаты және болу себебі сыртқы қараумен ақаулар табылса, Кеме қатынасы тіркелімінің қызметкері мерзімінен бұрын ішкі куәландыру және гидравликалық сынақ жүргізуді талап етеді.</w:t>
      </w:r>
    </w:p>
    <w:bookmarkEnd w:id="177"/>
    <w:bookmarkStart w:name="z202" w:id="178"/>
    <w:p>
      <w:pPr>
        <w:spacing w:after="0"/>
        <w:ind w:left="0"/>
        <w:jc w:val="both"/>
      </w:pPr>
      <w:r>
        <w:rPr>
          <w:rFonts w:ascii="Times New Roman"/>
          <w:b w:val="false"/>
          <w:i w:val="false"/>
          <w:color w:val="000000"/>
          <w:sz w:val="28"/>
        </w:rPr>
        <w:t>
      26-5-тарау. Техникалық жай-күйді анықтау</w:t>
      </w:r>
    </w:p>
    <w:bookmarkEnd w:id="178"/>
    <w:bookmarkStart w:name="z203" w:id="179"/>
    <w:p>
      <w:pPr>
        <w:spacing w:after="0"/>
        <w:ind w:left="0"/>
        <w:jc w:val="both"/>
      </w:pPr>
      <w:r>
        <w:rPr>
          <w:rFonts w:ascii="Times New Roman"/>
          <w:b w:val="false"/>
          <w:i w:val="false"/>
          <w:color w:val="000000"/>
          <w:sz w:val="28"/>
        </w:rPr>
        <w:t>
      244-42. Техникалық жай-күйді анықтау бойынша жалпы нұсқаулар осы Қағиданың 10 тарауында айтылған.</w:t>
      </w:r>
    </w:p>
    <w:bookmarkEnd w:id="179"/>
    <w:bookmarkStart w:name="z204" w:id="180"/>
    <w:p>
      <w:pPr>
        <w:spacing w:after="0"/>
        <w:ind w:left="0"/>
        <w:jc w:val="both"/>
      </w:pPr>
      <w:r>
        <w:rPr>
          <w:rFonts w:ascii="Times New Roman"/>
          <w:b w:val="false"/>
          <w:i w:val="false"/>
          <w:color w:val="000000"/>
          <w:sz w:val="28"/>
        </w:rPr>
        <w:t xml:space="preserve">
      244-43. Қазандықтардың техникалық жай-күйі куәландыру және сынақ нәтижелері бойынша анықталады. </w:t>
      </w:r>
    </w:p>
    <w:bookmarkEnd w:id="180"/>
    <w:bookmarkStart w:name="z205" w:id="181"/>
    <w:p>
      <w:pPr>
        <w:spacing w:after="0"/>
        <w:ind w:left="0"/>
        <w:jc w:val="both"/>
      </w:pPr>
      <w:r>
        <w:rPr>
          <w:rFonts w:ascii="Times New Roman"/>
          <w:b w:val="false"/>
          <w:i w:val="false"/>
          <w:color w:val="000000"/>
          <w:sz w:val="28"/>
        </w:rPr>
        <w:t>
      Техникалық жай-күйді анықтау нәтижелері бойынша қазандықтың пайдалануға жарамдылығы, ал қажет болған жағдайда – ауыстыруға жататын жөндеу көлемі және/немесе бөліктердің номенклатурасы белгіленеді.</w:t>
      </w:r>
    </w:p>
    <w:bookmarkEnd w:id="181"/>
    <w:bookmarkStart w:name="z206" w:id="182"/>
    <w:p>
      <w:pPr>
        <w:spacing w:after="0"/>
        <w:ind w:left="0"/>
        <w:jc w:val="both"/>
      </w:pPr>
      <w:r>
        <w:rPr>
          <w:rFonts w:ascii="Times New Roman"/>
          <w:b w:val="false"/>
          <w:i w:val="false"/>
          <w:color w:val="000000"/>
          <w:sz w:val="28"/>
        </w:rPr>
        <w:t>
      244-44. Егер куәландыру кезінде қауіпті ақаулардың болмауы белгіленсе немесе байқалған ақаулардың параметрлері техникалық шарттармен, нұсқаулықтармен және дайындаушы ұйымның формулярында және Кеме қатынасының тіркелімімен танылған нормативтік құжаттармен белгіленген нормалардан аспаса қазандықтың техникалық жай-күйі жарамды деп танылады.</w:t>
      </w:r>
    </w:p>
    <w:bookmarkEnd w:id="182"/>
    <w:bookmarkStart w:name="z207" w:id="183"/>
    <w:p>
      <w:pPr>
        <w:spacing w:after="0"/>
        <w:ind w:left="0"/>
        <w:jc w:val="both"/>
      </w:pPr>
      <w:r>
        <w:rPr>
          <w:rFonts w:ascii="Times New Roman"/>
          <w:b w:val="false"/>
          <w:i w:val="false"/>
          <w:color w:val="000000"/>
          <w:sz w:val="28"/>
        </w:rPr>
        <w:t>
      Мұндай құжаттар болмаған жағдайда осы бөлімде келтірілген нормаларды басшылыққа алу керек.</w:t>
      </w:r>
    </w:p>
    <w:bookmarkEnd w:id="183"/>
    <w:bookmarkStart w:name="z208" w:id="184"/>
    <w:p>
      <w:pPr>
        <w:spacing w:after="0"/>
        <w:ind w:left="0"/>
        <w:jc w:val="both"/>
      </w:pPr>
      <w:r>
        <w:rPr>
          <w:rFonts w:ascii="Times New Roman"/>
          <w:b w:val="false"/>
          <w:i w:val="false"/>
          <w:color w:val="000000"/>
          <w:sz w:val="28"/>
        </w:rPr>
        <w:t>
      244-45. Қазандықтардың жауапты элементтерінің коррозиялық тозулары қалдық қалыңдықты салынғанмен (алғашқы) салыстыру жолымен белгіленеді. Қажет болған жағдайларда Қағида талаптарымен салыстыру бойынша артық қалыңдықтың болуы ескеріледі.</w:t>
      </w:r>
    </w:p>
    <w:bookmarkEnd w:id="184"/>
    <w:bookmarkStart w:name="z209" w:id="185"/>
    <w:p>
      <w:pPr>
        <w:spacing w:after="0"/>
        <w:ind w:left="0"/>
        <w:jc w:val="both"/>
      </w:pPr>
      <w:r>
        <w:rPr>
          <w:rFonts w:ascii="Times New Roman"/>
          <w:b w:val="false"/>
          <w:i w:val="false"/>
          <w:color w:val="000000"/>
          <w:sz w:val="28"/>
        </w:rPr>
        <w:t>
      Қазандықтардың жауапты элементтерінің бірқалыпты коррозиялық тозуы кезінде қазандық құрылыстарының қалдық қалыңдығымен өлшеп анықталатын тозуды ескере отырып, қазандықтың беріктік есебінің нәтижелері бойынша тағайындалған төменгі қысымда пайдалануға жарамды деп табылады.</w:t>
      </w:r>
    </w:p>
    <w:bookmarkEnd w:id="185"/>
    <w:bookmarkStart w:name="z210" w:id="186"/>
    <w:p>
      <w:pPr>
        <w:spacing w:after="0"/>
        <w:ind w:left="0"/>
        <w:jc w:val="both"/>
      </w:pPr>
      <w:r>
        <w:rPr>
          <w:rFonts w:ascii="Times New Roman"/>
          <w:b w:val="false"/>
          <w:i w:val="false"/>
          <w:color w:val="000000"/>
          <w:sz w:val="28"/>
        </w:rPr>
        <w:t>
      244-46. Қазандықтардың техникалық жағдайы келесі куәландыруға дейін жарамды деп табылады, мынадай ұлғаймайтын ақаулар болған кезде:</w:t>
      </w:r>
    </w:p>
    <w:bookmarkEnd w:id="186"/>
    <w:bookmarkStart w:name="z211" w:id="187"/>
    <w:p>
      <w:pPr>
        <w:spacing w:after="0"/>
        <w:ind w:left="0"/>
        <w:jc w:val="both"/>
      </w:pPr>
      <w:r>
        <w:rPr>
          <w:rFonts w:ascii="Times New Roman"/>
          <w:b w:val="false"/>
          <w:i w:val="false"/>
          <w:color w:val="000000"/>
          <w:sz w:val="28"/>
        </w:rPr>
        <w:t>
      1) от бөлімдердегі тегіс қабырғалардағы иілу ұшы бар шығып кетулер зақымдалған байланыстар және өткізулер болмаған кезде табақ қалыңдығынан үлкен болмаса;</w:t>
      </w:r>
    </w:p>
    <w:bookmarkEnd w:id="187"/>
    <w:bookmarkStart w:name="z212" w:id="188"/>
    <w:p>
      <w:pPr>
        <w:spacing w:after="0"/>
        <w:ind w:left="0"/>
        <w:jc w:val="both"/>
      </w:pPr>
      <w:r>
        <w:rPr>
          <w:rFonts w:ascii="Times New Roman"/>
          <w:b w:val="false"/>
          <w:i w:val="false"/>
          <w:color w:val="000000"/>
          <w:sz w:val="28"/>
        </w:rPr>
        <w:t>
      2) осы Қағиданың 244-13 тармағына сәйкес анықталған қызу құбырының деформациясы, салынатын өлшемдердің 5 % дейін шеңбер нысанын бұзбай 3 % дейін қызу құбырының тарылуы, сондай-ақ қызу құбырының қабырға қалыңдығынан екеуден кем емес жергілікті шығып кетуі майысу ұшымен;</w:t>
      </w:r>
    </w:p>
    <w:bookmarkEnd w:id="188"/>
    <w:bookmarkStart w:name="z213" w:id="189"/>
    <w:p>
      <w:pPr>
        <w:spacing w:after="0"/>
        <w:ind w:left="0"/>
        <w:jc w:val="both"/>
      </w:pPr>
      <w:r>
        <w:rPr>
          <w:rFonts w:ascii="Times New Roman"/>
          <w:b w:val="false"/>
          <w:i w:val="false"/>
          <w:color w:val="000000"/>
          <w:sz w:val="28"/>
        </w:rPr>
        <w:t>
      3) тігістер зонасынан, құбыр тесіктері және фланцтардың аумағынан тыс жергілікті қорасан ажыраулар қазандық табақтарының жергілікті қорасан табақ қалыңдығынан 20 % емес тереңдікте және 0,01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артық емес ауданда;</w:t>
      </w:r>
    </w:p>
    <w:bookmarkEnd w:id="189"/>
    <w:bookmarkStart w:name="z214" w:id="190"/>
    <w:p>
      <w:pPr>
        <w:spacing w:after="0"/>
        <w:ind w:left="0"/>
        <w:jc w:val="both"/>
      </w:pPr>
      <w:r>
        <w:rPr>
          <w:rFonts w:ascii="Times New Roman"/>
          <w:b w:val="false"/>
          <w:i w:val="false"/>
          <w:color w:val="000000"/>
          <w:sz w:val="28"/>
        </w:rPr>
        <w:t>
      4) тереңдігі табақ қалындығынан 10 % артық емес, дәнекерлеу тігістері аймағында табақтардың жергілікті ажыраулары;</w:t>
      </w:r>
    </w:p>
    <w:bookmarkEnd w:id="190"/>
    <w:bookmarkStart w:name="z215" w:id="191"/>
    <w:p>
      <w:pPr>
        <w:spacing w:after="0"/>
        <w:ind w:left="0"/>
        <w:jc w:val="both"/>
      </w:pPr>
      <w:r>
        <w:rPr>
          <w:rFonts w:ascii="Times New Roman"/>
          <w:b w:val="false"/>
          <w:i w:val="false"/>
          <w:color w:val="000000"/>
          <w:sz w:val="28"/>
        </w:rPr>
        <w:t>
      5) түтін құбырларының ұштарының алғашқы қалыңдықтан жану және ағу болмаған кезде біліктеу орындарында 30 % батуы;</w:t>
      </w:r>
    </w:p>
    <w:bookmarkEnd w:id="191"/>
    <w:bookmarkStart w:name="z216" w:id="192"/>
    <w:p>
      <w:pPr>
        <w:spacing w:after="0"/>
        <w:ind w:left="0"/>
        <w:jc w:val="both"/>
      </w:pPr>
      <w:r>
        <w:rPr>
          <w:rFonts w:ascii="Times New Roman"/>
          <w:b w:val="false"/>
          <w:i w:val="false"/>
          <w:color w:val="000000"/>
          <w:sz w:val="28"/>
        </w:rPr>
        <w:t>
      6) су жылтқыш құбырлардың ұштарының біліктеу және олардың "қоңырау" орындарында ағу болмаған кезде алғашқы қалыңдықтан 30 % батуы;</w:t>
      </w:r>
    </w:p>
    <w:bookmarkEnd w:id="192"/>
    <w:bookmarkStart w:name="z217" w:id="193"/>
    <w:p>
      <w:pPr>
        <w:spacing w:after="0"/>
        <w:ind w:left="0"/>
        <w:jc w:val="both"/>
      </w:pPr>
      <w:r>
        <w:rPr>
          <w:rFonts w:ascii="Times New Roman"/>
          <w:b w:val="false"/>
          <w:i w:val="false"/>
          <w:color w:val="000000"/>
          <w:sz w:val="28"/>
        </w:rPr>
        <w:t>
      7) Егер батқан байланыстардың саны қазандықтың осы қабырғасы бекітетін байланыстардан 10 % аспаса, қысқа және ұзын байланыстардың көлденең қималарының, аудандарының салынғаннан 10 % төмендеуі;</w:t>
      </w:r>
    </w:p>
    <w:bookmarkEnd w:id="193"/>
    <w:bookmarkStart w:name="z218" w:id="194"/>
    <w:p>
      <w:pPr>
        <w:spacing w:after="0"/>
        <w:ind w:left="0"/>
        <w:jc w:val="both"/>
      </w:pPr>
      <w:r>
        <w:rPr>
          <w:rFonts w:ascii="Times New Roman"/>
          <w:b w:val="false"/>
          <w:i w:val="false"/>
          <w:color w:val="000000"/>
          <w:sz w:val="28"/>
        </w:rPr>
        <w:t>
      8) бір қатарда орналаспаған "құрғақ" отын ұштарының жиегінен тойтармаға дейін тігістеріндегі жарық, қазандықты әрбір тазалау кезінде оларды машиналық командамен тұрақты қарау шартымен бір тігістің контурында 5 кем емес;</w:t>
      </w:r>
    </w:p>
    <w:bookmarkEnd w:id="194"/>
    <w:bookmarkStart w:name="z219" w:id="195"/>
    <w:p>
      <w:pPr>
        <w:spacing w:after="0"/>
        <w:ind w:left="0"/>
        <w:jc w:val="both"/>
      </w:pPr>
      <w:r>
        <w:rPr>
          <w:rFonts w:ascii="Times New Roman"/>
          <w:b w:val="false"/>
          <w:i w:val="false"/>
          <w:color w:val="000000"/>
          <w:sz w:val="28"/>
        </w:rPr>
        <w:t>
      9) егер су қыздыру құбырлары қыздырудан басқа бөліктерді қорғайтын қалқан болып табылмаса тұншықтырылған түтін күйік немесе су қыздырғыш құбырлардың жалпы санынан 10 % кем емес. Экранды құрайтын тұншықтырылған құбырлардың саны егер олары мыналармен қатар орналаспаса 5 % кем емес рұқсат етіледі;</w:t>
      </w:r>
    </w:p>
    <w:bookmarkEnd w:id="195"/>
    <w:bookmarkStart w:name="z220" w:id="196"/>
    <w:p>
      <w:pPr>
        <w:spacing w:after="0"/>
        <w:ind w:left="0"/>
        <w:jc w:val="both"/>
      </w:pPr>
      <w:r>
        <w:rPr>
          <w:rFonts w:ascii="Times New Roman"/>
          <w:b w:val="false"/>
          <w:i w:val="false"/>
          <w:color w:val="000000"/>
          <w:sz w:val="28"/>
        </w:rPr>
        <w:t>
      10) құбырдың 1 % дейінгі ұзындығында тікелей су қыздырғыш құбырдың салбырауы, жаншып қақтайтын жалғауларда өтулер болмаған кезде;</w:t>
      </w:r>
    </w:p>
    <w:bookmarkEnd w:id="196"/>
    <w:bookmarkStart w:name="z221" w:id="197"/>
    <w:p>
      <w:pPr>
        <w:spacing w:after="0"/>
        <w:ind w:left="0"/>
        <w:jc w:val="both"/>
      </w:pPr>
      <w:r>
        <w:rPr>
          <w:rFonts w:ascii="Times New Roman"/>
          <w:b w:val="false"/>
          <w:i w:val="false"/>
          <w:color w:val="000000"/>
          <w:sz w:val="28"/>
        </w:rPr>
        <w:t xml:space="preserve">
      11) қаңылтырға немесе қайнатымға берілмейтін тігістердегі ағудың, сондай-ақ қазандық конструкциясының элементтерінде "ылғал" болмауы, құбыр торларының маңдайшасын қоса алғанда; </w:t>
      </w:r>
    </w:p>
    <w:bookmarkEnd w:id="197"/>
    <w:bookmarkStart w:name="z222" w:id="198"/>
    <w:p>
      <w:pPr>
        <w:spacing w:after="0"/>
        <w:ind w:left="0"/>
        <w:jc w:val="both"/>
      </w:pPr>
      <w:r>
        <w:rPr>
          <w:rFonts w:ascii="Times New Roman"/>
          <w:b w:val="false"/>
          <w:i w:val="false"/>
          <w:color w:val="000000"/>
          <w:sz w:val="28"/>
        </w:rPr>
        <w:t>
      12) құбыр торларының майысу ұшымен шалыстығы табақ қалыңдығынан үлкен емес құбырлар пісіру көмегімен бекітілген жағдайда және табақ қалыңдығының жартысынан үлкен емес – құбырды жаншып бекіту жағдайында;</w:t>
      </w:r>
    </w:p>
    <w:bookmarkEnd w:id="198"/>
    <w:bookmarkStart w:name="z223" w:id="199"/>
    <w:p>
      <w:pPr>
        <w:spacing w:after="0"/>
        <w:ind w:left="0"/>
        <w:jc w:val="both"/>
      </w:pPr>
      <w:r>
        <w:rPr>
          <w:rFonts w:ascii="Times New Roman"/>
          <w:b w:val="false"/>
          <w:i w:val="false"/>
          <w:color w:val="000000"/>
          <w:sz w:val="28"/>
        </w:rPr>
        <w:t>
      13) құбыр торларының эллипстік саңылаулары құбырдың сыртқы диаметрінен 2 % артық емес.</w:t>
      </w:r>
    </w:p>
    <w:bookmarkEnd w:id="199"/>
    <w:bookmarkStart w:name="z224" w:id="200"/>
    <w:p>
      <w:pPr>
        <w:spacing w:after="0"/>
        <w:ind w:left="0"/>
        <w:jc w:val="both"/>
      </w:pPr>
      <w:r>
        <w:rPr>
          <w:rFonts w:ascii="Times New Roman"/>
          <w:b w:val="false"/>
          <w:i w:val="false"/>
          <w:color w:val="000000"/>
          <w:sz w:val="28"/>
        </w:rPr>
        <w:t>
      244-47. Қазандықтардың техникалық жағдайы жарамды емес деп танылады, егер қажетті беріктілік және келесі сипаттағы ақаулары бар себептер салдарынан қауіпсіз пайдалану қамтамасыз етілмесе:</w:t>
      </w:r>
    </w:p>
    <w:bookmarkEnd w:id="200"/>
    <w:bookmarkStart w:name="z225" w:id="201"/>
    <w:p>
      <w:pPr>
        <w:spacing w:after="0"/>
        <w:ind w:left="0"/>
        <w:jc w:val="both"/>
      </w:pPr>
      <w:r>
        <w:rPr>
          <w:rFonts w:ascii="Times New Roman"/>
          <w:b w:val="false"/>
          <w:i w:val="false"/>
          <w:color w:val="000000"/>
          <w:sz w:val="28"/>
        </w:rPr>
        <w:t>
      1) ақау орындарындағы ауданда зерттеу және материалды сынау нәтижесінде қауіпті деп танылған металл ақаулары;</w:t>
      </w:r>
    </w:p>
    <w:bookmarkEnd w:id="201"/>
    <w:bookmarkStart w:name="z226" w:id="202"/>
    <w:p>
      <w:pPr>
        <w:spacing w:after="0"/>
        <w:ind w:left="0"/>
        <w:jc w:val="both"/>
      </w:pPr>
      <w:r>
        <w:rPr>
          <w:rFonts w:ascii="Times New Roman"/>
          <w:b w:val="false"/>
          <w:i w:val="false"/>
          <w:color w:val="000000"/>
          <w:sz w:val="28"/>
        </w:rPr>
        <w:t xml:space="preserve">
      2) Осы Қағиданың 244-46-тармағында көрсетілген рұқсат етілген нормалардан асатын тозулар және ақаулар; </w:t>
      </w:r>
    </w:p>
    <w:bookmarkEnd w:id="202"/>
    <w:bookmarkStart w:name="z227" w:id="203"/>
    <w:p>
      <w:pPr>
        <w:spacing w:after="0"/>
        <w:ind w:left="0"/>
        <w:jc w:val="both"/>
      </w:pPr>
      <w:r>
        <w:rPr>
          <w:rFonts w:ascii="Times New Roman"/>
          <w:b w:val="false"/>
          <w:i w:val="false"/>
          <w:color w:val="000000"/>
          <w:sz w:val="28"/>
        </w:rPr>
        <w:t>
      3) қазандықтың жауапты бөліктеріндегі жарық, "құрғақ" жарықтан басқа (осы Қағиданың 244-46 тармағының 8) тармақшасы), байланыстардың үзілуі, нақыштауға берілмейтін тойтарма тігістердің және дәнекерленген тігістердің тығыз еместігі, сонымен қатар тойтарма басының ажырауы және жалғаулардың беріктілігін және тығыздығын бұзатын тойтарма тігістердің жиегінің қысқаруы;</w:t>
      </w:r>
    </w:p>
    <w:bookmarkEnd w:id="203"/>
    <w:bookmarkStart w:name="z228" w:id="204"/>
    <w:p>
      <w:pPr>
        <w:spacing w:after="0"/>
        <w:ind w:left="0"/>
        <w:jc w:val="both"/>
      </w:pPr>
      <w:r>
        <w:rPr>
          <w:rFonts w:ascii="Times New Roman"/>
          <w:b w:val="false"/>
          <w:i w:val="false"/>
          <w:color w:val="000000"/>
          <w:sz w:val="28"/>
        </w:rPr>
        <w:t xml:space="preserve">
      4) құбыр торларындағы құбырдан ағуы, оларды біліктеумен жөндеу мүмкін болмағанда; </w:t>
      </w:r>
    </w:p>
    <w:bookmarkEnd w:id="204"/>
    <w:bookmarkStart w:name="z229" w:id="205"/>
    <w:p>
      <w:pPr>
        <w:spacing w:after="0"/>
        <w:ind w:left="0"/>
        <w:jc w:val="both"/>
      </w:pPr>
      <w:r>
        <w:rPr>
          <w:rFonts w:ascii="Times New Roman"/>
          <w:b w:val="false"/>
          <w:i w:val="false"/>
          <w:color w:val="000000"/>
          <w:sz w:val="28"/>
        </w:rPr>
        <w:t>
      5) бу өтетін және су коллекторларының қорғалатын бөлімдеріндегі немесе қазандықтың ең болмағанда бір қабырғасындағы айналманың бұзылуы;</w:t>
      </w:r>
    </w:p>
    <w:bookmarkEnd w:id="205"/>
    <w:bookmarkStart w:name="z230" w:id="206"/>
    <w:p>
      <w:pPr>
        <w:spacing w:after="0"/>
        <w:ind w:left="0"/>
        <w:jc w:val="both"/>
      </w:pPr>
      <w:r>
        <w:rPr>
          <w:rFonts w:ascii="Times New Roman"/>
          <w:b w:val="false"/>
          <w:i w:val="false"/>
          <w:color w:val="000000"/>
          <w:sz w:val="28"/>
        </w:rPr>
        <w:t>
      6) ең болмағанда қазандықтың бір манометрінің, сақтандырғыш клапанының, су көрсеткіш құралдың, қорек құралының бұзылуы; қашықтық жетектерінің, тоқтатын, тез ілмекті жылу беру клапандарының бұзылуы; автоматтандырылған қазандық қондырғылардың сигнал беру және қорғанысының бұзылуы; үрлеу, қоректендіру, бу жылтқыш, жылу және ауа беру, бу өткізгіш жүйелерінің бұзылуы; жаппай табақтардың тұтастығының және от жағатын есіктердің ілмектерінің, оқшаулаудың, газды бағыттаушы қалқандардың бұзылуы;</w:t>
      </w:r>
    </w:p>
    <w:bookmarkEnd w:id="206"/>
    <w:bookmarkStart w:name="z231" w:id="207"/>
    <w:p>
      <w:pPr>
        <w:spacing w:after="0"/>
        <w:ind w:left="0"/>
        <w:jc w:val="both"/>
      </w:pPr>
      <w:r>
        <w:rPr>
          <w:rFonts w:ascii="Times New Roman"/>
          <w:b w:val="false"/>
          <w:i w:val="false"/>
          <w:color w:val="000000"/>
          <w:sz w:val="28"/>
        </w:rPr>
        <w:t>
      7) осы Қағиданың 244-17 тармағында көрсетілген бақылау шары барлық құбыр арқылы өтпейтін су жылытқыш құбырлардағы қақтың қабаты, қақтың қабатының қалыңдығы қазандықты пайдалану бойынша нұсқаулықтан үлкендеу, ал мұндай деректер болмаған жағдайда – корпус қабырғасында,көрсетілгеннен жылу камераларында, түтін және қызу құбырларында, сондай-ақ қазандықтағы майдың іздерінде 3 мм жоғары;</w:t>
      </w:r>
    </w:p>
    <w:bookmarkEnd w:id="207"/>
    <w:bookmarkStart w:name="z232" w:id="208"/>
    <w:p>
      <w:pPr>
        <w:spacing w:after="0"/>
        <w:ind w:left="0"/>
        <w:jc w:val="both"/>
      </w:pPr>
      <w:r>
        <w:rPr>
          <w:rFonts w:ascii="Times New Roman"/>
          <w:b w:val="false"/>
          <w:i w:val="false"/>
          <w:color w:val="000000"/>
          <w:sz w:val="28"/>
        </w:rPr>
        <w:t>
      8) іргетастарға және кеме корпусының іргетастарына қазандықтардың бекітілуінің бұзылуы.</w:t>
      </w:r>
    </w:p>
    <w:bookmarkEnd w:id="208"/>
    <w:bookmarkStart w:name="z233" w:id="209"/>
    <w:p>
      <w:pPr>
        <w:spacing w:after="0"/>
        <w:ind w:left="0"/>
        <w:jc w:val="both"/>
      </w:pPr>
      <w:r>
        <w:rPr>
          <w:rFonts w:ascii="Times New Roman"/>
          <w:b w:val="false"/>
          <w:i w:val="false"/>
          <w:color w:val="000000"/>
          <w:sz w:val="28"/>
        </w:rPr>
        <w:t>
      244-48. Қазандықтарды шектеулермен жақын арадағы жөндеуге дейін (қазандықтағы бу қысымының төмендеуі, куәландыру және сынақ мерзімдерінің қысқаруы) пайдалануға жарамды деп тануға рұқсат етіледі, егер:</w:t>
      </w:r>
    </w:p>
    <w:bookmarkEnd w:id="209"/>
    <w:bookmarkStart w:name="z234" w:id="210"/>
    <w:p>
      <w:pPr>
        <w:spacing w:after="0"/>
        <w:ind w:left="0"/>
        <w:jc w:val="both"/>
      </w:pPr>
      <w:r>
        <w:rPr>
          <w:rFonts w:ascii="Times New Roman"/>
          <w:b w:val="false"/>
          <w:i w:val="false"/>
          <w:color w:val="000000"/>
          <w:sz w:val="28"/>
        </w:rPr>
        <w:t>
      1) осы Қағиданың 244-13-тармағына сәйкес анықталған қызу құбырларының нысанының өзгеруі 5 % аспайды, ал отты бөліктің тегіс қабырғаларындағы шығып кетулерде өзгеріске ұшыраған немесе батырылған байланыстар болмаған кезде табақ қалыңдығынан екеуден артық емес иілу ұшы болады;</w:t>
      </w:r>
    </w:p>
    <w:bookmarkEnd w:id="210"/>
    <w:bookmarkStart w:name="z235" w:id="211"/>
    <w:p>
      <w:pPr>
        <w:spacing w:after="0"/>
        <w:ind w:left="0"/>
        <w:jc w:val="both"/>
      </w:pPr>
      <w:r>
        <w:rPr>
          <w:rFonts w:ascii="Times New Roman"/>
          <w:b w:val="false"/>
          <w:i w:val="false"/>
          <w:color w:val="000000"/>
          <w:sz w:val="28"/>
        </w:rPr>
        <w:t>
      2) тігіс құбыр торлары және фланцтар тыс қазандық табақтары жергілікті қорасан ажыраулары 0,02 м</w:t>
      </w:r>
      <w:r>
        <w:rPr>
          <w:rFonts w:ascii="Times New Roman"/>
          <w:b w:val="false"/>
          <w:i w:val="false"/>
          <w:color w:val="000000"/>
          <w:vertAlign w:val="superscript"/>
        </w:rPr>
        <w:t>2</w:t>
      </w:r>
      <w:r>
        <w:rPr>
          <w:rFonts w:ascii="Times New Roman"/>
          <w:b w:val="false"/>
          <w:i w:val="false"/>
          <w:color w:val="000000"/>
          <w:sz w:val="28"/>
        </w:rPr>
        <w:t xml:space="preserve"> артық емес ауданда табақ қалыңдығынан 30 % артық емес тереңдікке ие;</w:t>
      </w:r>
    </w:p>
    <w:bookmarkEnd w:id="211"/>
    <w:bookmarkStart w:name="z236" w:id="212"/>
    <w:p>
      <w:pPr>
        <w:spacing w:after="0"/>
        <w:ind w:left="0"/>
        <w:jc w:val="both"/>
      </w:pPr>
      <w:r>
        <w:rPr>
          <w:rFonts w:ascii="Times New Roman"/>
          <w:b w:val="false"/>
          <w:i w:val="false"/>
          <w:color w:val="000000"/>
          <w:sz w:val="28"/>
        </w:rPr>
        <w:t>
      3) тігіс тыс қазандық табағының жергілікті қорасан ажыраулары табақ қалыңдығынан 0,03 м</w:t>
      </w:r>
      <w:r>
        <w:rPr>
          <w:rFonts w:ascii="Times New Roman"/>
          <w:b w:val="false"/>
          <w:i w:val="false"/>
          <w:color w:val="000000"/>
          <w:vertAlign w:val="superscript"/>
        </w:rPr>
        <w:t>2</w:t>
      </w:r>
      <w:r>
        <w:rPr>
          <w:rFonts w:ascii="Times New Roman"/>
          <w:b w:val="false"/>
          <w:i w:val="false"/>
          <w:color w:val="000000"/>
          <w:sz w:val="28"/>
        </w:rPr>
        <w:t xml:space="preserve"> артық емес тереңдікке ие аймағынан 15 % артық емес; </w:t>
      </w:r>
    </w:p>
    <w:bookmarkEnd w:id="212"/>
    <w:bookmarkStart w:name="z237" w:id="213"/>
    <w:p>
      <w:pPr>
        <w:spacing w:after="0"/>
        <w:ind w:left="0"/>
        <w:jc w:val="both"/>
      </w:pPr>
      <w:r>
        <w:rPr>
          <w:rFonts w:ascii="Times New Roman"/>
          <w:b w:val="false"/>
          <w:i w:val="false"/>
          <w:color w:val="000000"/>
          <w:sz w:val="28"/>
        </w:rPr>
        <w:t>
      4) қысқа және ұзын байланыстардың көлденең қимасының ауданының салынатындардан 20 % аспайды, егер батырылған байланыстардың саны азаюы қазандықтың осы қабырғасын бекітетін байланыстардан 25 % аспаса;</w:t>
      </w:r>
    </w:p>
    <w:bookmarkEnd w:id="213"/>
    <w:bookmarkStart w:name="z238" w:id="214"/>
    <w:p>
      <w:pPr>
        <w:spacing w:after="0"/>
        <w:ind w:left="0"/>
        <w:jc w:val="both"/>
      </w:pPr>
      <w:r>
        <w:rPr>
          <w:rFonts w:ascii="Times New Roman"/>
          <w:b w:val="false"/>
          <w:i w:val="false"/>
          <w:color w:val="000000"/>
          <w:sz w:val="28"/>
        </w:rPr>
        <w:t>
      5) қатар орналаспаған жиектен бастап тойтармаға дейінгі от бөліктерінің тігістеріндегі "құрғақ" жарықтардың саны бір тігіс контурында 10 данадан артық емес.</w:t>
      </w:r>
    </w:p>
    <w:bookmarkEnd w:id="214"/>
    <w:bookmarkStart w:name="z239" w:id="215"/>
    <w:p>
      <w:pPr>
        <w:spacing w:after="0"/>
        <w:ind w:left="0"/>
        <w:jc w:val="both"/>
      </w:pPr>
      <w:r>
        <w:rPr>
          <w:rFonts w:ascii="Times New Roman"/>
          <w:b w:val="false"/>
          <w:i w:val="false"/>
          <w:color w:val="000000"/>
          <w:sz w:val="28"/>
        </w:rPr>
        <w:t xml:space="preserve">
      244-49. Қажет жағдайларда қазандықтардың металының техникалық жағдайын және сапасын бақылау (от бөліктеріндегі металдың қызуына күмәндану, жарықтардың жүйелі түрде пайда болуы, қабаттасулар, жұқа және с.с.) бұзбау әдісімен жүзеге асырылады, сондай-ақ Кеме қатынасы тіркелімінің тану туралы куәлігі бар ұйымы жүргізген механикалық сынау, химиялық және металлографикалық зерттеулер жолымен жүргізіледі. </w:t>
      </w:r>
    </w:p>
    <w:bookmarkEnd w:id="215"/>
    <w:bookmarkStart w:name="z240" w:id="216"/>
    <w:p>
      <w:pPr>
        <w:spacing w:after="0"/>
        <w:ind w:left="0"/>
        <w:jc w:val="both"/>
      </w:pPr>
      <w:r>
        <w:rPr>
          <w:rFonts w:ascii="Times New Roman"/>
          <w:b w:val="false"/>
          <w:i w:val="false"/>
          <w:color w:val="000000"/>
          <w:sz w:val="28"/>
        </w:rPr>
        <w:t>
      Анықталған ақаулардың сипатына қарай Кеме қатынасы тіркелімі қызметкерімен келісу бойынша оларды жою әдістері таңдалады.";</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272-тармақ</w:t>
      </w:r>
      <w:r>
        <w:rPr>
          <w:rFonts w:ascii="Times New Roman"/>
          <w:b w:val="false"/>
          <w:i w:val="false"/>
          <w:color w:val="000000"/>
          <w:sz w:val="28"/>
        </w:rPr>
        <w:t xml:space="preserve"> мынадай редакцияда жазылсын:</w:t>
      </w:r>
    </w:p>
    <w:bookmarkStart w:name="z242" w:id="217"/>
    <w:p>
      <w:pPr>
        <w:spacing w:after="0"/>
        <w:ind w:left="0"/>
        <w:jc w:val="both"/>
      </w:pPr>
      <w:r>
        <w:rPr>
          <w:rFonts w:ascii="Times New Roman"/>
          <w:b w:val="false"/>
          <w:i w:val="false"/>
          <w:color w:val="000000"/>
          <w:sz w:val="28"/>
        </w:rPr>
        <w:t>
      "272. Тоңазытқыш қондырғыларды алғашқы куәландыру осы Қағиданың 3-тарауының 1 параграфтың нормаларын ескере отырып, Қазақстан Республикасы Көлік және коммуникация министрінің міндетін атқарушының 2011 жылғы 13 мамырдағы № 276 бұйрығымен (Нормативтік құқықтық актілерді мемлекеттік тіркеу тізілімінде № 6993 тіркелген) бекітілген Кемелерді жасауды және материалдар мен бұйымдарды дайындауды техникалық байқау қағидаларының (бұдан әрі – КЖТБҚ) нормаларына сәйкес жүргізіледі.";</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273-тармақтың</w:t>
      </w:r>
      <w:r>
        <w:rPr>
          <w:rFonts w:ascii="Times New Roman"/>
          <w:b w:val="false"/>
          <w:i w:val="false"/>
          <w:color w:val="000000"/>
          <w:sz w:val="28"/>
        </w:rPr>
        <w:t xml:space="preserve"> бірінші бөлігі мынадай редакцияда жазылсын:</w:t>
      </w:r>
    </w:p>
    <w:bookmarkStart w:name="z244" w:id="218"/>
    <w:p>
      <w:pPr>
        <w:spacing w:after="0"/>
        <w:ind w:left="0"/>
        <w:jc w:val="both"/>
      </w:pPr>
      <w:r>
        <w:rPr>
          <w:rFonts w:ascii="Times New Roman"/>
          <w:b w:val="false"/>
          <w:i w:val="false"/>
          <w:color w:val="000000"/>
          <w:sz w:val="28"/>
        </w:rPr>
        <w:t>
      "273. Кемеде тоңазытқыш қондырғыларды жөндегеннен немесе ауыстырғаннан кейін, оларға КЖТБҚ нормаларымен көрсетілген, тиісті құжаттарды рәсімдеу арқылы қажетті сынау жүргізіледі.</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282-тармақтың</w:t>
      </w:r>
      <w:r>
        <w:rPr>
          <w:rFonts w:ascii="Times New Roman"/>
          <w:b w:val="false"/>
          <w:i w:val="false"/>
          <w:color w:val="000000"/>
          <w:sz w:val="28"/>
        </w:rPr>
        <w:t xml:space="preserve"> бірінші бөлігі мынадай редакцияда жазылсын:</w:t>
      </w:r>
    </w:p>
    <w:bookmarkStart w:name="z246" w:id="219"/>
    <w:p>
      <w:pPr>
        <w:spacing w:after="0"/>
        <w:ind w:left="0"/>
        <w:jc w:val="both"/>
      </w:pPr>
      <w:r>
        <w:rPr>
          <w:rFonts w:ascii="Times New Roman"/>
          <w:b w:val="false"/>
          <w:i w:val="false"/>
          <w:color w:val="000000"/>
          <w:sz w:val="28"/>
        </w:rPr>
        <w:t>
      "282. Сыныптамалық куәландыру кезінде Кеме қатынасы тіркелімінің қызметкері атқарылған жұмыс көлемін және сапасын растайтын – жұмысты қабылдау туралы актілер, ауыстырылған агрегаттар мен бөліктер сертификаттарын, ІСКЖҚ 34 бөлімінде көрсетілген, нормалар бойынша тоңазытқыш қондырғы құрамына кіретін барлық жүйелер және құрылғыларға қысым астында жүргізілген сынау нәтижелерін, осы Қағиданың 277-тармағында көрсетілген параметрлерді өлшеу нәтижелерін, сондай-ақ кеме иесімен жүргізілген және тәулік ішінде жүк көтеретін бөлмеде ең төменгі есептік температурада жүзу ауданының температуралық жағдайына тоңазытқыш қондырғыны сынаудың тиісті түрде ресімделген құжаттарын тексереді. Тоңазытқыш қондырғының жұмысын сипаттайтын негізгі параметрлер өлшенеді және журналға енгізіледі.</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298-тармақ</w:t>
      </w:r>
      <w:r>
        <w:rPr>
          <w:rFonts w:ascii="Times New Roman"/>
          <w:b w:val="false"/>
          <w:i w:val="false"/>
          <w:color w:val="000000"/>
          <w:sz w:val="28"/>
        </w:rPr>
        <w:t xml:space="preserve"> мынадай редакцияда жазылсын:</w:t>
      </w:r>
    </w:p>
    <w:bookmarkStart w:name="z248" w:id="220"/>
    <w:p>
      <w:pPr>
        <w:spacing w:after="0"/>
        <w:ind w:left="0"/>
        <w:jc w:val="both"/>
      </w:pPr>
      <w:r>
        <w:rPr>
          <w:rFonts w:ascii="Times New Roman"/>
          <w:b w:val="false"/>
          <w:i w:val="false"/>
          <w:color w:val="000000"/>
          <w:sz w:val="28"/>
        </w:rPr>
        <w:t>
      "298. Жүйелерді және құбырларды алғашқы куәландыру осы Қағиданың 3-тарауының 1 параграфтың талаптарын ескере отырып, КЖТБҚ талаптарына сәйкес жүргізіледі.";</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324-тармақ</w:t>
      </w:r>
      <w:r>
        <w:rPr>
          <w:rFonts w:ascii="Times New Roman"/>
          <w:b w:val="false"/>
          <w:i w:val="false"/>
          <w:color w:val="000000"/>
          <w:sz w:val="28"/>
        </w:rPr>
        <w:t xml:space="preserve"> мынадай редакцияда жазылсын:</w:t>
      </w:r>
    </w:p>
    <w:bookmarkStart w:name="z250" w:id="221"/>
    <w:p>
      <w:pPr>
        <w:spacing w:after="0"/>
        <w:ind w:left="0"/>
        <w:jc w:val="both"/>
      </w:pPr>
      <w:r>
        <w:rPr>
          <w:rFonts w:ascii="Times New Roman"/>
          <w:b w:val="false"/>
          <w:i w:val="false"/>
          <w:color w:val="000000"/>
          <w:sz w:val="28"/>
        </w:rPr>
        <w:t>
      "324-Жүйелерді сынау кезіндегі байқау қысымды ІСЖКЖҚ келтірілген нормаларға сәйкес қабылдау керек.";</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332-тармақ</w:t>
      </w:r>
      <w:r>
        <w:rPr>
          <w:rFonts w:ascii="Times New Roman"/>
          <w:b w:val="false"/>
          <w:i w:val="false"/>
          <w:color w:val="000000"/>
          <w:sz w:val="28"/>
        </w:rPr>
        <w:t xml:space="preserve"> мынадай редакцияда жазылсын:</w:t>
      </w:r>
    </w:p>
    <w:bookmarkStart w:name="z252" w:id="222"/>
    <w:p>
      <w:pPr>
        <w:spacing w:after="0"/>
        <w:ind w:left="0"/>
        <w:jc w:val="both"/>
      </w:pPr>
      <w:r>
        <w:rPr>
          <w:rFonts w:ascii="Times New Roman"/>
          <w:b w:val="false"/>
          <w:i w:val="false"/>
          <w:color w:val="000000"/>
          <w:sz w:val="28"/>
        </w:rPr>
        <w:t>
      "332. Тұрмыстық жылытқыш қондырғыларға алғашқы куәландыру осы Қағиданың 3-тарауының 1 параграфтың талаптарын ескере отырып, КЖТБҚ сәйкес жүргізіледі.";</w:t>
      </w:r>
    </w:p>
    <w:bookmarkEnd w:id="222"/>
    <w:bookmarkStart w:name="z253" w:id="223"/>
    <w:p>
      <w:pPr>
        <w:spacing w:after="0"/>
        <w:ind w:left="0"/>
        <w:jc w:val="both"/>
      </w:pPr>
      <w:r>
        <w:rPr>
          <w:rFonts w:ascii="Times New Roman"/>
          <w:b w:val="false"/>
          <w:i w:val="false"/>
          <w:color w:val="000000"/>
          <w:sz w:val="28"/>
        </w:rPr>
        <w:t>
      340-тармақ мынадай редакцияда жазылсын:</w:t>
      </w:r>
    </w:p>
    <w:bookmarkEnd w:id="223"/>
    <w:bookmarkStart w:name="z254" w:id="224"/>
    <w:p>
      <w:pPr>
        <w:spacing w:after="0"/>
        <w:ind w:left="0"/>
        <w:jc w:val="both"/>
      </w:pPr>
      <w:r>
        <w:rPr>
          <w:rFonts w:ascii="Times New Roman"/>
          <w:b w:val="false"/>
          <w:i w:val="false"/>
          <w:color w:val="000000"/>
          <w:sz w:val="28"/>
        </w:rPr>
        <w:t>
      "340. Кемелік құрылғыларды және жабдықтарды алғашқы куәландыру осы Қағиданың 3-тарауының 1 параграфтың талаптарын ескере отырып, КЖТБҚ сәйкес жүргізіледі.";</w:t>
      </w:r>
    </w:p>
    <w:bookmarkEnd w:id="224"/>
    <w:bookmarkStart w:name="z255" w:id="225"/>
    <w:p>
      <w:pPr>
        <w:spacing w:after="0"/>
        <w:ind w:left="0"/>
        <w:jc w:val="both"/>
      </w:pPr>
      <w:r>
        <w:rPr>
          <w:rFonts w:ascii="Times New Roman"/>
          <w:b w:val="false"/>
          <w:i w:val="false"/>
          <w:color w:val="000000"/>
          <w:sz w:val="28"/>
        </w:rPr>
        <w:t xml:space="preserve">
      356-тармақтың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25"/>
    <w:bookmarkStart w:name="z256" w:id="226"/>
    <w:p>
      <w:pPr>
        <w:spacing w:after="0"/>
        <w:ind w:left="0"/>
        <w:jc w:val="both"/>
      </w:pPr>
      <w:r>
        <w:rPr>
          <w:rFonts w:ascii="Times New Roman"/>
          <w:b w:val="false"/>
          <w:i w:val="false"/>
          <w:color w:val="000000"/>
          <w:sz w:val="28"/>
        </w:rPr>
        <w:t>
      "2) егер жабдықтарды ауыстырумен маңызды жөндеу жұмысы жүргізілген болса, кемелік құрылғыларды кеңейтілген сынау (КЖТБҚ қолданылатын).";</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384-тармақ</w:t>
      </w:r>
      <w:r>
        <w:rPr>
          <w:rFonts w:ascii="Times New Roman"/>
          <w:b w:val="false"/>
          <w:i w:val="false"/>
          <w:color w:val="000000"/>
          <w:sz w:val="28"/>
        </w:rPr>
        <w:t xml:space="preserve"> мынадай редакцияда жазылсын:</w:t>
      </w:r>
    </w:p>
    <w:bookmarkStart w:name="z258" w:id="227"/>
    <w:p>
      <w:pPr>
        <w:spacing w:after="0"/>
        <w:ind w:left="0"/>
        <w:jc w:val="both"/>
      </w:pPr>
      <w:r>
        <w:rPr>
          <w:rFonts w:ascii="Times New Roman"/>
          <w:b w:val="false"/>
          <w:i w:val="false"/>
          <w:color w:val="000000"/>
          <w:sz w:val="28"/>
        </w:rPr>
        <w:t>
      "384. Жасалған немесе күрделі жөнделген жүк көтеруге арналған құрылғыны, оны кемеде монтаждаудан кейін алғашқы куәландыру осы Қағиданың 3-тарауының 1 параграфтың талаптарын ескере отырып, КЖТБҚ сәйкес жүргізіледі.";</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404-тармақ</w:t>
      </w:r>
      <w:r>
        <w:rPr>
          <w:rFonts w:ascii="Times New Roman"/>
          <w:b w:val="false"/>
          <w:i w:val="false"/>
          <w:color w:val="000000"/>
          <w:sz w:val="28"/>
        </w:rPr>
        <w:t xml:space="preserve"> мынадай редакцияда жазылсын:</w:t>
      </w:r>
    </w:p>
    <w:bookmarkStart w:name="z260" w:id="228"/>
    <w:p>
      <w:pPr>
        <w:spacing w:after="0"/>
        <w:ind w:left="0"/>
        <w:jc w:val="both"/>
      </w:pPr>
      <w:r>
        <w:rPr>
          <w:rFonts w:ascii="Times New Roman"/>
          <w:b w:val="false"/>
          <w:i w:val="false"/>
          <w:color w:val="000000"/>
          <w:sz w:val="28"/>
        </w:rPr>
        <w:t>
      "404. Жөндеуден немесе Кемеде жаңа электр жабдығын орнатқаннан кейін тиісті құжаттар рәсімделе отырып, КЖТБҚ жазылған сынақтар жүргізіледі.";</w:t>
      </w:r>
    </w:p>
    <w:bookmarkEnd w:id="228"/>
    <w:bookmarkStart w:name="z261" w:id="229"/>
    <w:p>
      <w:pPr>
        <w:spacing w:after="0"/>
        <w:ind w:left="0"/>
        <w:jc w:val="both"/>
      </w:pPr>
      <w:r>
        <w:rPr>
          <w:rFonts w:ascii="Times New Roman"/>
          <w:b w:val="false"/>
          <w:i w:val="false"/>
          <w:color w:val="000000"/>
          <w:sz w:val="28"/>
        </w:rPr>
        <w:t xml:space="preserve">
      407-тармақтың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29"/>
    <w:bookmarkStart w:name="z262" w:id="230"/>
    <w:p>
      <w:pPr>
        <w:spacing w:after="0"/>
        <w:ind w:left="0"/>
        <w:jc w:val="both"/>
      </w:pPr>
      <w:r>
        <w:rPr>
          <w:rFonts w:ascii="Times New Roman"/>
          <w:b w:val="false"/>
          <w:i w:val="false"/>
          <w:color w:val="000000"/>
          <w:sz w:val="28"/>
        </w:rPr>
        <w:t>
      "1) электр жабдықтарының металл коопустарында ІСЖКЖҚ 365-тарауына сәйкес қорғаныс жерлендірудің болуы;";</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408-тармақ</w:t>
      </w:r>
      <w:r>
        <w:rPr>
          <w:rFonts w:ascii="Times New Roman"/>
          <w:b w:val="false"/>
          <w:i w:val="false"/>
          <w:color w:val="000000"/>
          <w:sz w:val="28"/>
        </w:rPr>
        <w:t xml:space="preserve"> мынадай редакцияда жазылсын:</w:t>
      </w:r>
    </w:p>
    <w:bookmarkStart w:name="z264" w:id="231"/>
    <w:p>
      <w:pPr>
        <w:spacing w:after="0"/>
        <w:ind w:left="0"/>
        <w:jc w:val="both"/>
      </w:pPr>
      <w:r>
        <w:rPr>
          <w:rFonts w:ascii="Times New Roman"/>
          <w:b w:val="false"/>
          <w:i w:val="false"/>
          <w:color w:val="000000"/>
          <w:sz w:val="28"/>
        </w:rPr>
        <w:t>
      "408. Электр жабдықтарын алғашқы куәландыру осы Қағиданың 3-тарауының 1 параграфтың талаптарын ескере отырып, КЖТБҚ сәйкес жүргізіледі.";</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451-тармақ</w:t>
      </w:r>
      <w:r>
        <w:rPr>
          <w:rFonts w:ascii="Times New Roman"/>
          <w:b w:val="false"/>
          <w:i w:val="false"/>
          <w:color w:val="000000"/>
          <w:sz w:val="28"/>
        </w:rPr>
        <w:t xml:space="preserve"> мынадай редакцияда жазылсын:</w:t>
      </w:r>
    </w:p>
    <w:bookmarkStart w:name="z266" w:id="232"/>
    <w:p>
      <w:pPr>
        <w:spacing w:after="0"/>
        <w:ind w:left="0"/>
        <w:jc w:val="both"/>
      </w:pPr>
      <w:r>
        <w:rPr>
          <w:rFonts w:ascii="Times New Roman"/>
          <w:b w:val="false"/>
          <w:i w:val="false"/>
          <w:color w:val="000000"/>
          <w:sz w:val="28"/>
        </w:rPr>
        <w:t>
      "451. Жабдықтарды алғашқы куәландыру осы Қағиданың 3-тарауының 1 параграфтың талаптарын ескере отырып, КЖТБҚ талаптарына сәйкес жүргізіледі.";</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463-тармақ</w:t>
      </w:r>
      <w:r>
        <w:rPr>
          <w:rFonts w:ascii="Times New Roman"/>
          <w:b w:val="false"/>
          <w:i w:val="false"/>
          <w:color w:val="000000"/>
          <w:sz w:val="28"/>
        </w:rPr>
        <w:t xml:space="preserve"> мынадай редакцияда жазылсын:</w:t>
      </w:r>
    </w:p>
    <w:bookmarkStart w:name="z268" w:id="233"/>
    <w:p>
      <w:pPr>
        <w:spacing w:after="0"/>
        <w:ind w:left="0"/>
        <w:jc w:val="both"/>
      </w:pPr>
      <w:r>
        <w:rPr>
          <w:rFonts w:ascii="Times New Roman"/>
          <w:b w:val="false"/>
          <w:i w:val="false"/>
          <w:color w:val="000000"/>
          <w:sz w:val="28"/>
        </w:rPr>
        <w:t>
      "463. Кемелерден ластануды болдырмау бойынша жабдықтарды алғашқы куәландыруды осы Қағиданың 3-тарауының 1 параграфтың талаптарын ескере отырып, КЖТБҚ талаптарына сәйкес жүргізіледі.</w:t>
      </w:r>
    </w:p>
    <w:bookmarkEnd w:id="233"/>
    <w:bookmarkStart w:name="z269" w:id="234"/>
    <w:p>
      <w:pPr>
        <w:spacing w:after="0"/>
        <w:ind w:left="0"/>
        <w:jc w:val="both"/>
      </w:pPr>
      <w:r>
        <w:rPr>
          <w:rFonts w:ascii="Times New Roman"/>
          <w:b w:val="false"/>
          <w:i w:val="false"/>
          <w:color w:val="000000"/>
          <w:sz w:val="28"/>
        </w:rPr>
        <w:t xml:space="preserve">
      Алғашқы куәландыру кезінде жабдықтардың осы Қағиданың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18-тарауларының</w:t>
      </w:r>
      <w:r>
        <w:rPr>
          <w:rFonts w:ascii="Times New Roman"/>
          <w:b w:val="false"/>
          <w:i w:val="false"/>
          <w:color w:val="000000"/>
          <w:sz w:val="28"/>
        </w:rPr>
        <w:t xml:space="preserve"> талаптарына сәйкестігі тексеріледі.";</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497-тармақ</w:t>
      </w:r>
      <w:r>
        <w:rPr>
          <w:rFonts w:ascii="Times New Roman"/>
          <w:b w:val="false"/>
          <w:i w:val="false"/>
          <w:color w:val="000000"/>
          <w:sz w:val="28"/>
        </w:rPr>
        <w:t xml:space="preserve"> мынадай редакцияда жазылсын:</w:t>
      </w:r>
    </w:p>
    <w:bookmarkStart w:name="z271" w:id="235"/>
    <w:p>
      <w:pPr>
        <w:spacing w:after="0"/>
        <w:ind w:left="0"/>
        <w:jc w:val="both"/>
      </w:pPr>
      <w:r>
        <w:rPr>
          <w:rFonts w:ascii="Times New Roman"/>
          <w:b w:val="false"/>
          <w:i w:val="false"/>
          <w:color w:val="000000"/>
          <w:sz w:val="28"/>
        </w:rPr>
        <w:t xml:space="preserve">
      "497. Қағида осы Қағиданың 508-тармағының </w:t>
      </w:r>
      <w:r>
        <w:rPr>
          <w:rFonts w:ascii="Times New Roman"/>
          <w:b w:val="false"/>
          <w:i w:val="false"/>
          <w:color w:val="000000"/>
          <w:sz w:val="28"/>
        </w:rPr>
        <w:t>4) тармақшасының</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520-тармақтарының</w:t>
      </w:r>
      <w:r>
        <w:rPr>
          <w:rFonts w:ascii="Times New Roman"/>
          <w:b w:val="false"/>
          <w:i w:val="false"/>
          <w:color w:val="000000"/>
          <w:sz w:val="28"/>
        </w:rPr>
        <w:t xml:space="preserve">, 521-тармақтың </w:t>
      </w:r>
      <w:r>
        <w:rPr>
          <w:rFonts w:ascii="Times New Roman"/>
          <w:b w:val="false"/>
          <w:i w:val="false"/>
          <w:color w:val="000000"/>
          <w:sz w:val="28"/>
        </w:rPr>
        <w:t>3) тармақшасының</w:t>
      </w:r>
      <w:r>
        <w:rPr>
          <w:rFonts w:ascii="Times New Roman"/>
          <w:b w:val="false"/>
          <w:i w:val="false"/>
          <w:color w:val="000000"/>
          <w:sz w:val="28"/>
        </w:rPr>
        <w:t xml:space="preserve">, </w:t>
      </w:r>
      <w:r>
        <w:rPr>
          <w:rFonts w:ascii="Times New Roman"/>
          <w:b w:val="false"/>
          <w:i w:val="false"/>
          <w:color w:val="000000"/>
          <w:sz w:val="28"/>
        </w:rPr>
        <w:t>584-тармақтың</w:t>
      </w:r>
      <w:r>
        <w:rPr>
          <w:rFonts w:ascii="Times New Roman"/>
          <w:b w:val="false"/>
          <w:i w:val="false"/>
          <w:color w:val="000000"/>
          <w:sz w:val="28"/>
        </w:rPr>
        <w:t xml:space="preserve">, 585-тармақтың </w:t>
      </w:r>
      <w:r>
        <w:rPr>
          <w:rFonts w:ascii="Times New Roman"/>
          <w:b w:val="false"/>
          <w:i w:val="false"/>
          <w:color w:val="000000"/>
          <w:sz w:val="28"/>
        </w:rPr>
        <w:t>5) тармақшасының</w:t>
      </w:r>
      <w:r>
        <w:rPr>
          <w:rFonts w:ascii="Times New Roman"/>
          <w:b w:val="false"/>
          <w:i w:val="false"/>
          <w:color w:val="000000"/>
          <w:sz w:val="28"/>
        </w:rPr>
        <w:t xml:space="preserve"> талаптарын қоспағанда пайдаланудағы кемелерге қолданылады.";</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517-тармақ</w:t>
      </w:r>
      <w:r>
        <w:rPr>
          <w:rFonts w:ascii="Times New Roman"/>
          <w:b w:val="false"/>
          <w:i w:val="false"/>
          <w:color w:val="000000"/>
          <w:sz w:val="28"/>
        </w:rPr>
        <w:t xml:space="preserve"> мынадай редакцияда жазылсын:</w:t>
      </w:r>
    </w:p>
    <w:bookmarkStart w:name="z273" w:id="236"/>
    <w:p>
      <w:pPr>
        <w:spacing w:after="0"/>
        <w:ind w:left="0"/>
        <w:jc w:val="both"/>
      </w:pPr>
      <w:r>
        <w:rPr>
          <w:rFonts w:ascii="Times New Roman"/>
          <w:b w:val="false"/>
          <w:i w:val="false"/>
          <w:color w:val="000000"/>
          <w:sz w:val="28"/>
        </w:rPr>
        <w:t>
      "517. Мұнай құятын көліктік кемелердің корпусының құрылысы ІСЖКЖҚ 346, 347, 348, және 349-тармақтарының талаптарына сәйкес болуы қажет.";</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520-тармақ</w:t>
      </w:r>
      <w:r>
        <w:rPr>
          <w:rFonts w:ascii="Times New Roman"/>
          <w:b w:val="false"/>
          <w:i w:val="false"/>
          <w:color w:val="000000"/>
          <w:sz w:val="28"/>
        </w:rPr>
        <w:t xml:space="preserve"> мынадай редакцияда жазылсын:</w:t>
      </w:r>
    </w:p>
    <w:bookmarkStart w:name="z275" w:id="237"/>
    <w:p>
      <w:pPr>
        <w:spacing w:after="0"/>
        <w:ind w:left="0"/>
        <w:jc w:val="both"/>
      </w:pPr>
      <w:r>
        <w:rPr>
          <w:rFonts w:ascii="Times New Roman"/>
          <w:b w:val="false"/>
          <w:i w:val="false"/>
          <w:color w:val="000000"/>
          <w:sz w:val="28"/>
        </w:rPr>
        <w:t>
       "520. Машиналық үй-жаларда жинау цистерналарының орналасуы ІСКЖҚ 1880-тармағында жазылған талаптарға жауап беруі қажет</w:t>
      </w:r>
    </w:p>
    <w:bookmarkEnd w:id="237"/>
    <w:bookmarkStart w:name="z276" w:id="238"/>
    <w:p>
      <w:pPr>
        <w:spacing w:after="0"/>
        <w:ind w:left="0"/>
        <w:jc w:val="both"/>
      </w:pPr>
      <w:r>
        <w:rPr>
          <w:rFonts w:ascii="Times New Roman"/>
          <w:b w:val="false"/>
          <w:i w:val="false"/>
          <w:color w:val="000000"/>
          <w:sz w:val="28"/>
        </w:rPr>
        <w:t>
      Жинау цистерналары ІСЖКЖҚ 6-тарауының 14 параграфтың талаптарына сәйкес болуы қажет.";</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523-тармақ</w:t>
      </w:r>
      <w:r>
        <w:rPr>
          <w:rFonts w:ascii="Times New Roman"/>
          <w:b w:val="false"/>
          <w:i w:val="false"/>
          <w:color w:val="000000"/>
          <w:sz w:val="28"/>
        </w:rPr>
        <w:t xml:space="preserve"> мынадай редакцияда жазылсын:</w:t>
      </w:r>
    </w:p>
    <w:bookmarkStart w:name="z278" w:id="239"/>
    <w:p>
      <w:pPr>
        <w:spacing w:after="0"/>
        <w:ind w:left="0"/>
        <w:jc w:val="both"/>
      </w:pPr>
      <w:r>
        <w:rPr>
          <w:rFonts w:ascii="Times New Roman"/>
          <w:b w:val="false"/>
          <w:i w:val="false"/>
          <w:color w:val="000000"/>
          <w:sz w:val="28"/>
        </w:rPr>
        <w:t>
      "523. Жылытуға арналған құрылғылар ІСКЖҚ 239-тарауының 3 параграфтың талаптарына сәйкес жылытуға арналған электрлік құрылғыларды қолдану Кеме қатынасы тіркелімінің арнайы қарауына жатады.";</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және </w:t>
      </w:r>
      <w:r>
        <w:rPr>
          <w:rFonts w:ascii="Times New Roman"/>
          <w:b w:val="false"/>
          <w:i w:val="false"/>
          <w:color w:val="000000"/>
          <w:sz w:val="28"/>
        </w:rPr>
        <w:t>526-тармақтар</w:t>
      </w:r>
      <w:r>
        <w:rPr>
          <w:rFonts w:ascii="Times New Roman"/>
          <w:b w:val="false"/>
          <w:i w:val="false"/>
          <w:color w:val="000000"/>
          <w:sz w:val="28"/>
        </w:rPr>
        <w:t xml:space="preserve"> мынадай редакцияда жазылсын:</w:t>
      </w:r>
    </w:p>
    <w:bookmarkStart w:name="z280" w:id="240"/>
    <w:p>
      <w:pPr>
        <w:spacing w:after="0"/>
        <w:ind w:left="0"/>
        <w:jc w:val="both"/>
      </w:pPr>
      <w:r>
        <w:rPr>
          <w:rFonts w:ascii="Times New Roman"/>
          <w:b w:val="false"/>
          <w:i w:val="false"/>
          <w:color w:val="000000"/>
          <w:sz w:val="28"/>
        </w:rPr>
        <w:t>
      "525. Жүйелер құрылғысы және құрамында мұнай бар ағын суларды айдау, беру және шығару құбырларының орналасуы ІСЖКЖҚ 35 - бөлімінің талаптарына сәйкес келуі тиіс.</w:t>
      </w:r>
    </w:p>
    <w:bookmarkEnd w:id="240"/>
    <w:bookmarkStart w:name="z281" w:id="241"/>
    <w:p>
      <w:pPr>
        <w:spacing w:after="0"/>
        <w:ind w:left="0"/>
        <w:jc w:val="both"/>
      </w:pPr>
      <w:r>
        <w:rPr>
          <w:rFonts w:ascii="Times New Roman"/>
          <w:b w:val="false"/>
          <w:i w:val="false"/>
          <w:color w:val="000000"/>
          <w:sz w:val="28"/>
        </w:rPr>
        <w:t>
      526. Арматураларды және пайдаланылған суларды айдау, беру және шығару құбырларын гидравликалық сынау ІСЖКЖҚ 232-тарауының талаптарына сәйкес жүзеге асырылады.";</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541-тармақ</w:t>
      </w:r>
      <w:r>
        <w:rPr>
          <w:rFonts w:ascii="Times New Roman"/>
          <w:b w:val="false"/>
          <w:i w:val="false"/>
          <w:color w:val="000000"/>
          <w:sz w:val="28"/>
        </w:rPr>
        <w:t xml:space="preserve"> мынадай редакцияда жазылсын: </w:t>
      </w:r>
    </w:p>
    <w:bookmarkStart w:name="z283" w:id="242"/>
    <w:p>
      <w:pPr>
        <w:spacing w:after="0"/>
        <w:ind w:left="0"/>
        <w:jc w:val="both"/>
      </w:pPr>
      <w:r>
        <w:rPr>
          <w:rFonts w:ascii="Times New Roman"/>
          <w:b w:val="false"/>
          <w:i w:val="false"/>
          <w:color w:val="000000"/>
          <w:sz w:val="28"/>
        </w:rPr>
        <w:t>
      "541. Егер сүзгілеуші жабдықтың құрамында мұнайы бар қоспаларды қыздыру көзделсе, онда олар булы немесе сулы иректүтіктер көмегімен жүзеге асырылады. Электрлі жылыту ІСЖКЖҚ 4223, 4224 және 4225-тармақтарының талаптарын орындаған жағдайда рұқсат етіледі.";</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544-тармақ</w:t>
      </w:r>
      <w:r>
        <w:rPr>
          <w:rFonts w:ascii="Times New Roman"/>
          <w:b w:val="false"/>
          <w:i w:val="false"/>
          <w:color w:val="000000"/>
          <w:sz w:val="28"/>
        </w:rPr>
        <w:t xml:space="preserve"> мынадай редакцияда жазылсын:</w:t>
      </w:r>
    </w:p>
    <w:bookmarkStart w:name="z285" w:id="243"/>
    <w:p>
      <w:pPr>
        <w:spacing w:after="0"/>
        <w:ind w:left="0"/>
        <w:jc w:val="both"/>
      </w:pPr>
      <w:r>
        <w:rPr>
          <w:rFonts w:ascii="Times New Roman"/>
          <w:b w:val="false"/>
          <w:i w:val="false"/>
          <w:color w:val="000000"/>
          <w:sz w:val="28"/>
        </w:rPr>
        <w:t>
      "544. Құрамында мұнайы бар сулардың ағу мүмкіндігі бар орындарда сорғыштар, сүзгілеуші және басқа да жабдықтар ІСЖКЖҚ 2568, 2569, 2570, 2571 және 2572-тармақтарының талаптарын қанағаттандыратын ағындыны жинауға арналған құрылғымен жабдықталады.";</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583-тармақ</w:t>
      </w:r>
      <w:r>
        <w:rPr>
          <w:rFonts w:ascii="Times New Roman"/>
          <w:b w:val="false"/>
          <w:i w:val="false"/>
          <w:color w:val="000000"/>
          <w:sz w:val="28"/>
        </w:rPr>
        <w:t xml:space="preserve"> мынадай редакцияда жазылсын:</w:t>
      </w:r>
    </w:p>
    <w:bookmarkStart w:name="z287" w:id="244"/>
    <w:p>
      <w:pPr>
        <w:spacing w:after="0"/>
        <w:ind w:left="0"/>
        <w:jc w:val="both"/>
      </w:pPr>
      <w:r>
        <w:rPr>
          <w:rFonts w:ascii="Times New Roman"/>
          <w:b w:val="false"/>
          <w:i w:val="false"/>
          <w:color w:val="000000"/>
          <w:sz w:val="28"/>
        </w:rPr>
        <w:t>
      "583. Жиналмалы цистерна ІСЖКЖҚ 6-тарауының 14 параграфтың талаптарына сәйкес келу қажет.";</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және </w:t>
      </w:r>
      <w:r>
        <w:rPr>
          <w:rFonts w:ascii="Times New Roman"/>
          <w:b w:val="false"/>
          <w:i w:val="false"/>
          <w:color w:val="000000"/>
          <w:sz w:val="28"/>
        </w:rPr>
        <w:t>592-тармақтар</w:t>
      </w:r>
      <w:r>
        <w:rPr>
          <w:rFonts w:ascii="Times New Roman"/>
          <w:b w:val="false"/>
          <w:i w:val="false"/>
          <w:color w:val="000000"/>
          <w:sz w:val="28"/>
        </w:rPr>
        <w:t xml:space="preserve"> мынадай редакцияда жазылсын:</w:t>
      </w:r>
    </w:p>
    <w:bookmarkStart w:name="z289" w:id="245"/>
    <w:p>
      <w:pPr>
        <w:spacing w:after="0"/>
        <w:ind w:left="0"/>
        <w:jc w:val="both"/>
      </w:pPr>
      <w:r>
        <w:rPr>
          <w:rFonts w:ascii="Times New Roman"/>
          <w:b w:val="false"/>
          <w:i w:val="false"/>
          <w:color w:val="000000"/>
          <w:sz w:val="28"/>
        </w:rPr>
        <w:t>
      "591. Жүйелер құрылғысы және ағын суларды айдау, беру және шығару құбырларының орналасуы ІСЖКЖҚ 35-бөлімінің талаптарына сәйкес келуі тиіс.</w:t>
      </w:r>
    </w:p>
    <w:bookmarkEnd w:id="245"/>
    <w:bookmarkStart w:name="z290" w:id="246"/>
    <w:p>
      <w:pPr>
        <w:spacing w:after="0"/>
        <w:ind w:left="0"/>
        <w:jc w:val="both"/>
      </w:pPr>
      <w:r>
        <w:rPr>
          <w:rFonts w:ascii="Times New Roman"/>
          <w:b w:val="false"/>
          <w:i w:val="false"/>
          <w:color w:val="000000"/>
          <w:sz w:val="28"/>
        </w:rPr>
        <w:t>
      592. Арматураларды және пайдаланылған суларды айдау, беру және шығару құбырларын гидравликалық сынау ІСЖКЖҚ 232-тарауының талаптарына сәйкес жүзеге асырылады.";</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627</w:t>
      </w:r>
      <w:r>
        <w:rPr>
          <w:rFonts w:ascii="Times New Roman"/>
          <w:b w:val="false"/>
          <w:i w:val="false"/>
          <w:color w:val="000000"/>
          <w:sz w:val="28"/>
        </w:rPr>
        <w:t xml:space="preserve"> және </w:t>
      </w:r>
      <w:r>
        <w:rPr>
          <w:rFonts w:ascii="Times New Roman"/>
          <w:b w:val="false"/>
          <w:i w:val="false"/>
          <w:color w:val="000000"/>
          <w:sz w:val="28"/>
        </w:rPr>
        <w:t>628-тармақтар</w:t>
      </w:r>
      <w:r>
        <w:rPr>
          <w:rFonts w:ascii="Times New Roman"/>
          <w:b w:val="false"/>
          <w:i w:val="false"/>
          <w:color w:val="000000"/>
          <w:sz w:val="28"/>
        </w:rPr>
        <w:t xml:space="preserve"> мынадай редакцияда жазылсын:</w:t>
      </w:r>
    </w:p>
    <w:bookmarkStart w:name="z292" w:id="247"/>
    <w:p>
      <w:pPr>
        <w:spacing w:after="0"/>
        <w:ind w:left="0"/>
        <w:jc w:val="both"/>
      </w:pPr>
      <w:r>
        <w:rPr>
          <w:rFonts w:ascii="Times New Roman"/>
          <w:b w:val="false"/>
          <w:i w:val="false"/>
          <w:color w:val="000000"/>
          <w:sz w:val="28"/>
        </w:rPr>
        <w:t>
      "627. Отын және газ шығаратын инсинераторлардың жүйелері ІСЖКЖҚ 235-тарауының талаптарына сәйкес келуі тиіс.</w:t>
      </w:r>
    </w:p>
    <w:bookmarkEnd w:id="247"/>
    <w:bookmarkStart w:name="z293" w:id="248"/>
    <w:p>
      <w:pPr>
        <w:spacing w:after="0"/>
        <w:ind w:left="0"/>
        <w:jc w:val="both"/>
      </w:pPr>
      <w:r>
        <w:rPr>
          <w:rFonts w:ascii="Times New Roman"/>
          <w:b w:val="false"/>
          <w:i w:val="false"/>
          <w:color w:val="000000"/>
          <w:sz w:val="28"/>
        </w:rPr>
        <w:t>
      628. Жоғарғы беті қызатын инсинераторлар ІСЖКЖҚ 1875-тармағының талаптарына сәйкес оқшаулайды.";</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және </w:t>
      </w:r>
      <w:r>
        <w:rPr>
          <w:rFonts w:ascii="Times New Roman"/>
          <w:b w:val="false"/>
          <w:i w:val="false"/>
          <w:color w:val="000000"/>
          <w:sz w:val="28"/>
        </w:rPr>
        <w:t>631-тармақтар</w:t>
      </w:r>
      <w:r>
        <w:rPr>
          <w:rFonts w:ascii="Times New Roman"/>
          <w:b w:val="false"/>
          <w:i w:val="false"/>
          <w:color w:val="000000"/>
          <w:sz w:val="28"/>
        </w:rPr>
        <w:t xml:space="preserve"> мынадай редакцияда жазылсын:</w:t>
      </w:r>
    </w:p>
    <w:bookmarkStart w:name="z295" w:id="249"/>
    <w:p>
      <w:pPr>
        <w:spacing w:after="0"/>
        <w:ind w:left="0"/>
        <w:jc w:val="both"/>
      </w:pPr>
      <w:r>
        <w:rPr>
          <w:rFonts w:ascii="Times New Roman"/>
          <w:b w:val="false"/>
          <w:i w:val="false"/>
          <w:color w:val="000000"/>
          <w:sz w:val="28"/>
        </w:rPr>
        <w:t>
      "630. Инсинераторлар машиналық және басқа үй-жайларда орнатылады.</w:t>
      </w:r>
    </w:p>
    <w:bookmarkEnd w:id="249"/>
    <w:bookmarkStart w:name="z296" w:id="250"/>
    <w:p>
      <w:pPr>
        <w:spacing w:after="0"/>
        <w:ind w:left="0"/>
        <w:jc w:val="both"/>
      </w:pPr>
      <w:r>
        <w:rPr>
          <w:rFonts w:ascii="Times New Roman"/>
          <w:b w:val="false"/>
          <w:i w:val="false"/>
          <w:color w:val="000000"/>
          <w:sz w:val="28"/>
        </w:rPr>
        <w:t>
      Егер инсинератор машиналық бөлімшеде орнатылса, онда ол көршілес техникалық құралдардан экранмен бөлінеді және оның орналасуы мен бекітілуі ІСЖКЖҚ 153 және 154-тарауларының талаптарына сәйкес келеді.</w:t>
      </w:r>
    </w:p>
    <w:bookmarkEnd w:id="250"/>
    <w:bookmarkStart w:name="z297" w:id="251"/>
    <w:p>
      <w:pPr>
        <w:spacing w:after="0"/>
        <w:ind w:left="0"/>
        <w:jc w:val="both"/>
      </w:pPr>
      <w:r>
        <w:rPr>
          <w:rFonts w:ascii="Times New Roman"/>
          <w:b w:val="false"/>
          <w:i w:val="false"/>
          <w:color w:val="000000"/>
          <w:sz w:val="28"/>
        </w:rPr>
        <w:t>
      631. Инсинераторларды жеке үй-жайларға орналастыру кезінде көзделеді: қондырғының жұмысына қажетті ауаның келуін қамтамасыз ететін қиылысатын-соратын желдеткіш, жұмысқа қажетті қондырғылар; ІСЖКЖҚ 414-тарауының талабына сәйкес автоматты өрт сөндіру сигналы.";</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671-тармақ</w:t>
      </w:r>
      <w:r>
        <w:rPr>
          <w:rFonts w:ascii="Times New Roman"/>
          <w:b w:val="false"/>
          <w:i w:val="false"/>
          <w:color w:val="000000"/>
          <w:sz w:val="28"/>
        </w:rPr>
        <w:t xml:space="preserve"> мынадай редакцияда жазылсын:</w:t>
      </w:r>
    </w:p>
    <w:bookmarkStart w:name="z299" w:id="252"/>
    <w:p>
      <w:pPr>
        <w:spacing w:after="0"/>
        <w:ind w:left="0"/>
        <w:jc w:val="both"/>
      </w:pPr>
      <w:r>
        <w:rPr>
          <w:rFonts w:ascii="Times New Roman"/>
          <w:b w:val="false"/>
          <w:i w:val="false"/>
          <w:color w:val="000000"/>
          <w:sz w:val="28"/>
        </w:rPr>
        <w:t>
      "671. Мұнай құятын кемелердің корпусының конструкциясы АСЖКЖҚ 1-бөлімінің талаптарына сәйкес келуі қажет.";</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734-тармақ</w:t>
      </w:r>
      <w:r>
        <w:rPr>
          <w:rFonts w:ascii="Times New Roman"/>
          <w:b w:val="false"/>
          <w:i w:val="false"/>
          <w:color w:val="000000"/>
          <w:sz w:val="28"/>
        </w:rPr>
        <w:t xml:space="preserve"> мынадай редакцияда жазылсын:</w:t>
      </w:r>
    </w:p>
    <w:bookmarkStart w:name="z301" w:id="253"/>
    <w:p>
      <w:pPr>
        <w:spacing w:after="0"/>
        <w:ind w:left="0"/>
        <w:jc w:val="both"/>
      </w:pPr>
      <w:r>
        <w:rPr>
          <w:rFonts w:ascii="Times New Roman"/>
          <w:b w:val="false"/>
          <w:i w:val="false"/>
          <w:color w:val="000000"/>
          <w:sz w:val="28"/>
        </w:rPr>
        <w:t>
      "734. Жарылысқа қауіпті үй-жайларда орналасқан құралдар ІСЖКЖҚ 441-тарауының талаптарына сәйкес келу қажет.";</w:t>
      </w:r>
    </w:p>
    <w:bookmarkEnd w:id="253"/>
    <w:bookmarkStart w:name="z302" w:id="254"/>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9-1-қосымшасымен толықтырылсын;</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24-қосымшада</w:t>
      </w:r>
      <w:r>
        <w:rPr>
          <w:rFonts w:ascii="Times New Roman"/>
          <w:b w:val="false"/>
          <w:i w:val="false"/>
          <w:color w:val="000000"/>
          <w:sz w:val="28"/>
        </w:rPr>
        <w:t xml:space="preserve"> көрсетілген Кеме қатынасы тіркелімінің құжаттар тізбесінде: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мынандай редакцияда жазылсын:</w:t>
      </w:r>
    </w:p>
    <w:bookmarkStart w:name="z305" w:id="255"/>
    <w:p>
      <w:pPr>
        <w:spacing w:after="0"/>
        <w:ind w:left="0"/>
        <w:jc w:val="both"/>
      </w:pPr>
      <w:r>
        <w:rPr>
          <w:rFonts w:ascii="Times New Roman"/>
          <w:b w:val="false"/>
          <w:i w:val="false"/>
          <w:color w:val="000000"/>
          <w:sz w:val="28"/>
        </w:rPr>
        <w:t>
      "1. Кеме қатынасы тіркелімінің құжаттары Кеме қатынасы кемеге, сыныптамалық қызметін жүзеге асыру кезінде құжаттарды беру мақсаты көрсетілетін қызмет түрлеріне және берілетін байланысты жеке және заңды тұлғаларға берілетін және бірнеше қорғау деңгейлері бар, қатаң есептегі бланкілерде рәсімделеді.";</w:t>
      </w:r>
    </w:p>
    <w:bookmarkEnd w:id="255"/>
    <w:bookmarkStart w:name="z306" w:id="25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Тізбеге қосымша жаңа редакцияда жазылсын; </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30-қосымшада</w:t>
      </w:r>
      <w:r>
        <w:rPr>
          <w:rFonts w:ascii="Times New Roman"/>
          <w:b w:val="false"/>
          <w:i w:val="false"/>
          <w:color w:val="000000"/>
          <w:sz w:val="28"/>
        </w:rPr>
        <w:t xml:space="preserve"> көрсетілген Экологиялық қауіпсіздік жағдайлары бойынша кемелердің жүзу дербестігін есептеу әдістемесінде: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абзацы мынадай редакцияда жазылсын:</w:t>
      </w:r>
    </w:p>
    <w:bookmarkStart w:name="z309" w:id="257"/>
    <w:p>
      <w:pPr>
        <w:spacing w:after="0"/>
        <w:ind w:left="0"/>
        <w:jc w:val="both"/>
      </w:pPr>
      <w:r>
        <w:rPr>
          <w:rFonts w:ascii="Times New Roman"/>
          <w:b w:val="false"/>
          <w:i w:val="false"/>
          <w:color w:val="000000"/>
          <w:sz w:val="28"/>
        </w:rPr>
        <w:t>
      "8. Пайдаланған сулар бойынша Т</w:t>
      </w:r>
      <w:r>
        <w:rPr>
          <w:rFonts w:ascii="Times New Roman"/>
          <w:b w:val="false"/>
          <w:i w:val="false"/>
          <w:color w:val="000000"/>
          <w:vertAlign w:val="subscript"/>
        </w:rPr>
        <w:t>св</w:t>
      </w:r>
      <w:r>
        <w:rPr>
          <w:rFonts w:ascii="Times New Roman"/>
          <w:b w:val="false"/>
          <w:i w:val="false"/>
          <w:color w:val="000000"/>
          <w:sz w:val="28"/>
        </w:rPr>
        <w:t xml:space="preserve"> АЖ бортында 10 асатын адамы бар кеменің барлық түрлері үшін анықталады және формула бойынша есептеледі, тәулік.:".</w:t>
      </w:r>
    </w:p>
    <w:bookmarkEnd w:id="257"/>
    <w:bookmarkStart w:name="z310" w:id="258"/>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258"/>
    <w:bookmarkStart w:name="z311" w:id="25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59"/>
    <w:bookmarkStart w:name="z312" w:id="260"/>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оның қазақ және орыс тілдеріндегі қағаз тасығыштағы және </w:t>
      </w:r>
    </w:p>
    <w:bookmarkEnd w:id="260"/>
    <w:bookmarkStart w:name="z313" w:id="261"/>
    <w:p>
      <w:pPr>
        <w:spacing w:after="0"/>
        <w:ind w:left="0"/>
        <w:jc w:val="both"/>
      </w:pPr>
      <w:r>
        <w:rPr>
          <w:rFonts w:ascii="Times New Roman"/>
          <w:b w:val="false"/>
          <w:i w:val="false"/>
          <w:color w:val="000000"/>
          <w:sz w:val="28"/>
        </w:rPr>
        <w:t>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261"/>
    <w:bookmarkStart w:name="z314" w:id="262"/>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262"/>
    <w:bookmarkStart w:name="z315" w:id="263"/>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263"/>
    <w:bookmarkStart w:name="z316" w:id="264"/>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264"/>
    <w:bookmarkStart w:name="z317" w:id="26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p>
    <w:bookmarkEnd w:id="265"/>
    <w:bookmarkStart w:name="z318" w:id="266"/>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26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________________ К.А. Бозымбаев</w:t>
      </w:r>
    </w:p>
    <w:p>
      <w:pPr>
        <w:spacing w:after="0"/>
        <w:ind w:left="0"/>
        <w:jc w:val="both"/>
      </w:pPr>
      <w:r>
        <w:rPr>
          <w:rFonts w:ascii="Times New Roman"/>
          <w:b w:val="false"/>
          <w:i w:val="false"/>
          <w:color w:val="000000"/>
          <w:sz w:val="28"/>
        </w:rPr>
        <w:t>
      "___"______________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31 тамыздағы</w:t>
            </w:r>
            <w:r>
              <w:br/>
            </w:r>
            <w:r>
              <w:rPr>
                <w:rFonts w:ascii="Times New Roman"/>
                <w:b w:val="false"/>
                <w:i w:val="false"/>
                <w:color w:val="000000"/>
                <w:sz w:val="20"/>
              </w:rPr>
              <w:t>№ 591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 xml:space="preserve">куәландыру қағидасына </w:t>
            </w:r>
            <w:r>
              <w:br/>
            </w:r>
            <w:r>
              <w:rPr>
                <w:rFonts w:ascii="Times New Roman"/>
                <w:b w:val="false"/>
                <w:i w:val="false"/>
                <w:color w:val="000000"/>
                <w:sz w:val="20"/>
              </w:rPr>
              <w:t>9-1-қосымша</w:t>
            </w:r>
          </w:p>
        </w:tc>
      </w:tr>
    </w:tbl>
    <w:p>
      <w:pPr>
        <w:spacing w:after="0"/>
        <w:ind w:left="0"/>
        <w:jc w:val="left"/>
      </w:pPr>
      <w:r>
        <w:br/>
      </w:r>
    </w:p>
    <w:p>
      <w:pPr>
        <w:spacing w:after="0"/>
        <w:ind w:left="0"/>
        <w:jc w:val="both"/>
      </w:pPr>
      <w:r>
        <w:drawing>
          <wp:inline distT="0" distB="0" distL="0" distR="0">
            <wp:extent cx="61468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468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2017 жылғы 31 тамыздағы</w:t>
            </w:r>
            <w:r>
              <w:br/>
            </w:r>
            <w:r>
              <w:rPr>
                <w:rFonts w:ascii="Times New Roman"/>
                <w:b w:val="false"/>
                <w:i w:val="false"/>
                <w:color w:val="000000"/>
                <w:sz w:val="20"/>
              </w:rPr>
              <w:t>№ 591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Кеме қатынасының тіркелімі </w:t>
            </w:r>
            <w:r>
              <w:br/>
            </w:r>
            <w:r>
              <w:rPr>
                <w:rFonts w:ascii="Times New Roman"/>
                <w:b w:val="false"/>
                <w:i w:val="false"/>
                <w:color w:val="000000"/>
                <w:sz w:val="20"/>
              </w:rPr>
              <w:t>құжаттарының тізбесіне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1"/>
        <w:gridCol w:w="3594"/>
        <w:gridCol w:w="689"/>
        <w:gridCol w:w="880"/>
        <w:gridCol w:w="880"/>
        <w:gridCol w:w="3596"/>
      </w:tblGrid>
      <w:tr>
        <w:trPr>
          <w:trHeight w:val="30" w:hRule="atLeast"/>
        </w:trPr>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нысаны</w:t>
            </w:r>
          </w:p>
        </w:tc>
        <w:tc>
          <w:tcPr>
            <w:tcW w:w="3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саны</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кемеге</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қатынасының тіркелімі қызметкеріне</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қатынасының тіркелімі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 куәлігі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РС-3.1</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 куәлігі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"өзен-теңіз" суларында жүзетін кемелерге беріледі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РС-2.7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 куәлігі (тек кемені мемлекеттік тіркеу үшін ғана)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мемлекеттік тіркеуді жүзеге асыратын органға ұсыну үшін арналған</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РС-1.0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жарамдылық туралы куәлік</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"өзен-теңіз" суларында жүзетін кемелерге беріледі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РС-1.7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куәлігі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кемесіне, сондай-ақ тасымалдау шарттары бойынша адамдарды тасымалдау үшін қолданылатын жүріп тұратын кемелерге беріледі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РС-2.0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пайдаланылған су және қоқыспен ластануды болдырмау туралы куәлік</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суда жүзетін барлық кемелерге беріледі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РС-2.4</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пайдаланылған су және қоқыспен ластануды болдырмау туралы куәлік</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"өзен-теңіз" суларында жүзетін кемелерге беріледі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РС-2.1</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жүзіп өтуге берілетін куәлік</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жолдарында және теңіз аудандарында жүзіп өту кезінде рұқсатты ресімдеу кезінде халықаралық рейстерді орындамайтын кемелерге беріледі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РС-1.9</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"М-ПР", "О-ПР" сыныпты кемелердің жүк маркасы туралы куәлік</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рейстерде жүзбейтін "М-ПР", "О-ПР" сыныпты кемелерге беріледі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РС-1.8</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куәлігі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иесінің өтінімі бойынша халықаралық рейстерді орындамайтын "өзен-теңіз" суларында жүзетін кемелерге беріледі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РС-2.2</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және жабдықтауға берілетін куәлік</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"Өзен-теңіз" суларында жүзетін кемелерге беріледі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РС-2.3</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Радиожабдыққа берілетін куәлік</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рейстерді орындамайтын "өзен-теңіз" суларында жүзетін кемеге беріледі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РС-2.6</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Дәнекерлеушіге рұқсат беретін куәлік</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ІСЖКЖҚ 5-бөлімінде регламенттелген конструкцияларды пісіру үшін дәнекерлеушіге (операторға) рұқсат бергенде беріледі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РС-2.5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Кемелерден атмосфераны ластануды болдырмау туралы куәлік</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аралас "өзен-теңіз" суларында жүзетін кемелерге беріледі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РС-2.8</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 үшін кеменің жарамды болуы туралы куәлік</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 үшін жарамды деп танылған ішкі және аралас суларда жүзетін кемелерге беріледі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РС-5.0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жабдықтардың қағидаларына сәйкес келуі туралы куәлік</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кемені жасау кезінде қолданылуы ұйғарылған пайдаланылған кемелердің механизмдеріне, электр және басқа жабдықтарына ресімделеді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РС-1.1</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куәландыру актісі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куәландыру нәтижесін толықтай жазу қажет болса, кемені немесе оның элементтерінің кез келген куәландыру нәтижесі бойынша ресімделеді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РС-1.2</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жыл сайынғы куәландыру актісі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куәландырумен салыстырғанда кеме элементтерінің техникалық жай-күйі өзгермеген жағдайда ресімделеді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РС-1.3</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кезекті куәландыру актісі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кезекті куәландыру нәтижесі бойынша ресімделеді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РС-1.4</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Корпусты кезекті куәландыру актісі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корпусын кезекті куәландырудан кейін ресімделеді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РС-1.5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сыныптамалық куәландыру актісі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және оның элементтерін куәландыру нәтижесі бойынша ресімделеді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РС-3.3</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Қысымдағы ыдыстарды гидравликалық сынаудың ішкі куәландыру актісі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 куәландыру кезінде ресімделеді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РС-1.6</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көтеру құрылғысын куәландыру актісі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көтеру құрылғысын куәландыру кезінде ресімделеді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РС-4.0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куәландыру актісі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туралы куәлігін кейіннен ресімдеу үшін ресімделеді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24.РС -1.8</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ақаулығының актісі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Корпустың ақаулығы кезінде ресімделеді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