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53d5" w14:textId="6355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24 шілдедегі № 349 бұйрығы. Қазақстан Республикасының Әділет министрлігінде 2017 жылғы 29 қыркүйекте № 15824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11260 болып тіркелген, 2015 жылғы 23 маусымда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көрсетілетін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Білім туралы құжаттарды тану/нострифкациялау туралы көрсетілетін мемлекеттік қызметті көрсету мерзімдері Орталыққа немесе Мемлекеттік корпорацияға жүгінген кезде (егер білім туралы құжат құжатты берген елде заңдастырылған немесе апостильденген болса): </w:t>
      </w:r>
    </w:p>
    <w:bookmarkStart w:name="z4" w:id="3"/>
    <w:p>
      <w:pPr>
        <w:spacing w:after="0"/>
        <w:ind w:left="0"/>
        <w:jc w:val="both"/>
      </w:pPr>
      <w:r>
        <w:rPr>
          <w:rFonts w:ascii="Times New Roman"/>
          <w:b w:val="false"/>
          <w:i w:val="false"/>
          <w:color w:val="000000"/>
          <w:sz w:val="28"/>
        </w:rPr>
        <w:t>
      1) Астана қаласы үшін – 15 (он бес) жұмыс күнін;</w:t>
      </w:r>
    </w:p>
    <w:bookmarkEnd w:id="3"/>
    <w:bookmarkStart w:name="z5" w:id="4"/>
    <w:p>
      <w:pPr>
        <w:spacing w:after="0"/>
        <w:ind w:left="0"/>
        <w:jc w:val="both"/>
      </w:pPr>
      <w:r>
        <w:rPr>
          <w:rFonts w:ascii="Times New Roman"/>
          <w:b w:val="false"/>
          <w:i w:val="false"/>
          <w:color w:val="000000"/>
          <w:sz w:val="28"/>
        </w:rPr>
        <w:t xml:space="preserve">
      2) басқа өңірлер үшін – 30 (отыз) жұмыс күнін құрайды (Орталыққа немесе Мемлекеттік корпорацияға жүгінген кезде құжаттарды қабылдау күні мемлекеттік қызметті көрсету мерзіміне кірмейді). </w:t>
      </w:r>
    </w:p>
    <w:bookmarkEnd w:id="4"/>
    <w:p>
      <w:pPr>
        <w:spacing w:after="0"/>
        <w:ind w:left="0"/>
        <w:jc w:val="both"/>
      </w:pPr>
      <w:r>
        <w:rPr>
          <w:rFonts w:ascii="Times New Roman"/>
          <w:b w:val="false"/>
          <w:i w:val="false"/>
          <w:color w:val="000000"/>
          <w:sz w:val="28"/>
        </w:rPr>
        <w:t>
      Ресми құжаттарды заңдастырудың күшін жоюды көздейтін халықаралық шартқа (келісімге) қатысушы елде берілген білім туралы құжаттарды қарау мерзімдері Орталыққа немесе Мемлекеттік корпорацияға жүгінген кезде:</w:t>
      </w:r>
    </w:p>
    <w:bookmarkStart w:name="z6" w:id="5"/>
    <w:p>
      <w:pPr>
        <w:spacing w:after="0"/>
        <w:ind w:left="0"/>
        <w:jc w:val="both"/>
      </w:pPr>
      <w:r>
        <w:rPr>
          <w:rFonts w:ascii="Times New Roman"/>
          <w:b w:val="false"/>
          <w:i w:val="false"/>
          <w:color w:val="000000"/>
          <w:sz w:val="28"/>
        </w:rPr>
        <w:t>
      1) Астана қаласы үшін – 30 (отыз) жұмыс күнін;</w:t>
      </w:r>
    </w:p>
    <w:bookmarkEnd w:id="5"/>
    <w:bookmarkStart w:name="z7" w:id="6"/>
    <w:p>
      <w:pPr>
        <w:spacing w:after="0"/>
        <w:ind w:left="0"/>
        <w:jc w:val="both"/>
      </w:pPr>
      <w:r>
        <w:rPr>
          <w:rFonts w:ascii="Times New Roman"/>
          <w:b w:val="false"/>
          <w:i w:val="false"/>
          <w:color w:val="000000"/>
          <w:sz w:val="28"/>
        </w:rPr>
        <w:t>
      2) басқа өңірлер үшін – 45 (қырық бес) жұмыс күнін құрайды (Орталыққа немесе Мемлекеттік корпорацияға жүгінген кезде құжаттарды қабылдау күні мемлекеттік қызметті көрсету мерзіміне кірмейді).</w:t>
      </w:r>
    </w:p>
    <w:bookmarkEnd w:id="6"/>
    <w:p>
      <w:pPr>
        <w:spacing w:after="0"/>
        <w:ind w:left="0"/>
        <w:jc w:val="both"/>
      </w:pPr>
      <w:r>
        <w:rPr>
          <w:rFonts w:ascii="Times New Roman"/>
          <w:b w:val="false"/>
          <w:i w:val="false"/>
          <w:color w:val="000000"/>
          <w:sz w:val="28"/>
        </w:rPr>
        <w:t xml:space="preserve">
      Қазақстан Республикасы Білім және ғылым министрінің 2008 жылғы 10 қаңтардағы № 8 бұйрығымен бекітілген Білім туралы құжаттарды тану және нострификациялау қағидаларының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жағдайларда өтініштерді қарау мерзімі 10 (он) жұмыс күніне ұзартылады.</w:t>
      </w:r>
    </w:p>
    <w:p>
      <w:pPr>
        <w:spacing w:after="0"/>
        <w:ind w:left="0"/>
        <w:jc w:val="both"/>
      </w:pPr>
      <w:r>
        <w:rPr>
          <w:rFonts w:ascii="Times New Roman"/>
          <w:b w:val="false"/>
          <w:i w:val="false"/>
          <w:color w:val="000000"/>
          <w:sz w:val="28"/>
        </w:rPr>
        <w:t>
      Құжаттар топтамасын тапсыру үшін кезек күтудің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"8. Жұмыс кестесі:</w:t>
      </w:r>
    </w:p>
    <w:bookmarkEnd w:id="7"/>
    <w:p>
      <w:pPr>
        <w:spacing w:after="0"/>
        <w:ind w:left="0"/>
        <w:jc w:val="both"/>
      </w:pPr>
      <w:r>
        <w:rPr>
          <w:rFonts w:ascii="Times New Roman"/>
          <w:b w:val="false"/>
          <w:i w:val="false"/>
          <w:color w:val="000000"/>
          <w:sz w:val="28"/>
        </w:rPr>
        <w:t xml:space="preserve">
      көрсетілетін қызметті берушіде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Кодекс) сәйкес демалыс және мереке күндерін қоспағанда, дүйсенбі мен жұма аралығында, белгіленген жұмыс кестесі бойынша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Орталықта – Кодекске сәйкес демалыс және мереке күндерін қоспағанда, дүйсенбі мен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Көрсетілетін қызметті алушыны алдын ала жазу және оған жеделдетіп қызмет көрсету қарастырылмаған.</w:t>
      </w:r>
    </w:p>
    <w:p>
      <w:pPr>
        <w:spacing w:after="0"/>
        <w:ind w:left="0"/>
        <w:jc w:val="both"/>
      </w:pPr>
      <w:r>
        <w:rPr>
          <w:rFonts w:ascii="Times New Roman"/>
          <w:b w:val="false"/>
          <w:i w:val="false"/>
          <w:color w:val="000000"/>
          <w:sz w:val="28"/>
        </w:rPr>
        <w:t>
      Мемлекеттік корпорацияда: Кодекске сәйкес демалыс және мереке күндерін қоспағанда, дүйсенбі мен сенбі аралығында, белгіленген жұмыс кестесіне сәйкес түскі үзіліссіз сағат 09.00-ден 20.00-ге дейін.</w:t>
      </w:r>
    </w:p>
    <w:p>
      <w:pPr>
        <w:spacing w:after="0"/>
        <w:ind w:left="0"/>
        <w:jc w:val="both"/>
      </w:pPr>
      <w:r>
        <w:rPr>
          <w:rFonts w:ascii="Times New Roman"/>
          <w:b w:val="false"/>
          <w:i w:val="false"/>
          <w:color w:val="000000"/>
          <w:sz w:val="28"/>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p>
    <w:bookmarkStart w:name="z10" w:id="8"/>
    <w:p>
      <w:pPr>
        <w:spacing w:after="0"/>
        <w:ind w:left="0"/>
        <w:jc w:val="both"/>
      </w:pPr>
      <w:r>
        <w:rPr>
          <w:rFonts w:ascii="Times New Roman"/>
          <w:b w:val="false"/>
          <w:i w:val="false"/>
          <w:color w:val="000000"/>
          <w:sz w:val="28"/>
        </w:rPr>
        <w:t>
      9. Көрсетілетін қызметті алушы Орталыққа немесе Мемлекеттік корпорацияға жүгінген кезде мемлекеттік қызметті көрсету үшін қажетті құжаттар тізбесі:</w:t>
      </w:r>
    </w:p>
    <w:bookmarkEnd w:id="8"/>
    <w:bookmarkStart w:name="z12" w:id="9"/>
    <w:p>
      <w:pPr>
        <w:spacing w:after="0"/>
        <w:ind w:left="0"/>
        <w:jc w:val="both"/>
      </w:pPr>
      <w:r>
        <w:rPr>
          <w:rFonts w:ascii="Times New Roman"/>
          <w:b w:val="false"/>
          <w:i w:val="false"/>
          <w:color w:val="000000"/>
          <w:sz w:val="28"/>
        </w:rPr>
        <w:t xml:space="preserve">
      1) осы көрсетілетін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 </w:t>
      </w:r>
    </w:p>
    <w:bookmarkEnd w:id="9"/>
    <w:bookmarkStart w:name="z11" w:id="10"/>
    <w:p>
      <w:pPr>
        <w:spacing w:after="0"/>
        <w:ind w:left="0"/>
        <w:jc w:val="both"/>
      </w:pPr>
      <w:r>
        <w:rPr>
          <w:rFonts w:ascii="Times New Roman"/>
          <w:b w:val="false"/>
          <w:i w:val="false"/>
          <w:color w:val="000000"/>
          <w:sz w:val="28"/>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bookmarkEnd w:id="10"/>
    <w:p>
      <w:pPr>
        <w:spacing w:after="0"/>
        <w:ind w:left="0"/>
        <w:jc w:val="both"/>
      </w:pPr>
      <w:r>
        <w:rPr>
          <w:rFonts w:ascii="Times New Roman"/>
          <w:b w:val="false"/>
          <w:i w:val="false"/>
          <w:color w:val="000000"/>
          <w:sz w:val="28"/>
        </w:rPr>
        <w:t>
      Білім туралы құжаттың және оның қосымшасының заңдастырылған немесе апостильденген көшірмесін ұсыну мүмкін болмаған жағдайда білім туралы құжаттың және оның қосымшасының нотариалды куәландырылған көшірмесі және нотариалды куәландырылған аудармасы (егер құжат толығымен шет тілінде болса).</w:t>
      </w:r>
    </w:p>
    <w:p>
      <w:pPr>
        <w:spacing w:after="0"/>
        <w:ind w:left="0"/>
        <w:jc w:val="both"/>
      </w:pPr>
      <w:r>
        <w:rPr>
          <w:rFonts w:ascii="Times New Roman"/>
          <w:b w:val="false"/>
          <w:i w:val="false"/>
          <w:color w:val="000000"/>
          <w:sz w:val="28"/>
        </w:rPr>
        <w:t xml:space="preserve">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шартқа (келісімге) қатысушы елде берілген жағдайда білім туралы құжаттың және оның қосымшасының нотариалды куәландырылған көшірмесі және нотариалды куәландырылған аудармасы (егер құжат толығымен шет тілінде болса) ұсынылады, мұндай құжаттарды заңдастыру немесе апостильдендіру талап етілмейді. </w:t>
      </w:r>
    </w:p>
    <w:p>
      <w:pPr>
        <w:spacing w:after="0"/>
        <w:ind w:left="0"/>
        <w:jc w:val="both"/>
      </w:pPr>
      <w:r>
        <w:rPr>
          <w:rFonts w:ascii="Times New Roman"/>
          <w:b w:val="false"/>
          <w:i w:val="false"/>
          <w:color w:val="000000"/>
          <w:sz w:val="28"/>
        </w:rPr>
        <w:t>
      Құжаттың қазақ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Start w:name="z13" w:id="11"/>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p>
    <w:bookmarkEnd w:id="11"/>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 және тиісті түрде расталған).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w:t>
      </w:r>
    </w:p>
    <w:bookmarkStart w:name="z14" w:id="12"/>
    <w:p>
      <w:pPr>
        <w:spacing w:after="0"/>
        <w:ind w:left="0"/>
        <w:jc w:val="both"/>
      </w:pPr>
      <w:r>
        <w:rPr>
          <w:rFonts w:ascii="Times New Roman"/>
          <w:b w:val="false"/>
          <w:i w:val="false"/>
          <w:color w:val="000000"/>
          <w:sz w:val="28"/>
        </w:rPr>
        <w:t>
      4) төлем туралы түбіртек.</w:t>
      </w:r>
    </w:p>
    <w:bookmarkEnd w:id="12"/>
    <w:p>
      <w:pPr>
        <w:spacing w:after="0"/>
        <w:ind w:left="0"/>
        <w:jc w:val="both"/>
      </w:pPr>
      <w:r>
        <w:rPr>
          <w:rFonts w:ascii="Times New Roman"/>
          <w:b w:val="false"/>
          <w:i w:val="false"/>
          <w:color w:val="000000"/>
          <w:sz w:val="28"/>
        </w:rPr>
        <w:t xml:space="preserve">
      Көрсетілетін қызметті алушы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 </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қызметті алу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 мәліметтерді пайдалануға жазбаша келісім береді.</w:t>
      </w:r>
    </w:p>
    <w:p>
      <w:pPr>
        <w:spacing w:after="0"/>
        <w:ind w:left="0"/>
        <w:jc w:val="both"/>
      </w:pPr>
      <w:r>
        <w:rPr>
          <w:rFonts w:ascii="Times New Roman"/>
          <w:b w:val="false"/>
          <w:i w:val="false"/>
          <w:color w:val="000000"/>
          <w:sz w:val="28"/>
        </w:rPr>
        <w:t>
      Мемлекеттік ақпарат жүйелерінде қамтылған жеке басын куәландыратын құжаттар, неке туралы немесе оны бұзу туралы куәліктер (2008 жылдан кейін берілген) туралы мәліметтерді Мемлекеттік корпорацияның қызметкері Мемлекеттік корпорацияның ақпараттық жүйелері арқылы тиісті мемлекеттік ақпарат жүйелерінен алады.</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түпнұсқасын мемлекеттік ақпараттық жүйелерден ұсынылған мәліметтермен салыстырады,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қабылдағанын растайтын қолхат негізінде жеке басын куәландыратын куәлігін көрсеткен жағдайда (немесе уәкілетті өкілдің наториалды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корпорация қорытындыны өзінде бір ай бойы сақтайды, содан кейін көрсетілетін қызметті берушіге одан әрі сақтау үшін жолдайды. Көрсетілетін қызметті алушы бір ай өткен соң хабарласқан жағдайда, Мемлекеттік корпорацияның сұрауы бойынша көрсетілетін қызметті беруші бір күн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Мемлекеттік корпорацияға өтініштің қабылданғанын растау тиісті құжаттардың қабылданғаны туралы қолхат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орындарының мекенжайлары:</w:t>
      </w:r>
    </w:p>
    <w:bookmarkStart w:name="z16" w:id="13"/>
    <w:p>
      <w:pPr>
        <w:spacing w:after="0"/>
        <w:ind w:left="0"/>
        <w:jc w:val="both"/>
      </w:pPr>
      <w:r>
        <w:rPr>
          <w:rFonts w:ascii="Times New Roman"/>
          <w:b w:val="false"/>
          <w:i w:val="false"/>
          <w:color w:val="000000"/>
          <w:sz w:val="28"/>
        </w:rPr>
        <w:t>
      1) көрсетілетін қызметті берушінің: control.edu.gov.kz;</w:t>
      </w:r>
    </w:p>
    <w:bookmarkEnd w:id="13"/>
    <w:bookmarkStart w:name="z17" w:id="14"/>
    <w:p>
      <w:pPr>
        <w:spacing w:after="0"/>
        <w:ind w:left="0"/>
        <w:jc w:val="both"/>
      </w:pPr>
      <w:r>
        <w:rPr>
          <w:rFonts w:ascii="Times New Roman"/>
          <w:b w:val="false"/>
          <w:i w:val="false"/>
          <w:color w:val="000000"/>
          <w:sz w:val="28"/>
        </w:rPr>
        <w:t>
      2) орталықтың: www.enic-kazakhstan.kz;</w:t>
      </w:r>
    </w:p>
    <w:bookmarkEnd w:id="14"/>
    <w:bookmarkStart w:name="z18" w:id="15"/>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End w:id="15"/>
    <w:bookmarkStart w:name="z19" w:id="16"/>
    <w:p>
      <w:pPr>
        <w:spacing w:after="0"/>
        <w:ind w:left="0"/>
        <w:jc w:val="both"/>
      </w:pPr>
      <w:r>
        <w:rPr>
          <w:rFonts w:ascii="Times New Roman"/>
          <w:b w:val="false"/>
          <w:i w:val="false"/>
          <w:color w:val="000000"/>
          <w:sz w:val="28"/>
        </w:rPr>
        <w:t xml:space="preserve">
      осы көрсетілетін мемлекеттік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6"/>
    <w:bookmarkStart w:name="z20" w:id="17"/>
    <w:p>
      <w:pPr>
        <w:spacing w:after="0"/>
        <w:ind w:left="0"/>
        <w:jc w:val="both"/>
      </w:pPr>
      <w:r>
        <w:rPr>
          <w:rFonts w:ascii="Times New Roman"/>
          <w:b w:val="false"/>
          <w:i w:val="false"/>
          <w:color w:val="000000"/>
          <w:sz w:val="28"/>
        </w:rPr>
        <w:t xml:space="preserve">
      осы көрсетілетін мемлекеттік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7"/>
    <w:bookmarkStart w:name="z21" w:id="18"/>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осы бұйрықтың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тіркеуден өткеннен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22" w:id="19"/>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комитетінің төрағасы А.Ә. Пірімқұловқа жүктелсін.</w:t>
      </w:r>
    </w:p>
    <w:bookmarkEnd w:id="19"/>
    <w:bookmarkStart w:name="z2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27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24 шілдедегі</w:t>
            </w:r>
            <w:r>
              <w:br/>
            </w:r>
            <w:r>
              <w:rPr>
                <w:rFonts w:ascii="Times New Roman"/>
                <w:b w:val="false"/>
                <w:i w:val="false"/>
                <w:color w:val="000000"/>
                <w:sz w:val="20"/>
              </w:rPr>
              <w:t>№ 349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Білім туралы құжаттарды тану және нострификациялау бойынша мемлекеттік қызмет көрсету құны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5261"/>
        <w:gridCol w:w="5537"/>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қызметтер бір бірлігінің бағасы айлық есептік көрсеткішпен (АЕК)</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туралы құжаттарды тану және нострификациялау</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 тану және нострификациялау</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және нострификациялау</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және нострификациялау куәліктерінің телнұсқасын жасау</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24 шілдедегі</w:t>
            </w:r>
            <w:r>
              <w:br/>
            </w:r>
            <w:r>
              <w:rPr>
                <w:rFonts w:ascii="Times New Roman"/>
                <w:b w:val="false"/>
                <w:i w:val="false"/>
                <w:color w:val="000000"/>
                <w:sz w:val="20"/>
              </w:rPr>
              <w:t>№ 349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Білім </w:t>
            </w:r>
            <w:r>
              <w:br/>
            </w:r>
            <w:r>
              <w:rPr>
                <w:rFonts w:ascii="Times New Roman"/>
                <w:b w:val="false"/>
                <w:i w:val="false"/>
                <w:color w:val="000000"/>
                <w:sz w:val="20"/>
              </w:rPr>
              <w:t xml:space="preserve">және ғылым министрлігі Білім </w:t>
            </w:r>
            <w:r>
              <w:br/>
            </w:r>
            <w:r>
              <w:rPr>
                <w:rFonts w:ascii="Times New Roman"/>
                <w:b w:val="false"/>
                <w:i w:val="false"/>
                <w:color w:val="000000"/>
                <w:sz w:val="20"/>
              </w:rPr>
              <w:t>және ғылым саласындағы</w:t>
            </w:r>
            <w:r>
              <w:br/>
            </w:r>
            <w:r>
              <w:rPr>
                <w:rFonts w:ascii="Times New Roman"/>
                <w:b w:val="false"/>
                <w:i w:val="false"/>
                <w:color w:val="000000"/>
                <w:sz w:val="20"/>
              </w:rPr>
              <w:t>бақылау комитеті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Азаматтығы: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растайтын құжаты </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сериясы, күні және кім  бергені)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 атауы,</w:t>
            </w:r>
            <w:r>
              <w:br/>
            </w:r>
            <w:r>
              <w:rPr>
                <w:rFonts w:ascii="Times New Roman"/>
                <w:b w:val="false"/>
                <w:i w:val="false"/>
                <w:color w:val="000000"/>
                <w:sz w:val="20"/>
              </w:rPr>
              <w:t>____________________________</w:t>
            </w:r>
            <w:r>
              <w:br/>
            </w:r>
            <w:r>
              <w:rPr>
                <w:rFonts w:ascii="Times New Roman"/>
                <w:b w:val="false"/>
                <w:i w:val="false"/>
                <w:color w:val="000000"/>
                <w:sz w:val="20"/>
              </w:rPr>
              <w:t>үй және пәтер нөмрі)</w:t>
            </w:r>
            <w:r>
              <w:br/>
            </w:r>
            <w:r>
              <w:rPr>
                <w:rFonts w:ascii="Times New Roman"/>
                <w:b w:val="false"/>
                <w:i w:val="false"/>
                <w:color w:val="000000"/>
                <w:sz w:val="20"/>
              </w:rPr>
              <w:t>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(ұялы, жұмыс/үй телефондары, </w:t>
            </w:r>
            <w:r>
              <w:br/>
            </w:r>
            <w:r>
              <w:rPr>
                <w:rFonts w:ascii="Times New Roman"/>
                <w:b w:val="false"/>
                <w:i w:val="false"/>
                <w:color w:val="000000"/>
                <w:sz w:val="20"/>
              </w:rPr>
              <w:t>электронды пошта адресі)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7"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Сізден__________________________________________________________________________</w:t>
      </w:r>
    </w:p>
    <w:p>
      <w:pPr>
        <w:spacing w:after="0"/>
        <w:ind w:left="0"/>
        <w:jc w:val="both"/>
      </w:pPr>
      <w:r>
        <w:rPr>
          <w:rFonts w:ascii="Times New Roman"/>
          <w:b w:val="false"/>
          <w:i w:val="false"/>
          <w:color w:val="000000"/>
          <w:sz w:val="28"/>
        </w:rPr>
        <w:t>
      (тану, нострификациялау)</w:t>
      </w:r>
    </w:p>
    <w:p>
      <w:pPr>
        <w:spacing w:after="0"/>
        <w:ind w:left="0"/>
        <w:jc w:val="both"/>
      </w:pPr>
      <w:r>
        <w:rPr>
          <w:rFonts w:ascii="Times New Roman"/>
          <w:b w:val="false"/>
          <w:i w:val="false"/>
          <w:color w:val="000000"/>
          <w:sz w:val="28"/>
        </w:rPr>
        <w:t>
      Мақсат__________________________________________________________________________</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Білім туралы құжаттың түрі, сериясы және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Кім берген_______________________________________________________________________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мамандық бойынша 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біліктілік/академиялық дәреже______________________________________________________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"___" ____________ 20___жыл ______________________________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