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7ccf" w14:textId="a8b7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бөлі туралы" Қазақстан Республикасы Мәдениет және спорт министрінің 2017 жылғы 1 тамыздағы № 221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11 қыркүйектегі № 250 бұйрығы. Қазақстан Республикасының Әділет министрлігінде 2017 жылғы 27 қыркүйекте № 15761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2006 жылғы 15 желтоқсандағы 7-бабының </w:t>
      </w:r>
      <w:r>
        <w:rPr>
          <w:rFonts w:ascii="Times New Roman"/>
          <w:b w:val="false"/>
          <w:i w:val="false"/>
          <w:color w:val="000000"/>
          <w:sz w:val="28"/>
        </w:rPr>
        <w:t>23-7) тармақшасына</w:t>
      </w:r>
      <w:r>
        <w:rPr>
          <w:rFonts w:ascii="Times New Roman"/>
          <w:b w:val="false"/>
          <w:i w:val="false"/>
          <w:color w:val="000000"/>
          <w:sz w:val="28"/>
        </w:rPr>
        <w:t xml:space="preserve">,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 – 2018 оқу жылына арналған мемлекеттік білім беру тапсырысын бекіту туралы" Қазақстан Республикасы Үкіметінің 2017 жылғы 22 маусымдағы № 386 қаулысына өзгерістер мен толықтыру енгізу туралы" Қазақстан Республикасының 2017 жылғы 31 тамыздағы № 528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 туралы" Қазақстан Республикасы Мәдениет және спорт министрінің 2017 жылғы 1 тамыздағы № 221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актiлердiң мемлекеттiк тіркеу тізілімінде № 15507 болып тіркелген, 2017 жылғы 24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бұйрық ресми жарияланғаннан кейін екі жұмыс күні ішінде Қазақстан Республикасы Мәдениет және спорт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11 қыркүйектегі</w:t>
            </w:r>
            <w:r>
              <w:br/>
            </w:r>
            <w:r>
              <w:rPr>
                <w:rFonts w:ascii="Times New Roman"/>
                <w:b w:val="false"/>
                <w:i w:val="false"/>
                <w:color w:val="000000"/>
                <w:sz w:val="20"/>
              </w:rPr>
              <w:t>№ 250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 тамыздағы</w:t>
            </w:r>
            <w:r>
              <w:br/>
            </w:r>
            <w:r>
              <w:rPr>
                <w:rFonts w:ascii="Times New Roman"/>
                <w:b w:val="false"/>
                <w:i w:val="false"/>
                <w:color w:val="000000"/>
                <w:sz w:val="20"/>
              </w:rPr>
              <w:t>№ 221 бұйрығына 2-қосымша</w:t>
            </w:r>
          </w:p>
        </w:tc>
      </w:tr>
    </w:tbl>
    <w:bookmarkStart w:name="z8" w:id="6"/>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2017 - 2018 оқу жылына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6442"/>
        <w:gridCol w:w="1257"/>
        <w:gridCol w:w="2651"/>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Қазақстан Республикасы Мәдениет және спорт министрлігінің "Қазақ ұлттық хореография академиясы" коммерциялық емес акционерлік қоғамы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