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62502" w14:textId="2862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 борышының 2017 жылға арналған лимиттерін белгілеу туралы" Қазақстан Республикасы Ұлттық экономика министрінің 2016 жылғы 23 желтоқсандағы № 525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24 тамыздағы № 314 бұйрығы. Қазақстан Республикасының Әділет министрлігінде 2017 жылғы 25 тамызда № 15567 болып тіркелді</w:t>
      </w:r>
    </w:p>
    <w:p>
      <w:pPr>
        <w:spacing w:after="0"/>
        <w:ind w:left="0"/>
        <w:jc w:val="both"/>
      </w:pPr>
      <w:bookmarkStart w:name="z0" w:id="0"/>
      <w:r>
        <w:rPr>
          <w:rFonts w:ascii="Times New Roman"/>
          <w:b w:val="false"/>
          <w:i w:val="false"/>
          <w:color w:val="000000"/>
          <w:sz w:val="28"/>
        </w:rPr>
        <w:t xml:space="preserve">
      2008 жылғы 4 желтоқсандағы Қазақстан Республикасы Бюджет кодексінің 210-бабының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"Жергілікті атқарушы органдар борышының 2017 жылға арналған лимиттерін белгілеу туралы" Қазақстан Республикасы Ұлттық экономика министрінің 2016 жылғы 23 желтоқсандағы № 525 </w:t>
      </w:r>
      <w:r>
        <w:rPr>
          <w:rFonts w:ascii="Times New Roman"/>
          <w:b w:val="false"/>
          <w:i w:val="false"/>
          <w:color w:val="000000"/>
          <w:sz w:val="28"/>
        </w:rPr>
        <w:t>бұйрығына</w:t>
      </w:r>
      <w:r>
        <w:rPr>
          <w:rFonts w:ascii="Times New Roman"/>
          <w:b w:val="false"/>
          <w:i w:val="false"/>
          <w:color w:val="000000"/>
          <w:sz w:val="28"/>
        </w:rPr>
        <w:t xml:space="preserve"> (Нормативік құқықтық актілерді мемлекеттік тіркеу тізілімінде № 14592 болып тіркелген, "Әділет" ақпараттық-құқықтық жүйесінде 2016 жылғы 27 желтоқсанда жарияланған)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Жергілікті атқарушы органдар борышының 2017 жылға арналған </w:t>
      </w:r>
      <w:r>
        <w:rPr>
          <w:rFonts w:ascii="Times New Roman"/>
          <w:b w:val="false"/>
          <w:i w:val="false"/>
          <w:color w:val="000000"/>
          <w:sz w:val="28"/>
        </w:rPr>
        <w:t>лимиттері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3" w:id="3"/>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Мемелекет міндеттемелерін басқару және қаржы секторын дамыту саясаты департаменті заңнамада белгіленген тәртіппен: </w:t>
      </w:r>
    </w:p>
    <w:bookmarkEnd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баспа және электрондық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 сондай-ақ осы бұйрық мемлекеттік тіркелгеннен кейін күнтізбелік он күн ішінде оның көшірмесін ресми жариялауға мерзімді баспасөз басылымдарына жіберуді;</w:t>
      </w:r>
    </w:p>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Республикасының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Start w:name="z4"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бірінші вице-министріне жүктелсiн.</w:t>
      </w:r>
    </w:p>
    <w:bookmarkEnd w:id="4"/>
    <w:bookmarkStart w:name="z5"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w:t>
            </w:r>
            <w:r>
              <w:br/>
            </w:r>
            <w:r>
              <w:rPr>
                <w:rFonts w:ascii="Times New Roman"/>
                <w:b w:val="false"/>
                <w:i/>
                <w:color w:val="000000"/>
                <w:sz w:val="20"/>
              </w:rPr>
              <w:t>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Сүлейменов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_____________________ Б. Сұлтанов</w:t>
      </w:r>
    </w:p>
    <w:p>
      <w:pPr>
        <w:spacing w:after="0"/>
        <w:ind w:left="0"/>
        <w:jc w:val="both"/>
      </w:pPr>
      <w:r>
        <w:rPr>
          <w:rFonts w:ascii="Times New Roman"/>
          <w:b w:val="false"/>
          <w:i w:val="false"/>
          <w:color w:val="000000"/>
          <w:sz w:val="28"/>
        </w:rPr>
        <w:t>
      2017 жылғы 25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24 тамыздағы</w:t>
            </w:r>
            <w:r>
              <w:br/>
            </w:r>
            <w:r>
              <w:rPr>
                <w:rFonts w:ascii="Times New Roman"/>
                <w:b w:val="false"/>
                <w:i w:val="false"/>
                <w:color w:val="000000"/>
                <w:sz w:val="20"/>
              </w:rPr>
              <w:t>№ 314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525 бұйрығына</w:t>
            </w:r>
            <w:r>
              <w:br/>
            </w:r>
            <w:r>
              <w:rPr>
                <w:rFonts w:ascii="Times New Roman"/>
                <w:b w:val="false"/>
                <w:i w:val="false"/>
                <w:color w:val="000000"/>
                <w:sz w:val="20"/>
              </w:rPr>
              <w:t>қосымша</w:t>
            </w:r>
          </w:p>
        </w:tc>
      </w:tr>
    </w:tbl>
    <w:bookmarkStart w:name="z7" w:id="6"/>
    <w:p>
      <w:pPr>
        <w:spacing w:after="0"/>
        <w:ind w:left="0"/>
        <w:jc w:val="left"/>
      </w:pPr>
      <w:r>
        <w:rPr>
          <w:rFonts w:ascii="Times New Roman"/>
          <w:b/>
          <w:i w:val="false"/>
          <w:color w:val="000000"/>
        </w:rPr>
        <w:t xml:space="preserve"> Жергілікті атқарушы органдар борышының 2017 жылға арналған лимиттері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4"/>
        <w:gridCol w:w="1395"/>
        <w:gridCol w:w="8741"/>
      </w:tblGrid>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борышының лимиті, мың теңге</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27 617 363,4</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45 479 504,2</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37 991 518,2</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16 693 007,7</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47 873 676,8</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28 705 696,2</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26 230 971,7</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36 702 596,0</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33 181 465,5</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42 138 557,1</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25 341 064,3</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22 289 420,7</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24 626 880,5</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55 695 795,2</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43 504 563,9</w:t>
            </w:r>
          </w:p>
        </w:tc>
      </w:tr>
      <w:tr>
        <w:trPr>
          <w:trHeight w:val="30" w:hRule="atLeast"/>
        </w:trPr>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85 058 891,5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