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2acc" w14:textId="3682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шілдедегі № 136 қаулысы. Қазақстан Республикасының Әділет министрлігінде 2017 жылғы 24 тамызда № 15541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31-бабы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"Банктік қызметтерді көрсету және банктердің банктік қызметтерді көрсету үдерісінде туындайтын клиенттердің өтініштерін қарау ережесін бекіту туралы" Қазақстан Республикасы Қаржы нарығын және қаржы ұйымдарын реттеу мен қадағалау агенттігі Басқармасының 2011 жылғы 28 ақпандағы № 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6884 болып тіркелген, 2011 жылғы 31 мамырда "Егемен Қазақстан" газетінде № 226-227 (26625) жарияланған);</w:t>
      </w:r>
    </w:p>
    <w:p>
      <w:pPr>
        <w:spacing w:after="0"/>
        <w:ind w:left="0"/>
        <w:jc w:val="both"/>
      </w:pPr>
      <w:r>
        <w:rPr>
          <w:rFonts w:ascii="Times New Roman"/>
          <w:b w:val="false"/>
          <w:i w:val="false"/>
          <w:color w:val="000000"/>
          <w:sz w:val="28"/>
        </w:rPr>
        <w:t xml:space="preserve">
      2) Қазақстан Республикасы Ұлттық Банкі Басқармасының 2015 жылғы 8 мамырдағы № 78 қаулысымен (Нормативтік құқықтық актілерді мемлекеттік тіркеу тізілімінде № 11149 болып тіркелген, 2015 жылы 27 мамырда "Әділет" ақпараттық-құқықтық жүйесінде жарияланған) бекітілген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актілерінің тізбесі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Start w:name="z3"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xml:space="preserve">
      4)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Start w:name="z4"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4"/>
    <w:bookmarkStart w:name="z5"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шілдедегі</w:t>
            </w:r>
            <w:r>
              <w:br/>
            </w:r>
            <w:r>
              <w:rPr>
                <w:rFonts w:ascii="Times New Roman"/>
                <w:b w:val="false"/>
                <w:i w:val="false"/>
                <w:color w:val="000000"/>
                <w:sz w:val="20"/>
              </w:rPr>
              <w:t>№ 136 қаулысымен</w:t>
            </w:r>
            <w:r>
              <w:br/>
            </w:r>
            <w:r>
              <w:rPr>
                <w:rFonts w:ascii="Times New Roman"/>
                <w:b w:val="false"/>
                <w:i w:val="false"/>
                <w:color w:val="000000"/>
                <w:sz w:val="20"/>
              </w:rPr>
              <w:t>бекітілді</w:t>
            </w:r>
          </w:p>
        </w:tc>
      </w:tr>
    </w:tbl>
    <w:bookmarkStart w:name="z64" w:id="6"/>
    <w:p>
      <w:pPr>
        <w:spacing w:after="0"/>
        <w:ind w:left="0"/>
        <w:jc w:val="left"/>
      </w:pPr>
      <w:r>
        <w:rPr>
          <w:rFonts w:ascii="Times New Roman"/>
          <w:b/>
          <w:i w:val="false"/>
          <w:color w:val="000000"/>
        </w:rPr>
        <w:t xml:space="preserve">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Осы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(бұдан әрі – Қағидалар) банктік қызметтер ұсыну жүйесін жетілдіру,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тәртібін айқындау мақсатында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Банктер туралы заң) 31-бабы 2-тармағына сәйкес әзірленді.</w:t>
      </w:r>
    </w:p>
    <w:p>
      <w:pPr>
        <w:spacing w:after="0"/>
        <w:ind w:left="0"/>
        <w:jc w:val="both"/>
      </w:pPr>
      <w:r>
        <w:rPr>
          <w:rFonts w:ascii="Times New Roman"/>
          <w:b w:val="false"/>
          <w:i w:val="false"/>
          <w:color w:val="000000"/>
          <w:sz w:val="28"/>
        </w:rPr>
        <w:t>
      Қағидалардың талаптары Қазақстан Республикасының бейрезидент-банктерінің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қаулыларымен.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1. Қағидаларда мынадай ұғымдар пайдаланылады:</w:t>
      </w:r>
    </w:p>
    <w:bookmarkEnd w:id="8"/>
    <w:p>
      <w:pPr>
        <w:spacing w:after="0"/>
        <w:ind w:left="0"/>
        <w:jc w:val="both"/>
      </w:pPr>
      <w:r>
        <w:rPr>
          <w:rFonts w:ascii="Times New Roman"/>
          <w:b w:val="false"/>
          <w:i w:val="false"/>
          <w:color w:val="000000"/>
          <w:sz w:val="28"/>
        </w:rPr>
        <w:t xml:space="preserve">
      1) банктік қызметтер – банктердің, банк операцияларының жекелеген түрлерін жүзеге асыратын ұйымдардың (бұдан әрі – банк) Банктер туралы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банк және өзге де операцияларды жүзеге асыруы;</w:t>
      </w:r>
    </w:p>
    <w:p>
      <w:pPr>
        <w:spacing w:after="0"/>
        <w:ind w:left="0"/>
        <w:jc w:val="both"/>
      </w:pPr>
      <w:r>
        <w:rPr>
          <w:rFonts w:ascii="Times New Roman"/>
          <w:b w:val="false"/>
          <w:i w:val="false"/>
          <w:color w:val="000000"/>
          <w:sz w:val="28"/>
        </w:rPr>
        <w:t>
      2) уәкілетті орган – қаржы нарығын және қаржы ұйымдарын реттеу, бақылау және қадағалау жөніндегі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20.05.2022 </w:t>
      </w:r>
      <w:r>
        <w:rPr>
          <w:rFonts w:ascii="Times New Roman"/>
          <w:b w:val="false"/>
          <w:i w:val="false"/>
          <w:color w:val="000000"/>
          <w:sz w:val="28"/>
        </w:rPr>
        <w:t>№ 39</w:t>
      </w:r>
      <w:r>
        <w:rPr>
          <w:rFonts w:ascii="Times New Roman"/>
          <w:b w:val="false"/>
          <w:i w:val="false"/>
          <w:color w:val="ff0000"/>
          <w:sz w:val="28"/>
        </w:rPr>
        <w:t xml:space="preserve"> (01.09.2022 бастап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Банк Банктер туралы заңға, Қағидаларға, сондай-ақ операциялар жүргізудің жалпы талаптары туралы қағидаларға және ішкі кредиттік саясат туралы қағидаларға сәйкес банктік қызметтерді көрсетеді.</w:t>
      </w:r>
    </w:p>
    <w:bookmarkEnd w:id="9"/>
    <w:bookmarkStart w:name="z11" w:id="10"/>
    <w:p>
      <w:pPr>
        <w:spacing w:after="0"/>
        <w:ind w:left="0"/>
        <w:jc w:val="both"/>
      </w:pPr>
      <w:r>
        <w:rPr>
          <w:rFonts w:ascii="Times New Roman"/>
          <w:b w:val="false"/>
          <w:i w:val="false"/>
          <w:color w:val="000000"/>
          <w:sz w:val="28"/>
        </w:rPr>
        <w:t>
      3. Операциялар жүргізудің жалпы талаптары туралы қағидалар әдеби тілдің нормаларын және заңдық терминологияны сақтай отырып, келтірілген терминдердің талдамасымен жазылады. Операциялар жүргізудің жалпы талаптары туралы қағидалардың мазмұны нақты және әр түрлі түсіндірілмейді.</w:t>
      </w:r>
    </w:p>
    <w:bookmarkEnd w:id="10"/>
    <w:bookmarkStart w:name="z12" w:id="11"/>
    <w:p>
      <w:pPr>
        <w:spacing w:after="0"/>
        <w:ind w:left="0"/>
        <w:jc w:val="both"/>
      </w:pPr>
      <w:r>
        <w:rPr>
          <w:rFonts w:ascii="Times New Roman"/>
          <w:b w:val="false"/>
          <w:i w:val="false"/>
          <w:color w:val="000000"/>
          <w:sz w:val="28"/>
        </w:rPr>
        <w:t xml:space="preserve">
      4. Банктер туралы заңның 31-бабы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Банктің клиенттермен жұмыс жүргізу тәртібі туралы ережесінде:</w:t>
      </w:r>
    </w:p>
    <w:bookmarkEnd w:id="11"/>
    <w:p>
      <w:pPr>
        <w:spacing w:after="0"/>
        <w:ind w:left="0"/>
        <w:jc w:val="both"/>
      </w:pPr>
      <w:r>
        <w:rPr>
          <w:rFonts w:ascii="Times New Roman"/>
          <w:b w:val="false"/>
          <w:i w:val="false"/>
          <w:color w:val="000000"/>
          <w:sz w:val="28"/>
        </w:rPr>
        <w:t>
      1) банктік қызметтерді көрсету туралы өтінішті банктік қызметтің әрбір түрі бойынша қарау рәсімдері мен мерзімі (өтініш беру қажет болғанда);</w:t>
      </w:r>
    </w:p>
    <w:p>
      <w:pPr>
        <w:spacing w:after="0"/>
        <w:ind w:left="0"/>
        <w:jc w:val="both"/>
      </w:pPr>
      <w:r>
        <w:rPr>
          <w:rFonts w:ascii="Times New Roman"/>
          <w:b w:val="false"/>
          <w:i w:val="false"/>
          <w:color w:val="000000"/>
          <w:sz w:val="28"/>
        </w:rPr>
        <w:t>
      2) банктік қызметтерді көрсету кезінде клиентпен өзара әрекет ету рәсімдері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3) тармақшамен толықтыру көзделген - ҚР Қаржы нарығын реттеу және дамыту агенттігі Басқармасының 28.08.2025 </w:t>
      </w:r>
      <w:r>
        <w:rPr>
          <w:rFonts w:ascii="Times New Roman"/>
          <w:b w:val="false"/>
          <w:i w:val="false"/>
          <w:color w:val="ff0000"/>
          <w:sz w:val="28"/>
        </w:rPr>
        <w:t>№ 48</w:t>
      </w:r>
      <w:r>
        <w:rPr>
          <w:rFonts w:ascii="Times New Roman"/>
          <w:b w:val="false"/>
          <w:i w:val="false"/>
          <w:color w:val="ff0000"/>
          <w:sz w:val="28"/>
        </w:rPr>
        <w:t xml:space="preserve"> (02.07.2026 бастап қолданысқа енгізіледі) қаулысымен.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Банктің көрсетілетін банктік қызметтер туралы ақпаратты ашу және клиенттерге консультация беру тәртібі</w:t>
      </w:r>
    </w:p>
    <w:bookmarkEnd w:id="12"/>
    <w:bookmarkStart w:name="z14" w:id="13"/>
    <w:p>
      <w:pPr>
        <w:spacing w:after="0"/>
        <w:ind w:left="0"/>
        <w:jc w:val="both"/>
      </w:pPr>
      <w:r>
        <w:rPr>
          <w:rFonts w:ascii="Times New Roman"/>
          <w:b w:val="false"/>
          <w:i w:val="false"/>
          <w:color w:val="000000"/>
          <w:sz w:val="28"/>
        </w:rPr>
        <w:t>
      5. Банк қолданыстағы мөлшерлемелер мен тарифтерді бекіту және өзгерістер енгізу күндері туралы мәліметтерді, ішкі құжаттардың нөмірлерін және оларды бекіткен (қабылдаған) органды көрсете отырып, банктік қызметтер үшін мөлшерлемелер мен тарифтер, төлемдер және (немесе) ақша аударымдары бойынша тарифтер туралы өзекті ақпаратты филиалдарында (олардың үй-жайларында), филиалдар болмаған жағдайда – орталық офисінде (көру және танысу үшін қол жетімді жерде) және өзінің интернет-ресурсында орналастырады.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27.09.2024 </w:t>
      </w:r>
      <w:r>
        <w:rPr>
          <w:rFonts w:ascii="Times New Roman"/>
          <w:b w:val="false"/>
          <w:i w:val="false"/>
          <w:color w:val="000000"/>
          <w:sz w:val="28"/>
        </w:rPr>
        <w:t>№ 77</w:t>
      </w:r>
      <w:r>
        <w:rPr>
          <w:rFonts w:ascii="Times New Roman"/>
          <w:b w:val="false"/>
          <w:i w:val="false"/>
          <w:color w:val="ff0000"/>
          <w:sz w:val="28"/>
        </w:rPr>
        <w:t xml:space="preserve"> (01.12.2024 бастап қолданысқа енгізіледі) қаулысымен.</w:t>
      </w:r>
      <w:r>
        <w:br/>
      </w:r>
      <w:r>
        <w:rPr>
          <w:rFonts w:ascii="Times New Roman"/>
          <w:b w:val="false"/>
          <w:i w:val="false"/>
          <w:color w:val="000000"/>
          <w:sz w:val="28"/>
        </w:rPr>
        <w:t>
</w:t>
      </w:r>
    </w:p>
    <w:bookmarkStart w:name="z65" w:id="14"/>
    <w:p>
      <w:pPr>
        <w:spacing w:after="0"/>
        <w:ind w:left="0"/>
        <w:jc w:val="both"/>
      </w:pPr>
      <w:r>
        <w:rPr>
          <w:rFonts w:ascii="Times New Roman"/>
          <w:b w:val="false"/>
          <w:i w:val="false"/>
          <w:color w:val="000000"/>
          <w:sz w:val="28"/>
        </w:rPr>
        <w:t>
      5-1. Банк өзінің интернет-ресурсында сараланған және аннуитеттік төлемдер әдістерін, сондай-ақ банктің ішкі қағидаларына сәйкес қарызды өтеудің қосымша әдістерін пайдалана отырып, банктік қарыз бойынша ай сайынғы төлемдерді есептеуге арналған калькуляторды орналастыруды қамтамасыз 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6. Банктік қызметтер туралы жарнаманы қолдану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Банктер туралы заңның талаптарына, сондай-ақ мынадай талаптарға сәйкес жүзеге асырылады:</w:t>
      </w:r>
    </w:p>
    <w:bookmarkEnd w:id="15"/>
    <w:p>
      <w:pPr>
        <w:spacing w:after="0"/>
        <w:ind w:left="0"/>
        <w:jc w:val="both"/>
      </w:pPr>
      <w:r>
        <w:rPr>
          <w:rFonts w:ascii="Times New Roman"/>
          <w:b w:val="false"/>
          <w:i w:val="false"/>
          <w:color w:val="000000"/>
          <w:sz w:val="28"/>
        </w:rPr>
        <w:t>
      1) жарнама тiкелей ұсынылу сәтiнде дәйектi, арнайы бiлiмсiз немесе арнайы құралдарды қолданбай-ақ түсiнiктi болып табылады;</w:t>
      </w:r>
    </w:p>
    <w:p>
      <w:pPr>
        <w:spacing w:after="0"/>
        <w:ind w:left="0"/>
        <w:jc w:val="both"/>
      </w:pPr>
      <w:r>
        <w:rPr>
          <w:rFonts w:ascii="Times New Roman"/>
          <w:b w:val="false"/>
          <w:i w:val="false"/>
          <w:color w:val="000000"/>
          <w:sz w:val="28"/>
        </w:rPr>
        <w:t>
      2) радиодағы жарнаманы қоспағанда, жарнамада банк лицензиясының нөмірі және лицензияны берген органның атауы көрсетіледі;</w:t>
      </w:r>
    </w:p>
    <w:p>
      <w:pPr>
        <w:spacing w:after="0"/>
        <w:ind w:left="0"/>
        <w:jc w:val="both"/>
      </w:pPr>
      <w:r>
        <w:rPr>
          <w:rFonts w:ascii="Times New Roman"/>
          <w:b w:val="false"/>
          <w:i w:val="false"/>
          <w:color w:val="000000"/>
          <w:sz w:val="28"/>
        </w:rPr>
        <w:t>
      3) банктік қарыздар мен салымдар бойынша сыйақы мөлшері көрсетілген жағдайда, шынайы, жылдық, тиімді, салыстырмалы түрде есептелген сыйақы мөлшерлемелері (нақты құны) банктік қарыздар мен салымдардың жарнамасында (банк аралықты қоспағанда) көрсетіледі.</w:t>
      </w:r>
    </w:p>
    <w:p>
      <w:pPr>
        <w:spacing w:after="0"/>
        <w:ind w:left="0"/>
        <w:jc w:val="both"/>
      </w:pPr>
      <w:r>
        <w:rPr>
          <w:rFonts w:ascii="Times New Roman"/>
          <w:b w:val="false"/>
          <w:i w:val="false"/>
          <w:color w:val="000000"/>
          <w:sz w:val="28"/>
        </w:rPr>
        <w:t>
      Сыйақы мөлшері және жылдық тиімді сыйақы мөлшерлемесі банктік қарыздың және салымның әрбір түрі бойынша жоғарғы және төменгі диапазонды ескере отырып көрсетіледі;</w:t>
      </w:r>
    </w:p>
    <w:p>
      <w:pPr>
        <w:spacing w:after="0"/>
        <w:ind w:left="0"/>
        <w:jc w:val="both"/>
      </w:pPr>
      <w:r>
        <w:rPr>
          <w:rFonts w:ascii="Times New Roman"/>
          <w:b w:val="false"/>
          <w:i w:val="false"/>
          <w:color w:val="000000"/>
          <w:sz w:val="28"/>
        </w:rPr>
        <w:t>
      4) радио мен телевидениеде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pPr>
        <w:spacing w:after="0"/>
        <w:ind w:left="0"/>
        <w:jc w:val="both"/>
      </w:pPr>
      <w:r>
        <w:rPr>
          <w:rFonts w:ascii="Times New Roman"/>
          <w:b w:val="false"/>
          <w:i w:val="false"/>
          <w:color w:val="000000"/>
          <w:sz w:val="28"/>
        </w:rPr>
        <w:t>
      Хабарламада банктің:</w:t>
      </w:r>
    </w:p>
    <w:p>
      <w:pPr>
        <w:spacing w:after="0"/>
        <w:ind w:left="0"/>
        <w:jc w:val="both"/>
      </w:pPr>
      <w:r>
        <w:rPr>
          <w:rFonts w:ascii="Times New Roman"/>
          <w:b w:val="false"/>
          <w:i w:val="false"/>
          <w:color w:val="000000"/>
          <w:sz w:val="28"/>
        </w:rPr>
        <w:t>
      айыпақы (айыппұл, өсімпұл) есептеу бойынша;</w:t>
      </w:r>
    </w:p>
    <w:p>
      <w:pPr>
        <w:spacing w:after="0"/>
        <w:ind w:left="0"/>
        <w:jc w:val="both"/>
      </w:pPr>
      <w:r>
        <w:rPr>
          <w:rFonts w:ascii="Times New Roman"/>
          <w:b w:val="false"/>
          <w:i w:val="false"/>
          <w:color w:val="000000"/>
          <w:sz w:val="28"/>
        </w:rPr>
        <w:t>
      қарыз алушының банктік шоттарындағы ақшаны өндіріп алуға қолдану бойынша;</w:t>
      </w:r>
    </w:p>
    <w:p>
      <w:pPr>
        <w:spacing w:after="0"/>
        <w:ind w:left="0"/>
        <w:jc w:val="both"/>
      </w:pPr>
      <w:r>
        <w:rPr>
          <w:rFonts w:ascii="Times New Roman"/>
          <w:b w:val="false"/>
          <w:i w:val="false"/>
          <w:color w:val="000000"/>
          <w:sz w:val="28"/>
        </w:rPr>
        <w:t>
      берешекті сотқа дейінгі өндіріп алуға және коллекторлық агенттікке реттеуге беру бойынша;</w:t>
      </w:r>
    </w:p>
    <w:p>
      <w:pPr>
        <w:spacing w:after="0"/>
        <w:ind w:left="0"/>
        <w:jc w:val="both"/>
      </w:pPr>
      <w:r>
        <w:rPr>
          <w:rFonts w:ascii="Times New Roman"/>
          <w:b w:val="false"/>
          <w:i w:val="false"/>
          <w:color w:val="000000"/>
          <w:sz w:val="28"/>
        </w:rPr>
        <w:t>
      сотқа талап-арызбен жүгіну бойынша құқықтары туралы мәліметтер және банктің ішкі құжаттарында көзделген өзге де мәліметтер көрсетіледі.</w:t>
      </w:r>
    </w:p>
    <w:p>
      <w:pPr>
        <w:spacing w:after="0"/>
        <w:ind w:left="0"/>
        <w:jc w:val="both"/>
      </w:pPr>
      <w:r>
        <w:rPr>
          <w:rFonts w:ascii="Times New Roman"/>
          <w:b w:val="false"/>
          <w:i w:val="false"/>
          <w:color w:val="000000"/>
          <w:sz w:val="28"/>
        </w:rPr>
        <w:t>
      Банктің банктік қарыз шарты бойынша міндеттемелерді орындамаған жағдайда банктің құқықтары және қарыз алушы – жеке тұлғаның жауапкершілігі туралы ақпарат орналастырылатын банктің ресми сайтына немесе мобильді қосымшасына жарнамада сілтеме жасауды жүзеге асыруға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7. Банк банктік қызмет көрсеткен кезде:</w:t>
      </w:r>
    </w:p>
    <w:bookmarkEnd w:id="16"/>
    <w:p>
      <w:pPr>
        <w:spacing w:after="0"/>
        <w:ind w:left="0"/>
        <w:jc w:val="both"/>
      </w:pPr>
      <w:r>
        <w:rPr>
          <w:rFonts w:ascii="Times New Roman"/>
          <w:b w:val="false"/>
          <w:i w:val="false"/>
          <w:color w:val="000000"/>
          <w:sz w:val="28"/>
        </w:rPr>
        <w:t>
      1) банктік қызмет көрсету туралы шарт жасасқанға дейін клиентке:</w:t>
      </w:r>
    </w:p>
    <w:p>
      <w:pPr>
        <w:spacing w:after="0"/>
        <w:ind w:left="0"/>
        <w:jc w:val="both"/>
      </w:pPr>
      <w:r>
        <w:rPr>
          <w:rFonts w:ascii="Times New Roman"/>
          <w:b w:val="false"/>
          <w:i w:val="false"/>
          <w:color w:val="000000"/>
          <w:sz w:val="28"/>
        </w:rPr>
        <w:t>
      банктік қызмет көрсету туралы өтініш бойынша мөлшерлемелер мен тарифтер, шешім қабылдау мерзімдері туралы ақпарат (қажет болған жағдайда өтініш беру);</w:t>
      </w:r>
    </w:p>
    <w:p>
      <w:pPr>
        <w:spacing w:after="0"/>
        <w:ind w:left="0"/>
        <w:jc w:val="both"/>
      </w:pPr>
      <w:r>
        <w:rPr>
          <w:rFonts w:ascii="Times New Roman"/>
          <w:b w:val="false"/>
          <w:i w:val="false"/>
          <w:color w:val="000000"/>
          <w:sz w:val="28"/>
        </w:rPr>
        <w:t>
      банктік қызмет көрсету шарттары туралы ақпарат және банктік қызмет көрсету туралы шарт жасасу үшін қажетті құжаттардың тізбесі;</w:t>
      </w:r>
    </w:p>
    <w:p>
      <w:pPr>
        <w:spacing w:after="0"/>
        <w:ind w:left="0"/>
        <w:jc w:val="both"/>
      </w:pPr>
      <w:r>
        <w:rPr>
          <w:rFonts w:ascii="Times New Roman"/>
          <w:b w:val="false"/>
          <w:i w:val="false"/>
          <w:color w:val="000000"/>
          <w:sz w:val="28"/>
        </w:rPr>
        <w:t>
      банктік қызмет көрсету туралы шарт бойынша міндеттемелер орындалмаған жағдайда, клиенттің жауапкершілігі және ықтимал тәуекелдері туралы ақпарат;</w:t>
      </w:r>
    </w:p>
    <w:p>
      <w:pPr>
        <w:spacing w:after="0"/>
        <w:ind w:left="0"/>
        <w:jc w:val="both"/>
      </w:pPr>
      <w:r>
        <w:rPr>
          <w:rFonts w:ascii="Times New Roman"/>
          <w:b w:val="false"/>
          <w:i w:val="false"/>
          <w:color w:val="000000"/>
          <w:sz w:val="28"/>
        </w:rPr>
        <w:t>
      клиентте туындаған сұрақтар бойынша консультация;</w:t>
      </w:r>
    </w:p>
    <w:p>
      <w:pPr>
        <w:spacing w:after="0"/>
        <w:ind w:left="0"/>
        <w:jc w:val="both"/>
      </w:pPr>
      <w:r>
        <w:rPr>
          <w:rFonts w:ascii="Times New Roman"/>
          <w:b w:val="false"/>
          <w:i w:val="false"/>
          <w:color w:val="000000"/>
          <w:sz w:val="28"/>
        </w:rPr>
        <w:t>
      клиенттің қалауы бойынша - банктік қызмет көрсету туралы шарттың жобасы;</w:t>
      </w:r>
    </w:p>
    <w:p>
      <w:pPr>
        <w:spacing w:after="0"/>
        <w:ind w:left="0"/>
        <w:jc w:val="both"/>
      </w:pPr>
      <w:r>
        <w:rPr>
          <w:rFonts w:ascii="Times New Roman"/>
          <w:b w:val="false"/>
          <w:i w:val="false"/>
          <w:color w:val="000000"/>
          <w:sz w:val="28"/>
        </w:rPr>
        <w:t>
      қосымша қаржылық қызметті алу шартымен банктік қызмет ұсыну туралы және қосымша шығыстардың болуы туралы мәліметтерді қоса алғанда, қосымша қаржылық қызмет алуға байланысты клиент жасасатын өзге де шарттар туралы ақпарат;</w:t>
      </w:r>
    </w:p>
    <w:p>
      <w:pPr>
        <w:spacing w:after="0"/>
        <w:ind w:left="0"/>
        <w:jc w:val="both"/>
      </w:pPr>
      <w:r>
        <w:rPr>
          <w:rFonts w:ascii="Times New Roman"/>
          <w:b w:val="false"/>
          <w:i w:val="false"/>
          <w:color w:val="000000"/>
          <w:sz w:val="28"/>
        </w:rPr>
        <w:t>
      клиенттің қосымша қаржылық қызметті алу шартымен не қосымша қаржылық қызметсіз банктік қызметті (кепілсіз тұтынушылық қарыз) алуға келісу мүмкіндігі туралы ақпарат;</w:t>
      </w:r>
    </w:p>
    <w:p>
      <w:pPr>
        <w:spacing w:after="0"/>
        <w:ind w:left="0"/>
        <w:jc w:val="both"/>
      </w:pPr>
      <w:r>
        <w:rPr>
          <w:rFonts w:ascii="Times New Roman"/>
          <w:b w:val="false"/>
          <w:i w:val="false"/>
          <w:color w:val="000000"/>
          <w:sz w:val="28"/>
        </w:rPr>
        <w:t>
      2) банктің операцияларды жүргізудің жалпы шарттары туралы қағидаларында белгіленген мерзімдерде клиенттің банктік қызмет көрсету туралы өтінішін (қажет болған жағдайда өтініш беру) қарайды;</w:t>
      </w:r>
    </w:p>
    <w:p>
      <w:pPr>
        <w:spacing w:after="0"/>
        <w:ind w:left="0"/>
        <w:jc w:val="both"/>
      </w:pPr>
      <w:r>
        <w:rPr>
          <w:rFonts w:ascii="Times New Roman"/>
          <w:b w:val="false"/>
          <w:i w:val="false"/>
          <w:color w:val="000000"/>
          <w:sz w:val="28"/>
        </w:rPr>
        <w:t>
      3) банктік қызмет көрсету туралы шарт жасасқанға дейін клиентке оның талаптарымен танысуға қажетті уақыт ұсынады;</w:t>
      </w:r>
    </w:p>
    <w:p>
      <w:pPr>
        <w:spacing w:after="0"/>
        <w:ind w:left="0"/>
        <w:jc w:val="both"/>
      </w:pPr>
      <w:r>
        <w:rPr>
          <w:rFonts w:ascii="Times New Roman"/>
          <w:b w:val="false"/>
          <w:i w:val="false"/>
          <w:color w:val="000000"/>
          <w:sz w:val="28"/>
        </w:rPr>
        <w:t>
      4) көрсетілетін банктік қызмет бойынша даулы жағдайлар туындаған кезде клиентке банкке, банк омбудсманына, уәкілетті органға немесе сотқа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интернет-ресурстары туралы ақпарат ұсынылады;</w:t>
      </w:r>
    </w:p>
    <w:p>
      <w:pPr>
        <w:spacing w:after="0"/>
        <w:ind w:left="0"/>
        <w:jc w:val="both"/>
      </w:pPr>
      <w:r>
        <w:rPr>
          <w:rFonts w:ascii="Times New Roman"/>
          <w:b w:val="false"/>
          <w:i w:val="false"/>
          <w:color w:val="000000"/>
          <w:sz w:val="28"/>
        </w:rPr>
        <w:t>
      5) клиент ұсынған ақпараттың құпиялылығын қамтамасыз етеді;</w:t>
      </w:r>
    </w:p>
    <w:p>
      <w:pPr>
        <w:spacing w:after="0"/>
        <w:ind w:left="0"/>
        <w:jc w:val="both"/>
      </w:pPr>
      <w:r>
        <w:rPr>
          <w:rFonts w:ascii="Times New Roman"/>
          <w:b w:val="false"/>
          <w:i w:val="false"/>
          <w:color w:val="000000"/>
          <w:sz w:val="28"/>
        </w:rPr>
        <w:t>
      6)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сомада), салыстырмалы есептеудегі сенімді жылдық тиімді сыйақы мөлшерлемесінің мөлшері, сондай-ақ банктік қарыз бойынша артық төлем сомасы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3-тарау. Банктік қарыздар беру және төлеуге қабілетсіз клиенттермен жұмыс жүргізу</w:t>
      </w:r>
    </w:p>
    <w:bookmarkEnd w:id="17"/>
    <w:bookmarkStart w:name="z18" w:id="18"/>
    <w:p>
      <w:pPr>
        <w:spacing w:after="0"/>
        <w:ind w:left="0"/>
        <w:jc w:val="both"/>
      </w:pPr>
      <w:r>
        <w:rPr>
          <w:rFonts w:ascii="Times New Roman"/>
          <w:b w:val="false"/>
          <w:i w:val="false"/>
          <w:color w:val="000000"/>
          <w:sz w:val="28"/>
        </w:rPr>
        <w:t>
      8. Банк банктік қарыз шартын жасасқанға дейін Қағидалардың 7-тармағының 1) тармақшасында көзделген мәліметтерден және құжаттардан басқа клиентке ауызша түрде банктік қарыздар бойынша мынадай ақпарат береді:</w:t>
      </w:r>
    </w:p>
    <w:bookmarkEnd w:id="18"/>
    <w:p>
      <w:pPr>
        <w:spacing w:after="0"/>
        <w:ind w:left="0"/>
        <w:jc w:val="both"/>
      </w:pPr>
      <w:r>
        <w:rPr>
          <w:rFonts w:ascii="Times New Roman"/>
          <w:b w:val="false"/>
          <w:i w:val="false"/>
          <w:color w:val="000000"/>
          <w:sz w:val="28"/>
        </w:rPr>
        <w:t>
      1) банктік қарыз беру мерзімі;</w:t>
      </w:r>
    </w:p>
    <w:p>
      <w:pPr>
        <w:spacing w:after="0"/>
        <w:ind w:left="0"/>
        <w:jc w:val="both"/>
      </w:pPr>
      <w:r>
        <w:rPr>
          <w:rFonts w:ascii="Times New Roman"/>
          <w:b w:val="false"/>
          <w:i w:val="false"/>
          <w:color w:val="000000"/>
          <w:sz w:val="28"/>
        </w:rPr>
        <w:t>
      2) банктік қарыздың шекті сомасы мен валютасы;</w:t>
      </w:r>
    </w:p>
    <w:p>
      <w:pPr>
        <w:spacing w:after="0"/>
        <w:ind w:left="0"/>
        <w:jc w:val="both"/>
      </w:pPr>
      <w:r>
        <w:rPr>
          <w:rFonts w:ascii="Times New Roman"/>
          <w:b w:val="false"/>
          <w:i w:val="false"/>
          <w:color w:val="000000"/>
          <w:sz w:val="28"/>
        </w:rPr>
        <w:t>
      3) сыйақы мөлшерлемесінің түрі: белгіленген немесе өзгермелі, егер сыйақы мөлшерлемесі өзгермелі болған жағдайда есептеу тәртібі;</w:t>
      </w:r>
    </w:p>
    <w:p>
      <w:pPr>
        <w:spacing w:after="0"/>
        <w:ind w:left="0"/>
        <w:jc w:val="both"/>
      </w:pPr>
      <w:r>
        <w:rPr>
          <w:rFonts w:ascii="Times New Roman"/>
          <w:b w:val="false"/>
          <w:i w:val="false"/>
          <w:color w:val="000000"/>
          <w:sz w:val="28"/>
        </w:rPr>
        <w:t>
      4) клиент өтініш жасаған күніндегі сыйақы мөлшерлемесінің жылдық пайыздармен мөлшері және оның шынайы, жылдық, тиімді, салыстырмалы түрде есептелген мөлшері (нақты құны);</w:t>
      </w:r>
    </w:p>
    <w:p>
      <w:pPr>
        <w:spacing w:after="0"/>
        <w:ind w:left="0"/>
        <w:jc w:val="both"/>
      </w:pPr>
      <w:r>
        <w:rPr>
          <w:rFonts w:ascii="Times New Roman"/>
          <w:b w:val="false"/>
          <w:i w:val="false"/>
          <w:color w:val="000000"/>
          <w:sz w:val="28"/>
        </w:rPr>
        <w:t>
      5) банктің пайдасына банктік қарызды алуға және оған қызмет көрсетуге (өтеуге) байланысты комиссиялық ақылардың, тарифтердің және өзге де шығыстардың толық тізбесі мен мөлшерлері;</w:t>
      </w:r>
    </w:p>
    <w:p>
      <w:pPr>
        <w:spacing w:after="0"/>
        <w:ind w:left="0"/>
        <w:jc w:val="both"/>
      </w:pPr>
      <w:r>
        <w:rPr>
          <w:rFonts w:ascii="Times New Roman"/>
          <w:b w:val="false"/>
          <w:i w:val="false"/>
          <w:color w:val="000000"/>
          <w:sz w:val="28"/>
        </w:rPr>
        <w:t>
      6) банктік қарыз шарты бойынша міндеттемелерін орындамаған жағдайда клиенттің жауапкершілігі мен тәуекелдері;</w:t>
      </w:r>
    </w:p>
    <w:p>
      <w:pPr>
        <w:spacing w:after="0"/>
        <w:ind w:left="0"/>
        <w:jc w:val="both"/>
      </w:pPr>
      <w:r>
        <w:rPr>
          <w:rFonts w:ascii="Times New Roman"/>
          <w:b w:val="false"/>
          <w:i w:val="false"/>
          <w:color w:val="000000"/>
          <w:sz w:val="28"/>
        </w:rPr>
        <w:t>
      7) кепіл берушінің, кепілгердің, кепілдік берушінің және қарызды қамтамасыз ету туралы шарттың тарабы болып табылатын өзге тұлғаның жауапкершілігі.</w:t>
      </w:r>
    </w:p>
    <w:bookmarkStart w:name="z49" w:id="19"/>
    <w:p>
      <w:pPr>
        <w:spacing w:after="0"/>
        <w:ind w:left="0"/>
        <w:jc w:val="both"/>
      </w:pPr>
      <w:r>
        <w:rPr>
          <w:rFonts w:ascii="Times New Roman"/>
          <w:b w:val="false"/>
          <w:i w:val="false"/>
          <w:color w:val="000000"/>
          <w:sz w:val="28"/>
        </w:rPr>
        <w:t xml:space="preserve">
      8-1. Егер банк клиентке бөлек ақыға қосымша қаржылық қызмет (банк және (немесе) үшінші тұлғалар көрсететін қызмет) ұсынған жағдайда, банк банктік қарыз шартын жасасқанға дейін клиенттің оған осындай қызметті көрсетуге, оның ішінде қосымша қаржылық қызметті алумен байланысты өзге шарттар жасасуға келісімін алады және қосымша қаржылық көмек көрсету туралы тиісті өтінішті ресімдейді. </w:t>
      </w:r>
    </w:p>
    <w:bookmarkEnd w:id="19"/>
    <w:p>
      <w:pPr>
        <w:spacing w:after="0"/>
        <w:ind w:left="0"/>
        <w:jc w:val="both"/>
      </w:pPr>
      <w:r>
        <w:rPr>
          <w:rFonts w:ascii="Times New Roman"/>
          <w:b w:val="false"/>
          <w:i w:val="false"/>
          <w:color w:val="000000"/>
          <w:sz w:val="28"/>
        </w:rPr>
        <w:t xml:space="preserve">
      Қосымша қаржылық қызмет көрсету туралы өтініште: </w:t>
      </w:r>
    </w:p>
    <w:p>
      <w:pPr>
        <w:spacing w:after="0"/>
        <w:ind w:left="0"/>
        <w:jc w:val="both"/>
      </w:pPr>
      <w:r>
        <w:rPr>
          <w:rFonts w:ascii="Times New Roman"/>
          <w:b w:val="false"/>
          <w:i w:val="false"/>
          <w:color w:val="000000"/>
          <w:sz w:val="28"/>
        </w:rPr>
        <w:t>
      қосымша қаржылық қызметтің (қызметтердің) мазмұны, бөлек ақыға ұсынылатын банктің және (немесе) үшінші тұлғаның қосымша қаржылық қызметінің (қызметтерінің) құны және клиенттің осындай қосымша қызметті бөлек ақыға алуына келісу немесе оны алудан бас тарту мүмкіндігі;</w:t>
      </w:r>
    </w:p>
    <w:p>
      <w:pPr>
        <w:spacing w:after="0"/>
        <w:ind w:left="0"/>
        <w:jc w:val="both"/>
      </w:pPr>
      <w:r>
        <w:rPr>
          <w:rFonts w:ascii="Times New Roman"/>
          <w:b w:val="false"/>
          <w:i w:val="false"/>
          <w:color w:val="000000"/>
          <w:sz w:val="28"/>
        </w:rPr>
        <w:t>
      клиентке банктік қарызды алумен және оған қызмет көрсетумен тікелей байланысты қосымша қаржылық қызмет көрсету кезінде туындайтын қосымша шығыстарды банктік қарыз сомасына қосуға немесе қосудан бас тартуға не оларды дербес төлеуге клиенттің мүмкіндігі туралы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нарығын реттеу және дамыту агенттігі Басқармасының 20.05.2022 </w:t>
      </w:r>
      <w:r>
        <w:rPr>
          <w:rFonts w:ascii="Times New Roman"/>
          <w:b w:val="false"/>
          <w:i w:val="false"/>
          <w:color w:val="000000"/>
          <w:sz w:val="28"/>
        </w:rPr>
        <w:t>№ 39</w:t>
      </w:r>
      <w:r>
        <w:rPr>
          <w:rFonts w:ascii="Times New Roman"/>
          <w:b w:val="false"/>
          <w:i w:val="false"/>
          <w:color w:val="ff0000"/>
          <w:sz w:val="28"/>
        </w:rPr>
        <w:t xml:space="preserve"> (01.09.2022 бастап қолданысқа енгізіледі) қаулысымен.</w:t>
      </w:r>
      <w:r>
        <w:br/>
      </w: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xml:space="preserve">
      8-2. Егер клиент банктік қарыз шартын жасасу кезінде өмірді және (немесе) жазатайым оқиғалардан (ауырған жағдайда) сақтандыру қызметі түріндегі қосымша қаржылық қызметті таңдаған жағдайда, клиентте өзі таңдаған сақтандыру ұйымының қызметтері бойынша ұсыныстар болмаған кезде, банк олардың қолданатын сақтандыру тарифтері мен талаптарын көрсете отырып, кемінде үш сақтандыру ұйымының қызметтерін ұсынады. </w:t>
      </w:r>
    </w:p>
    <w:bookmarkEnd w:id="20"/>
    <w:p>
      <w:pPr>
        <w:spacing w:after="0"/>
        <w:ind w:left="0"/>
        <w:jc w:val="both"/>
      </w:pPr>
      <w:r>
        <w:rPr>
          <w:rFonts w:ascii="Times New Roman"/>
          <w:b w:val="false"/>
          <w:i w:val="false"/>
          <w:color w:val="000000"/>
          <w:sz w:val="28"/>
        </w:rPr>
        <w:t>
      Клиенттің әрбір талаппен келісуі жазбаша тіркеледі және оның қолымен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8-2-тармақпен толықтырылды - ҚР Қаржы нарығын реттеу және дамыту агенттігі Басқармасының 20.05.2022 </w:t>
      </w:r>
      <w:r>
        <w:rPr>
          <w:rFonts w:ascii="Times New Roman"/>
          <w:b w:val="false"/>
          <w:i w:val="false"/>
          <w:color w:val="000000"/>
          <w:sz w:val="28"/>
        </w:rPr>
        <w:t>№ 39</w:t>
      </w:r>
      <w:r>
        <w:rPr>
          <w:rFonts w:ascii="Times New Roman"/>
          <w:b w:val="false"/>
          <w:i w:val="false"/>
          <w:color w:val="ff0000"/>
          <w:sz w:val="28"/>
        </w:rPr>
        <w:t xml:space="preserve"> (01.09.2022 бастап қолданысқа енгізіледі) қаулысымен.</w:t>
      </w:r>
      <w:r>
        <w:br/>
      </w:r>
      <w:r>
        <w:rPr>
          <w:rFonts w:ascii="Times New Roman"/>
          <w:b w:val="false"/>
          <w:i w:val="false"/>
          <w:color w:val="000000"/>
          <w:sz w:val="28"/>
        </w:rPr>
        <w:t>
</w:t>
      </w:r>
    </w:p>
    <w:bookmarkStart w:name="z51" w:id="21"/>
    <w:p>
      <w:pPr>
        <w:spacing w:after="0"/>
        <w:ind w:left="0"/>
        <w:jc w:val="both"/>
      </w:pPr>
      <w:r>
        <w:rPr>
          <w:rFonts w:ascii="Times New Roman"/>
          <w:b w:val="false"/>
          <w:i w:val="false"/>
          <w:color w:val="000000"/>
          <w:sz w:val="28"/>
        </w:rPr>
        <w:t>
      8-3. Банк банктік қарыз беру туралы шешім қабылдағанға дейін Нормативтік құқықтық актілерді мемлекеттік тіркеу тізілімінде № 19774 болып тіркелген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қаулысында көзделген іс-шараларды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8-3-тармақпен толықтырылды - ҚР Қаржы нарығын реттеу және дамыту агенттігі Басқармасының 29.03.2024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қаулыларымен.</w:t>
      </w:r>
      <w:r>
        <w:br/>
      </w:r>
      <w:r>
        <w:rPr>
          <w:rFonts w:ascii="Times New Roman"/>
          <w:b w:val="false"/>
          <w:i w:val="false"/>
          <w:color w:val="000000"/>
          <w:sz w:val="28"/>
        </w:rPr>
        <w:t>
</w:t>
      </w:r>
    </w:p>
    <w:bookmarkStart w:name="z59" w:id="22"/>
    <w:p>
      <w:pPr>
        <w:spacing w:after="0"/>
        <w:ind w:left="0"/>
        <w:jc w:val="both"/>
      </w:pPr>
      <w:r>
        <w:rPr>
          <w:rFonts w:ascii="Times New Roman"/>
          <w:b w:val="false"/>
          <w:i w:val="false"/>
          <w:color w:val="000000"/>
          <w:sz w:val="28"/>
        </w:rPr>
        <w:t>
      8-4. Банк Интернет арқылы банктік қарыз шартын жасасқанға дейін клиенттің ұялы байланыс құрылғысының абоненттік нөмірі туралы деректер енгізеді, көрсетілген нөмірге бір реттік пароль жібереді және Cәйкестендіру деректерімен алмасу орталығының қызметтерін пайдалану арқылы немесе банктің құрылғылары арқылы алынған биометриялық деректерді пайдалана отырып, клиентті биометриялық идентификаттау жүргізеді және клиентке Қағидалардың 7-тармағының 1) тармақшасында көзделген мәліметтер мен құжаттардан басқа, банктік қарыз бойынша мынадай ақпарат ұсынады:</w:t>
      </w:r>
    </w:p>
    <w:bookmarkEnd w:id="22"/>
    <w:p>
      <w:pPr>
        <w:spacing w:after="0"/>
        <w:ind w:left="0"/>
        <w:jc w:val="both"/>
      </w:pPr>
      <w:r>
        <w:rPr>
          <w:rFonts w:ascii="Times New Roman"/>
          <w:b w:val="false"/>
          <w:i w:val="false"/>
          <w:color w:val="000000"/>
          <w:sz w:val="28"/>
        </w:rPr>
        <w:t>
      1) банктік қарыз беру мерзімі;</w:t>
      </w:r>
    </w:p>
    <w:p>
      <w:pPr>
        <w:spacing w:after="0"/>
        <w:ind w:left="0"/>
        <w:jc w:val="both"/>
      </w:pPr>
      <w:r>
        <w:rPr>
          <w:rFonts w:ascii="Times New Roman"/>
          <w:b w:val="false"/>
          <w:i w:val="false"/>
          <w:color w:val="000000"/>
          <w:sz w:val="28"/>
        </w:rPr>
        <w:t>
      2) банктік қарыздың шекті сомасы мен валютасы;</w:t>
      </w:r>
    </w:p>
    <w:p>
      <w:pPr>
        <w:spacing w:after="0"/>
        <w:ind w:left="0"/>
        <w:jc w:val="both"/>
      </w:pPr>
      <w:r>
        <w:rPr>
          <w:rFonts w:ascii="Times New Roman"/>
          <w:b w:val="false"/>
          <w:i w:val="false"/>
          <w:color w:val="000000"/>
          <w:sz w:val="28"/>
        </w:rPr>
        <w:t>
      3) сыйақы мөлшерлемесінің түрі: тіркелген немесе өзгермелі, сыйақы мөлшерлемесі өзгермелі болған жағдайда есептеу тәртібі;</w:t>
      </w:r>
    </w:p>
    <w:p>
      <w:pPr>
        <w:spacing w:after="0"/>
        <w:ind w:left="0"/>
        <w:jc w:val="both"/>
      </w:pPr>
      <w:r>
        <w:rPr>
          <w:rFonts w:ascii="Times New Roman"/>
          <w:b w:val="false"/>
          <w:i w:val="false"/>
          <w:color w:val="000000"/>
          <w:sz w:val="28"/>
        </w:rPr>
        <w:t>
      4) жылдық пайызбен сыйақы мөлшерлемесінің мөлшері және клиент өтініш берген күнге оның шынайы, жылдық, тиімді, салыстырмалы есептеудегі мөлшері (нақты құны);</w:t>
      </w:r>
    </w:p>
    <w:p>
      <w:pPr>
        <w:spacing w:after="0"/>
        <w:ind w:left="0"/>
        <w:jc w:val="both"/>
      </w:pPr>
      <w:r>
        <w:rPr>
          <w:rFonts w:ascii="Times New Roman"/>
          <w:b w:val="false"/>
          <w:i w:val="false"/>
          <w:color w:val="000000"/>
          <w:sz w:val="28"/>
        </w:rPr>
        <w:t>
      5) банктік қарыз алу және оған қызмет көрсетумен (өтеумен) байланысты банктің пайдасына комиссиялардың, тарифтердің және өзге де шығыстардың толық тізбесі және мөлшері;</w:t>
      </w:r>
    </w:p>
    <w:p>
      <w:pPr>
        <w:spacing w:after="0"/>
        <w:ind w:left="0"/>
        <w:jc w:val="both"/>
      </w:pPr>
      <w:r>
        <w:rPr>
          <w:rFonts w:ascii="Times New Roman"/>
          <w:b w:val="false"/>
          <w:i w:val="false"/>
          <w:color w:val="000000"/>
          <w:sz w:val="28"/>
        </w:rPr>
        <w:t>
      6) банктік қарыз шарты бойынша міндеттемелер орындалмаған жағдайда клиенттің жауапкершілігі мен тәуекелдері;</w:t>
      </w:r>
    </w:p>
    <w:p>
      <w:pPr>
        <w:spacing w:after="0"/>
        <w:ind w:left="0"/>
        <w:jc w:val="both"/>
      </w:pPr>
      <w:r>
        <w:rPr>
          <w:rFonts w:ascii="Times New Roman"/>
          <w:b w:val="false"/>
          <w:i w:val="false"/>
          <w:color w:val="000000"/>
          <w:sz w:val="28"/>
        </w:rPr>
        <w:t>
      7) қарызды қамтамасыз ету туралы шарттың тарабы болып табылатын кепіл ұстаушының, кепілгердің, кепілдік берушінің және өзге де тұлғаның жауапкершілігі.</w:t>
      </w:r>
    </w:p>
    <w:p>
      <w:pPr>
        <w:spacing w:after="0"/>
        <w:ind w:left="0"/>
        <w:jc w:val="both"/>
      </w:pPr>
      <w:r>
        <w:rPr>
          <w:rFonts w:ascii="Times New Roman"/>
          <w:b w:val="false"/>
          <w:i w:val="false"/>
          <w:color w:val="000000"/>
          <w:sz w:val="28"/>
        </w:rPr>
        <w:t>
      Осы тармақтың бірінші бөлігінде көзделген клиентті биометриялық идентификаттау жүргізу жөніндегі талап, берілген банктік қарыз шартының сомасы шегінде төлемдерді жүзеге асыру және (немесе) ақша аудару үшін төлем карточкасын қолдануды көздейтін банктік қарыз шартын Интернет арқылы жасасу жағдайында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8-4-тармақпен толықтырылды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3"/>
    <w:p>
      <w:pPr>
        <w:spacing w:after="0"/>
        <w:ind w:left="0"/>
        <w:jc w:val="both"/>
      </w:pPr>
      <w:r>
        <w:rPr>
          <w:rFonts w:ascii="Times New Roman"/>
          <w:b w:val="false"/>
          <w:i w:val="false"/>
          <w:color w:val="000000"/>
          <w:sz w:val="28"/>
        </w:rPr>
        <w:t>
      8-5. Алаяқтық белгілерін анықтау мақсатында банк банктік қарыз шартын жасасу материалдарының Интернет арқылы банктік қарыз беру туралы шарт бойынша тараптардың міндеттемелері тоқтатылғаннан кейін кемінде бес жыл Интернет арқылы банктік қарыз шартын жасасу материалдарының (операцияларды жүргізу уақыты, ақпараттық жүйелер туралы деректер, идентификаттау барысында алынған деректер, жасалған транзакциялар туралы деректер, клиентке жіберілген хабарлар (SMS, push-хабарлар, колл-орталықтан қоңыраулар) сақталуын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8-5-тармақпен толықтырылды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24"/>
    <w:p>
      <w:pPr>
        <w:spacing w:after="0"/>
        <w:ind w:left="0"/>
        <w:jc w:val="both"/>
      </w:pPr>
      <w:r>
        <w:rPr>
          <w:rFonts w:ascii="Times New Roman"/>
          <w:b w:val="false"/>
          <w:i w:val="false"/>
          <w:color w:val="000000"/>
          <w:sz w:val="28"/>
        </w:rPr>
        <w:t>
      8-6. Клиентті биометриялық идентификаттау кезінде клиенттің биометриялық деректерін қолдан жасау үшін статикалық бейнені немесе бейнежазбаны қолданудан қорғау қамтамасыз 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8-6-тармақпен толықтырылды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25"/>
    <w:p>
      <w:pPr>
        <w:spacing w:after="0"/>
        <w:ind w:left="0"/>
        <w:jc w:val="both"/>
      </w:pPr>
      <w:r>
        <w:rPr>
          <w:rFonts w:ascii="Times New Roman"/>
          <w:b w:val="false"/>
          <w:i w:val="false"/>
          <w:color w:val="000000"/>
          <w:sz w:val="28"/>
        </w:rPr>
        <w:t>
      8-7. Банк клиенттің дербес деректерінің жария болуын анықтаған жағдайда, банк қосымша қауіпсіздік шараларын, соның ішінде, мыналарды қоса, бірақ олармен шектелмей жүзеге асырады:</w:t>
      </w:r>
    </w:p>
    <w:bookmarkEnd w:id="25"/>
    <w:p>
      <w:pPr>
        <w:spacing w:after="0"/>
        <w:ind w:left="0"/>
        <w:jc w:val="both"/>
      </w:pPr>
      <w:r>
        <w:rPr>
          <w:rFonts w:ascii="Times New Roman"/>
          <w:b w:val="false"/>
          <w:i w:val="false"/>
          <w:color w:val="000000"/>
          <w:sz w:val="28"/>
        </w:rPr>
        <w:t>
      1) клиентті қайта биометриялық идентификаттауды;</w:t>
      </w:r>
    </w:p>
    <w:p>
      <w:pPr>
        <w:spacing w:after="0"/>
        <w:ind w:left="0"/>
        <w:jc w:val="both"/>
      </w:pPr>
      <w:r>
        <w:rPr>
          <w:rFonts w:ascii="Times New Roman"/>
          <w:b w:val="false"/>
          <w:i w:val="false"/>
          <w:color w:val="000000"/>
          <w:sz w:val="28"/>
        </w:rPr>
        <w:t>
      2) клиенттің жеке сәйкестендіру нөмірін мобильдік байланыс операторының дерекқорындағы абоненттік нөмір иесінің жеке сәйкестендіру нөмірімен салыстырып тексеру немесе "электрондық үкімет" веб-порталы арқылы клиенттердің мобильдік телефон нөмірлері базасында клиенттің жеке сәйкестендіру нөмірін салыстырып тексеру арқылы осы абоненттік нөмірдің клиентке тиесілігі туралы ақпарат алу жолымен клиенттің жеке сәйкестендіру нөмірінің оның абоненттік нөміріне тиесілігін тексеру;</w:t>
      </w:r>
    </w:p>
    <w:p>
      <w:pPr>
        <w:spacing w:after="0"/>
        <w:ind w:left="0"/>
        <w:jc w:val="both"/>
      </w:pPr>
      <w:r>
        <w:rPr>
          <w:rFonts w:ascii="Times New Roman"/>
          <w:b w:val="false"/>
          <w:i w:val="false"/>
          <w:color w:val="000000"/>
          <w:sz w:val="28"/>
        </w:rPr>
        <w:t>
      3) клиент көрсеткен клиенттің ұялы байланыс құрылғысының абоненттік нөміріне оның дербес деректерін ұрлау туралы клиентті хабардар ете отырып және клиенттің кредиттер ресімдеуге ерікті тыйым салуын белгілеу жөніндегі ұсыныммен тексеру қоңырауын соғу.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8-7-тармақпен толықтырылды - ҚР Қаржы нарығын реттеу және дамыту агенттігі Басқармасының 24.06.2024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9. Банк тиісті шешім қабылданған күннен бастап 3 (үш) жұмыс күніне дейінгі мерзімде клиентті банктік қарызды беру туралы не бас тартудың себептерін көрсете отырып, Банктің клиенттермен жұмыс жүргізу тәртібі туралы ережесінде көзделген тәсілмен беруден бас тарту туралы хабардар етеді.</w:t>
      </w:r>
    </w:p>
    <w:bookmarkEnd w:id="26"/>
    <w:bookmarkStart w:name="z20" w:id="27"/>
    <w:p>
      <w:pPr>
        <w:spacing w:after="0"/>
        <w:ind w:left="0"/>
        <w:jc w:val="both"/>
      </w:pPr>
      <w:r>
        <w:rPr>
          <w:rFonts w:ascii="Times New Roman"/>
          <w:b w:val="false"/>
          <w:i w:val="false"/>
          <w:color w:val="000000"/>
          <w:sz w:val="28"/>
        </w:rPr>
        <w:t xml:space="preserve">
      10. Банктік қарыз шартына қызмет көрсету кезеңінде банк клиенттің (қарыз алушының) немесе кепіл берушінің (Банктер туралы заңда көзделген банктік құпияны жариялауға қойылатын талаптарды сақтаумен) сұратуы бойынша сұратуды алған күннен бастап 3 (үш) жұмыс күні ішінде оған жазбаша нысанда мыналар туралы мәліметтерді береді: </w:t>
      </w:r>
    </w:p>
    <w:bookmarkEnd w:id="27"/>
    <w:p>
      <w:pPr>
        <w:spacing w:after="0"/>
        <w:ind w:left="0"/>
        <w:jc w:val="both"/>
      </w:pPr>
      <w:r>
        <w:rPr>
          <w:rFonts w:ascii="Times New Roman"/>
          <w:b w:val="false"/>
          <w:i w:val="false"/>
          <w:color w:val="000000"/>
          <w:sz w:val="28"/>
        </w:rPr>
        <w:t xml:space="preserve">
      1) банкке төлеген ақша сомасы; </w:t>
      </w:r>
    </w:p>
    <w:p>
      <w:pPr>
        <w:spacing w:after="0"/>
        <w:ind w:left="0"/>
        <w:jc w:val="both"/>
      </w:pPr>
      <w:r>
        <w:rPr>
          <w:rFonts w:ascii="Times New Roman"/>
          <w:b w:val="false"/>
          <w:i w:val="false"/>
          <w:color w:val="000000"/>
          <w:sz w:val="28"/>
        </w:rPr>
        <w:t>
      2) мерзімі өткен берешектің мөлшері (бар болған кезде);</w:t>
      </w:r>
    </w:p>
    <w:p>
      <w:pPr>
        <w:spacing w:after="0"/>
        <w:ind w:left="0"/>
        <w:jc w:val="both"/>
      </w:pPr>
      <w:r>
        <w:rPr>
          <w:rFonts w:ascii="Times New Roman"/>
          <w:b w:val="false"/>
          <w:i w:val="false"/>
          <w:color w:val="000000"/>
          <w:sz w:val="28"/>
        </w:rPr>
        <w:t>
      3) борыш қалдығы;</w:t>
      </w:r>
    </w:p>
    <w:p>
      <w:pPr>
        <w:spacing w:after="0"/>
        <w:ind w:left="0"/>
        <w:jc w:val="both"/>
      </w:pPr>
      <w:r>
        <w:rPr>
          <w:rFonts w:ascii="Times New Roman"/>
          <w:b w:val="false"/>
          <w:i w:val="false"/>
          <w:color w:val="000000"/>
          <w:sz w:val="28"/>
        </w:rPr>
        <w:t xml:space="preserve">
      4) кезектегі төлемдердің мөлшері мен мерзімдері; </w:t>
      </w:r>
    </w:p>
    <w:p>
      <w:pPr>
        <w:spacing w:after="0"/>
        <w:ind w:left="0"/>
        <w:jc w:val="both"/>
      </w:pPr>
      <w:r>
        <w:rPr>
          <w:rFonts w:ascii="Times New Roman"/>
          <w:b w:val="false"/>
          <w:i w:val="false"/>
          <w:color w:val="000000"/>
          <w:sz w:val="28"/>
        </w:rPr>
        <w:t>
      5) кредиттеу лимиті (бар болған кезде).</w:t>
      </w:r>
    </w:p>
    <w:bookmarkStart w:name="z21" w:id="28"/>
    <w:p>
      <w:pPr>
        <w:spacing w:after="0"/>
        <w:ind w:left="0"/>
        <w:jc w:val="both"/>
      </w:pPr>
      <w:r>
        <w:rPr>
          <w:rFonts w:ascii="Times New Roman"/>
          <w:b w:val="false"/>
          <w:i w:val="false"/>
          <w:color w:val="000000"/>
          <w:sz w:val="28"/>
        </w:rPr>
        <w:t>
      11. Қарыз бойынша берешек толық өтелгеннен кейін клиенттің өтініші бойынша банк өтеусіз өтініш алған күннен бастап күнтізбелік 3 (үш) жұмыс күннен аспайтын мерзімде жазбаша нысанда берешектің жоқ екені туралы анықтама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12. Клиенттің өтініші бойынша банк 3 (үш) жұмыс күнінен аспайтын мерзімде айына 1 (бір) реттен жиі емес жазбаша нысанда банктік қарыз шарты бойынша берешекті өтеу есебіне келіп түсетін клиенттің (қарыз алушының) ақшасын бөлу туралы ақпаратты тегін береді.</w:t>
      </w:r>
    </w:p>
    <w:bookmarkEnd w:id="29"/>
    <w:bookmarkStart w:name="z23" w:id="30"/>
    <w:p>
      <w:pPr>
        <w:spacing w:after="0"/>
        <w:ind w:left="0"/>
        <w:jc w:val="both"/>
      </w:pPr>
      <w:r>
        <w:rPr>
          <w:rFonts w:ascii="Times New Roman"/>
          <w:b w:val="false"/>
          <w:i w:val="false"/>
          <w:color w:val="000000"/>
          <w:sz w:val="28"/>
        </w:rPr>
        <w:t>
      13. Клиенттің банкке банктік қарыз шарты бойынша берілген ақшаны ішінара немесе толығымен мерзімінен бұрын қайтару туралы өтініші бойынша банк 3 (үш) жұмыс күнінен аспайтын мерзімде қайтарылуы тиіс соманың мөлшерін оған жазбаша нысанда тегін хабарлайды.</w:t>
      </w:r>
    </w:p>
    <w:bookmarkEnd w:id="30"/>
    <w:bookmarkStart w:name="z24" w:id="31"/>
    <w:p>
      <w:pPr>
        <w:spacing w:after="0"/>
        <w:ind w:left="0"/>
        <w:jc w:val="both"/>
      </w:pPr>
      <w:r>
        <w:rPr>
          <w:rFonts w:ascii="Times New Roman"/>
          <w:b w:val="false"/>
          <w:i w:val="false"/>
          <w:color w:val="000000"/>
          <w:sz w:val="28"/>
        </w:rPr>
        <w:t>
      14. Егер банктік қарыз шартында көзделген болса, банк мерзімді негізде Қағидалардың 10-тармағында көзделген мәліметтерді клиентке банктік қарыз шартында көзделген тәсілмен ұсынады.</w:t>
      </w:r>
    </w:p>
    <w:bookmarkEnd w:id="31"/>
    <w:bookmarkStart w:name="z25" w:id="32"/>
    <w:p>
      <w:pPr>
        <w:spacing w:after="0"/>
        <w:ind w:left="0"/>
        <w:jc w:val="both"/>
      </w:pPr>
      <w:r>
        <w:rPr>
          <w:rFonts w:ascii="Times New Roman"/>
          <w:b w:val="false"/>
          <w:i w:val="false"/>
          <w:color w:val="000000"/>
          <w:sz w:val="28"/>
        </w:rPr>
        <w:t>
      15. Қағидалардың 10, 11, 12, 13 және 14-тармақтарында көзделген мәліметтер негізгі борыштың, сыйақының, комиссиялық ақылардың, тұрақсыздық айыбының және айыппұл санкцияларының өзге түрлерінің сомалары, сондай-ақ төленуге жататын басқа сомалар көрсетіле отырып, ұсынылады.</w:t>
      </w:r>
    </w:p>
    <w:bookmarkEnd w:id="32"/>
    <w:bookmarkStart w:name="z52" w:id="33"/>
    <w:p>
      <w:pPr>
        <w:spacing w:after="0"/>
        <w:ind w:left="0"/>
        <w:jc w:val="both"/>
      </w:pPr>
      <w:r>
        <w:rPr>
          <w:rFonts w:ascii="Times New Roman"/>
          <w:b w:val="false"/>
          <w:i w:val="false"/>
          <w:color w:val="000000"/>
          <w:sz w:val="28"/>
        </w:rPr>
        <w:t xml:space="preserve">
      15-1. Банктік қарыз шарты бойынша міндеттемені орындау мерзімі өткен жағдайда банк Банктер туралы заңның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қарыз алушыны хабардар етеді.</w:t>
      </w:r>
    </w:p>
    <w:bookmarkEnd w:id="33"/>
    <w:p>
      <w:pPr>
        <w:spacing w:after="0"/>
        <w:ind w:left="0"/>
        <w:jc w:val="both"/>
      </w:pPr>
      <w:r>
        <w:rPr>
          <w:rFonts w:ascii="Times New Roman"/>
          <w:b w:val="false"/>
          <w:i w:val="false"/>
          <w:color w:val="000000"/>
          <w:sz w:val="28"/>
        </w:rPr>
        <w:t xml:space="preserve">
      Қарыз алушының тұрғылықты (тұрған) жері бойынша банктік қарыз шартында көрсетілген немесе қарыз алушы банкке банктік қарыз шартында көзделген тәсілмен хабарлаған хабарлама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жазбаша нысанда ресімделеді.</w:t>
      </w:r>
    </w:p>
    <w:p>
      <w:pPr>
        <w:spacing w:after="0"/>
        <w:ind w:left="0"/>
        <w:jc w:val="both"/>
      </w:pPr>
      <w:r>
        <w:rPr>
          <w:rFonts w:ascii="Times New Roman"/>
          <w:b w:val="false"/>
          <w:i w:val="false"/>
          <w:color w:val="000000"/>
          <w:sz w:val="28"/>
        </w:rPr>
        <w:t xml:space="preserve">
      SMS-хабарлама, push-хабарлама немесе мобильді қосымша арқылы жіберілетін хабарламада Банктер туралы заңның 36-бабы 1-тармағы бірінші бөлігінің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ақпарат, сондай-ақ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банктің интернет-ресурсында және (немесе) мобильді қосымшасында орналастырылған ақпаратқа сілтеме көрсетіледі.</w:t>
      </w:r>
    </w:p>
    <w:p>
      <w:pPr>
        <w:spacing w:after="0"/>
        <w:ind w:left="0"/>
        <w:jc w:val="both"/>
      </w:pPr>
      <w:r>
        <w:rPr>
          <w:rFonts w:ascii="Times New Roman"/>
          <w:b w:val="false"/>
          <w:i w:val="false"/>
          <w:color w:val="000000"/>
          <w:sz w:val="28"/>
        </w:rPr>
        <w:t>
      Жасалған шарттар мен исламдық қаржыландыру ерекшеліктерін ескере отырып, ислам банктерінің хабарламаларды өзге нысанда және мерзімдерде ресімдеуіне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15-2. Банктің мерзімі өткен берешегі бар қарыз алушымен және (немесе) оның өкілімен және (немесе) банктік қарыз шарты шеңберінде кредитормен міндеттемелерге байланысты үшінші тұлғамен өзара іс-қимылы:</w:t>
      </w:r>
    </w:p>
    <w:bookmarkEnd w:id="34"/>
    <w:p>
      <w:pPr>
        <w:spacing w:after="0"/>
        <w:ind w:left="0"/>
        <w:jc w:val="both"/>
      </w:pPr>
      <w:r>
        <w:rPr>
          <w:rFonts w:ascii="Times New Roman"/>
          <w:b w:val="false"/>
          <w:i w:val="false"/>
          <w:color w:val="000000"/>
          <w:sz w:val="28"/>
        </w:rPr>
        <w:t>
      1) егер қарыз алушымен өзге уақыт, кезеңділік және күн (демалыс және (немесе) мереке) келісілмесе, жұмыс күндері сағат 8.00-ден 21.00-ге дейінгі кезеңде қарыз берушінің тұрғылықты жері не орналасқан жері, не қарыз алушының тіркелген жері не банктің (филиалдың) үй-жайы бойынша аптасына үш реттен артық емес және жұмыс күні бір реттен артық емес;</w:t>
      </w:r>
    </w:p>
    <w:p>
      <w:pPr>
        <w:spacing w:after="0"/>
        <w:ind w:left="0"/>
        <w:jc w:val="both"/>
      </w:pPr>
      <w:r>
        <w:rPr>
          <w:rFonts w:ascii="Times New Roman"/>
          <w:b w:val="false"/>
          <w:i w:val="false"/>
          <w:color w:val="000000"/>
          <w:sz w:val="28"/>
        </w:rPr>
        <w:t>
      2) банктің бастамасы бойынша телефон арқылы сөйлесу арқылы жұмыс күндері сағат 8.00-ден 21.00-ге дейінгі кезеңде үш реттен артық емес және демалыс және мереке күндері сағат 9.00-ден 19.00-ге дейінгі кезеңде екі реттен артық емес;</w:t>
      </w:r>
    </w:p>
    <w:p>
      <w:pPr>
        <w:spacing w:after="0"/>
        <w:ind w:left="0"/>
        <w:jc w:val="both"/>
      </w:pPr>
      <w:r>
        <w:rPr>
          <w:rFonts w:ascii="Times New Roman"/>
          <w:b w:val="false"/>
          <w:i w:val="false"/>
          <w:color w:val="000000"/>
          <w:sz w:val="28"/>
        </w:rPr>
        <w:t>
      Осы тармақтың бірінші абзацында мерзімі өткен берешекті реттеу және (немесе) өтеу үшін қарыз алушының орналасқан жерін және (немесе) байланыс деректерін анықтау мақсатында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15-2-тармақпен толықтырылды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қаулысымен (01.10.2021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қаулысымен (01.10.2021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қаулысымен (01.10.2021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Қарыз алушы банкке шарттың талаптарына өзгерістер енгізу туралы жазбаша өтінішпен жүгінген жағдайда, банк қарыз алушының жазбаша өтінішін алған күннен кейін күнтізбелік 15 (он бес) күн ішінде ұсынылған банктік қарыз шартын өзгерту талаптарын қарайды және қарыз алушыға Банктер туралы заңның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шешімдердің бірін жазбаша нысанда хабарлайды.</w:t>
      </w:r>
    </w:p>
    <w:bookmarkEnd w:id="35"/>
    <w:p>
      <w:pPr>
        <w:spacing w:after="0"/>
        <w:ind w:left="0"/>
        <w:jc w:val="both"/>
      </w:pPr>
      <w:r>
        <w:rPr>
          <w:rFonts w:ascii="Times New Roman"/>
          <w:b w:val="false"/>
          <w:i w:val="false"/>
          <w:color w:val="000000"/>
          <w:sz w:val="28"/>
        </w:rPr>
        <w:t>
      Қарыз алушының ұсыныстарын банктің өтініштердің осындай түрін қарауға уәкілетті органы қарайды.</w:t>
      </w:r>
    </w:p>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банктің хатында көрсетіледі және банктен жауап алған күннен кейін кемінде күнтізбелік 15 (он бес) күнді құрайды.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аса мерзімі өткен берешегі бар қарыз алушы - жеке тұлға банкке оңалту рәсімін өткізу туралы өтінішпен жүгінген жағдайда, банк қарыз алушы - жеке тұлғаның оңалту рәсімін өткізу туралы өтінішін күнтізбелік 15 (он бес) күн ішінде қарайды. Қарыз алушы - жеке тұлғаның өтінішін банктің өтініштердің осындай түрін қарауға уәкілетті органы қарайды.</w:t>
      </w:r>
    </w:p>
    <w:p>
      <w:pPr>
        <w:spacing w:after="0"/>
        <w:ind w:left="0"/>
        <w:jc w:val="both"/>
      </w:pPr>
      <w:r>
        <w:rPr>
          <w:rFonts w:ascii="Times New Roman"/>
          <w:b w:val="false"/>
          <w:i w:val="false"/>
          <w:color w:val="000000"/>
          <w:sz w:val="28"/>
        </w:rPr>
        <w:t>
      Банк оң шешім қабылдаған жағдайда, банк қарыз алушы - жеке тұлғамен жасалған банктік қарыз шартында көзделген тәсілмен оған қарыз (қарыздар) бойынша төлемдердің жаңа кестесін, сондай-ақ қарызды қайта құрылымдау жөніндегі төмендегі бір немесе бірнеше шараны қамтитын, ұсынылған оңалту жоспарын жібереді:</w:t>
      </w:r>
    </w:p>
    <w:p>
      <w:pPr>
        <w:spacing w:after="0"/>
        <w:ind w:left="0"/>
        <w:jc w:val="both"/>
      </w:pPr>
      <w:r>
        <w:rPr>
          <w:rFonts w:ascii="Times New Roman"/>
          <w:b w:val="false"/>
          <w:i w:val="false"/>
          <w:color w:val="000000"/>
          <w:sz w:val="28"/>
        </w:rPr>
        <w:t>
      негізгі борышты және (немесе) сыйақыны өтеу үшін қарыз бойынша төлемдер кестесін өзгерту, оның ішінде қарыз бойынша төлемдердің жеңілдік берілген кезеңін кейіннен беру не ол кезеңнің мерзімін ұзарту;</w:t>
      </w:r>
    </w:p>
    <w:p>
      <w:pPr>
        <w:spacing w:after="0"/>
        <w:ind w:left="0"/>
        <w:jc w:val="both"/>
      </w:pPr>
      <w:r>
        <w:rPr>
          <w:rFonts w:ascii="Times New Roman"/>
          <w:b w:val="false"/>
          <w:i w:val="false"/>
          <w:color w:val="000000"/>
          <w:sz w:val="28"/>
        </w:rPr>
        <w:t>
      қарыз алушының табысын "Республикалық бюджет туралы" Қазақстан Республикасының Заңында тиісті қаржы жылына белгіленген ең төмен күнкөріс деңгейі мөлшерінен және отбасының әрбір кәмелетке толмаған мүшесіне ең төмен күнкөріс деңгейі мөлшерінің жартысынан кем болмайтын мөлшерде сақтай отырып, қарыз бойынша ай сайынғы төлем қарыз алушының ресми табысы сомасының 50 (елу) пайызынан аспайтын мөлшерде болатын берешекті өтеу кестесін белгілеу;</w:t>
      </w:r>
    </w:p>
    <w:p>
      <w:pPr>
        <w:spacing w:after="0"/>
        <w:ind w:left="0"/>
        <w:jc w:val="both"/>
      </w:pPr>
      <w:r>
        <w:rPr>
          <w:rFonts w:ascii="Times New Roman"/>
          <w:b w:val="false"/>
          <w:i w:val="false"/>
          <w:color w:val="000000"/>
          <w:sz w:val="28"/>
        </w:rPr>
        <w:t>
      қарыз мерзімін ұзарту;</w:t>
      </w:r>
    </w:p>
    <w:p>
      <w:pPr>
        <w:spacing w:after="0"/>
        <w:ind w:left="0"/>
        <w:jc w:val="both"/>
      </w:pPr>
      <w:r>
        <w:rPr>
          <w:rFonts w:ascii="Times New Roman"/>
          <w:b w:val="false"/>
          <w:i w:val="false"/>
          <w:color w:val="000000"/>
          <w:sz w:val="28"/>
        </w:rPr>
        <w:t>
      қарыз бойынша төлем мерзімін жиынтығында күнтізбелік 30 (отыз) күннен асатын мерзімге кейінге қалдыру;</w:t>
      </w:r>
    </w:p>
    <w:p>
      <w:pPr>
        <w:spacing w:after="0"/>
        <w:ind w:left="0"/>
        <w:jc w:val="both"/>
      </w:pPr>
      <w:r>
        <w:rPr>
          <w:rFonts w:ascii="Times New Roman"/>
          <w:b w:val="false"/>
          <w:i w:val="false"/>
          <w:color w:val="000000"/>
          <w:sz w:val="28"/>
        </w:rPr>
        <w:t>
      қарыз бойынша негізгі борыштың және (немесе) сыйақының бір бөлігін кешіру;</w:t>
      </w:r>
    </w:p>
    <w:p>
      <w:pPr>
        <w:spacing w:after="0"/>
        <w:ind w:left="0"/>
        <w:jc w:val="both"/>
      </w:pPr>
      <w:r>
        <w:rPr>
          <w:rFonts w:ascii="Times New Roman"/>
          <w:b w:val="false"/>
          <w:i w:val="false"/>
          <w:color w:val="000000"/>
          <w:sz w:val="28"/>
        </w:rPr>
        <w:t>
      қарыз валютасын бір валютадан басқа валютаға өзгерту (конвертациялау) және (немесе) шетел валютасындағы қарыздар бойынша айырбастау бағамын белгілеу;</w:t>
      </w:r>
    </w:p>
    <w:p>
      <w:pPr>
        <w:spacing w:after="0"/>
        <w:ind w:left="0"/>
        <w:jc w:val="both"/>
      </w:pPr>
      <w:r>
        <w:rPr>
          <w:rFonts w:ascii="Times New Roman"/>
          <w:b w:val="false"/>
          <w:i w:val="false"/>
          <w:color w:val="000000"/>
          <w:sz w:val="28"/>
        </w:rPr>
        <w:t>
      қарыз бойынша жиынтығында күнтізбелік 30 (отыз) күннен асатын мерзімі өткен берешек болған жағдайда, кредит лимитін ұлғайту;</w:t>
      </w:r>
    </w:p>
    <w:p>
      <w:pPr>
        <w:spacing w:after="0"/>
        <w:ind w:left="0"/>
        <w:jc w:val="both"/>
      </w:pPr>
      <w:r>
        <w:rPr>
          <w:rFonts w:ascii="Times New Roman"/>
          <w:b w:val="false"/>
          <w:i w:val="false"/>
          <w:color w:val="000000"/>
          <w:sz w:val="28"/>
        </w:rPr>
        <w:t>
      сыйақы мөлшерлемесі өзгермелі қарыз бойынша базалық көрсеткіш мөлшерін өзгертуді қоспағанда, қарыз бойынша сыйақы мөлшерлемесін азайту;</w:t>
      </w:r>
    </w:p>
    <w:p>
      <w:pPr>
        <w:spacing w:after="0"/>
        <w:ind w:left="0"/>
        <w:jc w:val="both"/>
      </w:pPr>
      <w:r>
        <w:rPr>
          <w:rFonts w:ascii="Times New Roman"/>
          <w:b w:val="false"/>
          <w:i w:val="false"/>
          <w:color w:val="000000"/>
          <w:sz w:val="28"/>
        </w:rPr>
        <w:t>
      қарыз алушының банкке берілетін кепіл мүлкінің есебінен берешек сомасының өтелуі нәтижесінде қарыз бойынша берешек мөлшерін азайту.</w:t>
      </w:r>
    </w:p>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оңалту жоспарының жобасында көрсетіледі және кемінде күнтізбелік 15 (он бес) күнді құрайды.</w:t>
      </w:r>
    </w:p>
    <w:p>
      <w:pPr>
        <w:spacing w:after="0"/>
        <w:ind w:left="0"/>
        <w:jc w:val="both"/>
      </w:pPr>
      <w:r>
        <w:rPr>
          <w:rFonts w:ascii="Times New Roman"/>
          <w:b w:val="false"/>
          <w:i w:val="false"/>
          <w:color w:val="000000"/>
          <w:sz w:val="28"/>
        </w:rPr>
        <w:t>
      Қарыз алушы - жеке тұлғаның оңалту жоспарымен келісімі қарыз алушымен жасалған банктік қарыз шартында не банк ұсынған оңалту жоспарында көзделген тәсілмен белгіленеді.</w:t>
      </w:r>
    </w:p>
    <w:p>
      <w:pPr>
        <w:spacing w:after="0"/>
        <w:ind w:left="0"/>
        <w:jc w:val="both"/>
      </w:pPr>
      <w:r>
        <w:rPr>
          <w:rFonts w:ascii="Times New Roman"/>
          <w:b w:val="false"/>
          <w:i w:val="false"/>
          <w:color w:val="000000"/>
          <w:sz w:val="28"/>
        </w:rPr>
        <w:t>
      Оңалту жоспарын іске асыру кезеңінде банк Банктер туралы заңның 36-бабының 2 және 2-1-тармақтарында көзделген шараларды жүзеге асырмайды (шараларды жүзеге асыруды тоқтата тұрады).</w:t>
      </w:r>
    </w:p>
    <w:p>
      <w:pPr>
        <w:spacing w:after="0"/>
        <w:ind w:left="0"/>
        <w:jc w:val="both"/>
      </w:pPr>
      <w:r>
        <w:rPr>
          <w:rFonts w:ascii="Times New Roman"/>
          <w:b w:val="false"/>
          <w:i w:val="false"/>
          <w:color w:val="000000"/>
          <w:sz w:val="28"/>
        </w:rPr>
        <w:t>
      Банктің Банктер туралы заңның 36-бабының 2 және 2-1-тармақтарында көзделген шараларды қабылдауды қайта бастауы қарыз алушы - жеке тұлға оңалту жоспарын орындамаған жағдайда жүзеге асырылады.</w:t>
      </w:r>
    </w:p>
    <w:p>
      <w:pPr>
        <w:spacing w:after="0"/>
        <w:ind w:left="0"/>
        <w:jc w:val="both"/>
      </w:pPr>
      <w:r>
        <w:rPr>
          <w:rFonts w:ascii="Times New Roman"/>
          <w:b w:val="false"/>
          <w:i w:val="false"/>
          <w:color w:val="000000"/>
          <w:sz w:val="28"/>
        </w:rPr>
        <w:t>
      Қарыз алушы - жеке тұлға оңалту рәсімін өткізу туралы өтінішпен үш жылда бір рет жүгінеді.</w:t>
      </w:r>
    </w:p>
    <w:p>
      <w:pPr>
        <w:spacing w:after="0"/>
        <w:ind w:left="0"/>
        <w:jc w:val="both"/>
      </w:pPr>
      <w:r>
        <w:rPr>
          <w:rFonts w:ascii="Times New Roman"/>
          <w:b w:val="false"/>
          <w:i w:val="false"/>
          <w:color w:val="000000"/>
          <w:sz w:val="28"/>
        </w:rPr>
        <w:t>
      Банкке қарыз алушы - жеке тұлғаға одан өтінішті алмай оңалту жоспарын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қаулысымен (01.10.2021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 w:id="36"/>
    <w:p>
      <w:pPr>
        <w:spacing w:after="0"/>
        <w:ind w:left="0"/>
        <w:jc w:val="both"/>
      </w:pPr>
      <w:r>
        <w:rPr>
          <w:rFonts w:ascii="Times New Roman"/>
          <w:b w:val="false"/>
          <w:i w:val="false"/>
          <w:color w:val="000000"/>
          <w:sz w:val="28"/>
        </w:rPr>
        <w:t>
      21. Банктік қарыз шартында банктің банктік қарыз шарты бойынша құқығын (талап ету) үшінші тұлғаға беру құқығы (талап ету құқығын беру шарты) көзделген жағдайда, банк:</w:t>
      </w:r>
    </w:p>
    <w:bookmarkEnd w:id="36"/>
    <w:p>
      <w:pPr>
        <w:spacing w:after="0"/>
        <w:ind w:left="0"/>
        <w:jc w:val="both"/>
      </w:pPr>
      <w:r>
        <w:rPr>
          <w:rFonts w:ascii="Times New Roman"/>
          <w:b w:val="false"/>
          <w:i w:val="false"/>
          <w:color w:val="000000"/>
          <w:sz w:val="28"/>
        </w:rPr>
        <w:t>
      1) талап ету құқығын беру шартын жасасқанға дейін қарыз алушыны (немесе оның уәкілетті өкілін) құқықтың (талаптардың) үшінші тұлғаға өту ықтималдығы туралы, сондай-ақ банктік қарыз шартында көзделген не Қазақстан Республикасының заңнамасына қайшы келмейтін тәсілмен осындай беруге байланысты қарыз алушының дербес деректерін өңдеу туралы хабардар етеді;</w:t>
      </w:r>
    </w:p>
    <w:p>
      <w:pPr>
        <w:spacing w:after="0"/>
        <w:ind w:left="0"/>
        <w:jc w:val="both"/>
      </w:pPr>
      <w:r>
        <w:rPr>
          <w:rFonts w:ascii="Times New Roman"/>
          <w:b w:val="false"/>
          <w:i w:val="false"/>
          <w:color w:val="000000"/>
          <w:sz w:val="28"/>
        </w:rPr>
        <w:t>
      2) қарыз алушыны (немесе оның уәкілетті өкілін) банктік қарыз шартында көзделген не Қазақстан Республикасының заңнамасына қайшы келмейтін тәсілмен үшінші тұлғаға банктік қарызды өтеу бойынша бұдан кейінгі төлемдердің тағайындалғанын (банктік қарыз шарты бойынша құқық (талап ету) өткен тұлғаның атауы мен орналасқан жері),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және басқа да төленуге тиіс сомалардың қалдықтарын көрсете отырып талап ету құқығын беру шартын жасасқан күннен бастап күнтізбелік отыз күн ішінде құқықтың (талаптардың) үшінші тұлғаға өткені туралы хабардар етеді.</w:t>
      </w:r>
    </w:p>
    <w:bookmarkStart w:name="z32" w:id="37"/>
    <w:p>
      <w:pPr>
        <w:spacing w:after="0"/>
        <w:ind w:left="0"/>
        <w:jc w:val="left"/>
      </w:pPr>
      <w:r>
        <w:rPr>
          <w:rFonts w:ascii="Times New Roman"/>
          <w:b/>
          <w:i w:val="false"/>
          <w:color w:val="000000"/>
        </w:rPr>
        <w:t xml:space="preserve"> 4-тарау. Банктік салым және (немесе) банктік шот шарттарын жасасу</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29.01.2024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33" w:id="38"/>
    <w:p>
      <w:pPr>
        <w:spacing w:after="0"/>
        <w:ind w:left="0"/>
        <w:jc w:val="both"/>
      </w:pPr>
      <w:r>
        <w:rPr>
          <w:rFonts w:ascii="Times New Roman"/>
          <w:b w:val="false"/>
          <w:i w:val="false"/>
          <w:color w:val="000000"/>
          <w:sz w:val="28"/>
        </w:rPr>
        <w:t xml:space="preserve">
      22. Өтініште немесе банктік салым шарты және (немесе) банктік шот шарты жасалған кезде клиент қол қоятын өзге де құжатта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ақпараттың тізбесі көрсетіледі.</w:t>
      </w:r>
    </w:p>
    <w:bookmarkEnd w:id="38"/>
    <w:p>
      <w:pPr>
        <w:spacing w:after="0"/>
        <w:ind w:left="0"/>
        <w:jc w:val="both"/>
      </w:pPr>
      <w:r>
        <w:rPr>
          <w:rFonts w:ascii="Times New Roman"/>
          <w:b w:val="false"/>
          <w:i w:val="false"/>
          <w:color w:val="000000"/>
          <w:sz w:val="28"/>
        </w:rPr>
        <w:t xml:space="preserve">
      Бұл ретте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ақпарат өтініште немесе клиент тиісті шарт жасасу кезінде қол қоятын өзге де құжатта, оның ішінде өтініштің немесе өзге құжаттың бірінші (титул, бас) бетінен бастап электрондық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күннен бастап алты ай өткен соң қолданысқа енгізіледі) қаулысымен.</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23. Банктік салым шартының талаптарына сәйкес қосымша келісім жасамай-ақ банктік салым мерзімін ұзартқан кездегі сыйақы мөлшерлемесін азайту жағына өзгерткен жағдайда, банк банктік салым мерзімі аяқталғанға дейін клиентті банктік салым шартында көзделген тәсілмен сыйақы мөлшерлемесін азайту туралы хабардар етеді.</w:t>
      </w:r>
    </w:p>
    <w:bookmarkEnd w:id="39"/>
    <w:bookmarkStart w:name="z66" w:id="40"/>
    <w:p>
      <w:pPr>
        <w:spacing w:after="0"/>
        <w:ind w:left="0"/>
        <w:jc w:val="both"/>
      </w:pPr>
      <w:r>
        <w:rPr>
          <w:rFonts w:ascii="Times New Roman"/>
          <w:b w:val="false"/>
          <w:i w:val="false"/>
          <w:color w:val="000000"/>
          <w:sz w:val="28"/>
        </w:rPr>
        <w:t>
      23-1. Банк жеке тұлғалардың төлемдері мен аударымдары бойынша тарифтердің өзгеруінің болжамды күніне дейін кемінде 3 (үш) ай қалғанда клиентке хабарлағаннан кейін оларды ұлғайту жағына өзгертеді.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23-1-тармақпен толықтырылды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5" w:id="41"/>
    <w:p>
      <w:pPr>
        <w:spacing w:after="0"/>
        <w:ind w:left="0"/>
        <w:jc w:val="left"/>
      </w:pPr>
      <w:r>
        <w:rPr>
          <w:rFonts w:ascii="Times New Roman"/>
          <w:b/>
          <w:i w:val="false"/>
          <w:color w:val="000000"/>
        </w:rPr>
        <w:t xml:space="preserve"> 5-тарау. Банктің банктік қызметтерді көрсету үдерісінде туындайтын клиенттердің өтініштерін қарау тәртібі және мерзімдері</w:t>
      </w:r>
    </w:p>
    <w:bookmarkEnd w:id="41"/>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28.08.2025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p>
    <w:bookmarkStart w:name="z36" w:id="42"/>
    <w:p>
      <w:pPr>
        <w:spacing w:after="0"/>
        <w:ind w:left="0"/>
        <w:jc w:val="both"/>
      </w:pPr>
      <w:r>
        <w:rPr>
          <w:rFonts w:ascii="Times New Roman"/>
          <w:b w:val="false"/>
          <w:i w:val="false"/>
          <w:color w:val="000000"/>
          <w:sz w:val="28"/>
        </w:rPr>
        <w:t>
      24. Банк клиенттерінің өтініштерін қарауды банк Қағидаларда белгіленген тәртіппен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16.07.2021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43"/>
    <w:p>
      <w:pPr>
        <w:spacing w:after="0"/>
        <w:ind w:left="0"/>
        <w:jc w:val="both"/>
      </w:pPr>
      <w:r>
        <w:rPr>
          <w:rFonts w:ascii="Times New Roman"/>
          <w:b w:val="false"/>
          <w:i w:val="false"/>
          <w:color w:val="000000"/>
          <w:sz w:val="28"/>
        </w:rPr>
        <w:t>
      25. Банк клиенттердің:</w:t>
      </w:r>
    </w:p>
    <w:bookmarkEnd w:id="43"/>
    <w:p>
      <w:pPr>
        <w:spacing w:after="0"/>
        <w:ind w:left="0"/>
        <w:jc w:val="both"/>
      </w:pPr>
      <w:r>
        <w:rPr>
          <w:rFonts w:ascii="Times New Roman"/>
          <w:b w:val="false"/>
          <w:i w:val="false"/>
          <w:color w:val="000000"/>
          <w:sz w:val="28"/>
        </w:rPr>
        <w:t>
      1) банкке қолма-қол, почта байланысы арқылы, оның электрондық почтасына және интернет-ресурсына келіп түскен жазбаша өтініштерімен;</w:t>
      </w:r>
    </w:p>
    <w:p>
      <w:pPr>
        <w:spacing w:after="0"/>
        <w:ind w:left="0"/>
        <w:jc w:val="both"/>
      </w:pPr>
      <w:r>
        <w:rPr>
          <w:rFonts w:ascii="Times New Roman"/>
          <w:b w:val="false"/>
          <w:i w:val="false"/>
          <w:color w:val="000000"/>
          <w:sz w:val="28"/>
        </w:rPr>
        <w:t>
      2) телефон арқылы және клиент банкке тікелей келген кезде ауызша түскен өтініштерімен жұмыс жүргізеді.</w:t>
      </w:r>
    </w:p>
    <w:bookmarkStart w:name="z38" w:id="44"/>
    <w:p>
      <w:pPr>
        <w:spacing w:after="0"/>
        <w:ind w:left="0"/>
        <w:jc w:val="both"/>
      </w:pPr>
      <w:r>
        <w:rPr>
          <w:rFonts w:ascii="Times New Roman"/>
          <w:b w:val="false"/>
          <w:i w:val="false"/>
          <w:color w:val="000000"/>
          <w:sz w:val="28"/>
        </w:rPr>
        <w:t>
      26. Банктің уәкілетті адамдары орталық офисінде және филиалдарында банк Басқармасының Төрағасы, филиалдың директоры (филиалда) бекіткен қабылдау кестесіне сәйкес кем дегенде айына 1 (бір) рет жеке тұлғаларды және заңды тұлғалардың өкілдерін жеке қабылдауды жүргізеді.</w:t>
      </w:r>
    </w:p>
    <w:bookmarkEnd w:id="44"/>
    <w:p>
      <w:pPr>
        <w:spacing w:after="0"/>
        <w:ind w:left="0"/>
        <w:jc w:val="both"/>
      </w:pPr>
      <w:r>
        <w:rPr>
          <w:rFonts w:ascii="Times New Roman"/>
          <w:b w:val="false"/>
          <w:i w:val="false"/>
          <w:color w:val="000000"/>
          <w:sz w:val="28"/>
        </w:rPr>
        <w:t>
      Қабылдау белгiленген және жеке және заңды тұлғалардың назарына жеткiзiлген күн мен сағатта жұмыс орны бойынша өткiзiледі.</w:t>
      </w:r>
    </w:p>
    <w:p>
      <w:pPr>
        <w:spacing w:after="0"/>
        <w:ind w:left="0"/>
        <w:jc w:val="both"/>
      </w:pPr>
      <w:r>
        <w:rPr>
          <w:rFonts w:ascii="Times New Roman"/>
          <w:b w:val="false"/>
          <w:i w:val="false"/>
          <w:color w:val="000000"/>
          <w:sz w:val="28"/>
        </w:rPr>
        <w:t>
      Егер банктің уәкілетті адамы қабылдау кезiнде өтiнiшті шеше алмаса, клиент оны жазбаша нысанда жазады және онымен жазбаша өтiнiш ретiнде жұмыс жүргiзiледi.</w:t>
      </w:r>
    </w:p>
    <w:bookmarkStart w:name="z39" w:id="45"/>
    <w:p>
      <w:pPr>
        <w:spacing w:after="0"/>
        <w:ind w:left="0"/>
        <w:jc w:val="both"/>
      </w:pPr>
      <w:r>
        <w:rPr>
          <w:rFonts w:ascii="Times New Roman"/>
          <w:b w:val="false"/>
          <w:i w:val="false"/>
          <w:color w:val="000000"/>
          <w:sz w:val="28"/>
        </w:rPr>
        <w:t>
      27. Клиенттердің жазбаша өтініштері банктің ішкі құжаттарына сәйкес деректемелері бар жазбаша өтініштерді тіркеу журналында тіркеледі.</w:t>
      </w:r>
    </w:p>
    <w:bookmarkEnd w:id="45"/>
    <w:bookmarkStart w:name="z40" w:id="46"/>
    <w:p>
      <w:pPr>
        <w:spacing w:after="0"/>
        <w:ind w:left="0"/>
        <w:jc w:val="both"/>
      </w:pPr>
      <w:r>
        <w:rPr>
          <w:rFonts w:ascii="Times New Roman"/>
          <w:b w:val="false"/>
          <w:i w:val="false"/>
          <w:color w:val="000000"/>
          <w:sz w:val="28"/>
        </w:rPr>
        <w:t>
      28. Клиентке оның жазбаша өтінішінің қағаз тасымалдағышта қабылданғанын растайтын құжат беріледі не өтініштің көшірмесінде тиісті белгі қойылады. Өтініштерді қабылдаудан бас тартуға жол берілмейді.</w:t>
      </w:r>
    </w:p>
    <w:bookmarkEnd w:id="46"/>
    <w:bookmarkStart w:name="z41" w:id="47"/>
    <w:p>
      <w:pPr>
        <w:spacing w:after="0"/>
        <w:ind w:left="0"/>
        <w:jc w:val="both"/>
      </w:pPr>
      <w:r>
        <w:rPr>
          <w:rFonts w:ascii="Times New Roman"/>
          <w:b w:val="false"/>
          <w:i w:val="false"/>
          <w:color w:val="000000"/>
          <w:sz w:val="28"/>
        </w:rPr>
        <w:t>
      29. Банктің интернет-ресурсы арқылы келіп түскен өтініштер банктің ішкі құжаттарында көзделген тәртіппен тіркеледі.</w:t>
      </w:r>
    </w:p>
    <w:bookmarkEnd w:id="47"/>
    <w:bookmarkStart w:name="z63" w:id="48"/>
    <w:p>
      <w:pPr>
        <w:spacing w:after="0"/>
        <w:ind w:left="0"/>
        <w:jc w:val="both"/>
      </w:pPr>
      <w:r>
        <w:rPr>
          <w:rFonts w:ascii="Times New Roman"/>
          <w:b w:val="false"/>
          <w:i w:val="false"/>
          <w:color w:val="000000"/>
          <w:sz w:val="28"/>
        </w:rPr>
        <w:t>
      29-1. Клиенттердің банктің ақпараттандыру нысандары арқылы, оның ішінде мобильдік қосымша арқылы келіп түсетін жолданымдары банктің ішкі құжаттарында көзделген тәртіппен тіркеледі. Осы мақсаттар үшін ақпараттандыру нысандарында, оның ішінде мобильдік қосымшада (бар болса) шағым беру үшін клиент оңай идентификаттай алатын функционал көзделеді.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29-1-тармақпен толықтырылды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Клиенттердің өтініштері телефон арқылы тіркеледі. Клиентпен телефон арқылы сөйлесу оның келісімімен сөйлесудің басында бұл туралы хабардар етілген кезде жазылады.</w:t>
      </w:r>
    </w:p>
    <w:bookmarkStart w:name="z42" w:id="49"/>
    <w:p>
      <w:pPr>
        <w:spacing w:after="0"/>
        <w:ind w:left="0"/>
        <w:jc w:val="both"/>
      </w:pPr>
      <w:r>
        <w:rPr>
          <w:rFonts w:ascii="Times New Roman"/>
          <w:b w:val="false"/>
          <w:i w:val="false"/>
          <w:color w:val="000000"/>
          <w:sz w:val="28"/>
        </w:rPr>
        <w:t>
      31. Банкке ауызша түрде (телефон арқылы немесе клиент банктің офисіне өзі келген кезде) түскен өтініштер дереу қаралады және осындай мүмкіндік болса, онда клиенттің ауызша өтінішіне жауап бірден беріледі. Ауызша өтінішті дереу шешу мүмкін болмаған жағдайда, оны клиент жазбаша түрде жазады және онымен жазбаша өтініш ретінде жұмыс жүргізіледі. Клиент жауап алу үшін қажетті рәсімдер туралы және осындай өтініштерді қарау мерзімдері туралы хабардар етіледі.</w:t>
      </w:r>
    </w:p>
    <w:bookmarkEnd w:id="49"/>
    <w:bookmarkStart w:name="z43" w:id="50"/>
    <w:p>
      <w:pPr>
        <w:spacing w:after="0"/>
        <w:ind w:left="0"/>
        <w:jc w:val="both"/>
      </w:pPr>
      <w:r>
        <w:rPr>
          <w:rFonts w:ascii="Times New Roman"/>
          <w:b w:val="false"/>
          <w:i w:val="false"/>
          <w:color w:val="000000"/>
          <w:sz w:val="28"/>
        </w:rPr>
        <w:t>
      32. Банк өтінішті қарау кезінде ұсынылған ақпарат жеткіліксіз болған жағдайда клиенттен қосымша құжаттарды және мәліметтерді сұратып алады.</w:t>
      </w:r>
    </w:p>
    <w:bookmarkEnd w:id="50"/>
    <w:bookmarkStart w:name="z67" w:id="51"/>
    <w:p>
      <w:pPr>
        <w:spacing w:after="0"/>
        <w:ind w:left="0"/>
        <w:jc w:val="both"/>
      </w:pPr>
      <w:r>
        <w:rPr>
          <w:rFonts w:ascii="Times New Roman"/>
          <w:b w:val="false"/>
          <w:i w:val="false"/>
          <w:color w:val="000000"/>
          <w:sz w:val="28"/>
        </w:rPr>
        <w:t>
      32-1. Клиенттің жолданымын қарау мерзімі жолданым банкке келіп түскен күннен бастап 15 (он бес) жұмыс күнінен аспауға тиіс.</w:t>
      </w:r>
    </w:p>
    <w:bookmarkEnd w:id="51"/>
    <w:p>
      <w:pPr>
        <w:spacing w:after="0"/>
        <w:ind w:left="0"/>
        <w:jc w:val="both"/>
      </w:pPr>
      <w:r>
        <w:rPr>
          <w:rFonts w:ascii="Times New Roman"/>
          <w:b w:val="false"/>
          <w:i w:val="false"/>
          <w:color w:val="000000"/>
          <w:sz w:val="28"/>
        </w:rPr>
        <w:t>
      Жолданымды қарау мерзімі жолданымды дұрыс қарау үшін іс жүзінде маңызы бар мән-жайларды белгілеу қажеттілігіне орай 15 (он бес) жұмыс күніне ұзартылуы мүмкін, бұл туралы клиент жолданымды қарау мерзімін ұзартқан күннен бастап 3 (үш) жұмыс күні ішінде хабардар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32-1-тармақпен толықтырылды - ҚР Қаржы нарығын реттеу және дамыту агенттігі Басқармасының 28.08.2025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4" w:id="52"/>
    <w:p>
      <w:pPr>
        <w:spacing w:after="0"/>
        <w:ind w:left="0"/>
        <w:jc w:val="both"/>
      </w:pPr>
      <w:r>
        <w:rPr>
          <w:rFonts w:ascii="Times New Roman"/>
          <w:b w:val="false"/>
          <w:i w:val="false"/>
          <w:color w:val="000000"/>
          <w:sz w:val="28"/>
        </w:rPr>
        <w:t>
      33. Банк жеке және заңды тұлғалардың өтініштерін объективті, жан-жақты және уақтылы қарауды қамтамасыз етеді, клиенттерді олардың өтініштерін қарау қорытындысы және қабылданған шаралар туралы хабардар етеді.</w:t>
      </w:r>
    </w:p>
    <w:bookmarkEnd w:id="52"/>
    <w:p>
      <w:pPr>
        <w:spacing w:after="0"/>
        <w:ind w:left="0"/>
        <w:jc w:val="both"/>
      </w:pPr>
      <w:r>
        <w:rPr>
          <w:rFonts w:ascii="Times New Roman"/>
          <w:b w:val="false"/>
          <w:i w:val="false"/>
          <w:color w:val="000000"/>
          <w:sz w:val="28"/>
        </w:rPr>
        <w:t>
      Клиентке өтінішті қарау қорытындысы туралы жазбаша жауап қазақ тілінде немесе өтініш жасалған тілде беріледі және онда клиенттің жазған әрбір өтінішіне, талабына, өтінішхатына, ұсынымына және өзге де сұрағына клиенттің қабылданған шешімге шағым жасау құқықтарын түсіндіре отырып, Қазақстан Республикасы заңнамасының, банктің ішкі құжаттарының, қаралатын мәселеге қатысы бар шарттардың тиісті нормаларына, сондай-ақ қаралатын мәселенің нақты жағдайларына сілтеме жасалған негізделген және дәлелді тұжырымдары қамтылады.</w:t>
      </w:r>
    </w:p>
    <w:p>
      <w:pPr>
        <w:spacing w:after="0"/>
        <w:ind w:left="0"/>
        <w:jc w:val="both"/>
      </w:pPr>
      <w:r>
        <w:rPr>
          <w:rFonts w:ascii="Times New Roman"/>
          <w:b w:val="false"/>
          <w:i w:val="false"/>
          <w:color w:val="000000"/>
          <w:sz w:val="28"/>
        </w:rPr>
        <w:t>
      Клиенттің өтініші бас банк пен еншілес банк арасында активтер мен міндеттемелерді бірмезгілде беруді жүзеге асырған бас және (немесе) еншілес банкке (банктерге) түскен жағдайларда, соған байланысты клиенттің келіп түскен осындай беру нәтижесінде тиісті активті немесе міндеттемені алған банк жауапты дайындайды және оны клиентке жібереді.</w:t>
      </w:r>
    </w:p>
    <w:bookmarkStart w:name="z45" w:id="53"/>
    <w:p>
      <w:pPr>
        <w:spacing w:after="0"/>
        <w:ind w:left="0"/>
        <w:jc w:val="both"/>
      </w:pPr>
      <w:r>
        <w:rPr>
          <w:rFonts w:ascii="Times New Roman"/>
          <w:b w:val="false"/>
          <w:i w:val="false"/>
          <w:color w:val="000000"/>
          <w:sz w:val="28"/>
        </w:rPr>
        <w:t>
      34. Клиенттің өтініші негізделген және заңды болған жағдайда банк бұзушылықты жою және клиенттің құқықтарын және заңды мүдделерін қалпына келтіру туралы шешім қабылдайды.</w:t>
      </w:r>
    </w:p>
    <w:bookmarkEnd w:id="53"/>
    <w:bookmarkStart w:name="z46" w:id="54"/>
    <w:p>
      <w:pPr>
        <w:spacing w:after="0"/>
        <w:ind w:left="0"/>
        <w:jc w:val="both"/>
      </w:pPr>
      <w:r>
        <w:rPr>
          <w:rFonts w:ascii="Times New Roman"/>
          <w:b w:val="false"/>
          <w:i w:val="false"/>
          <w:color w:val="000000"/>
          <w:sz w:val="28"/>
        </w:rPr>
        <w:t>
      35. Жазбаша жолданымға жауап хатқа банктің уәкілетті органы қол қояды.</w:t>
      </w:r>
    </w:p>
    <w:bookmarkEnd w:id="54"/>
    <w:p>
      <w:pPr>
        <w:spacing w:after="0"/>
        <w:ind w:left="0"/>
        <w:jc w:val="both"/>
      </w:pPr>
      <w:r>
        <w:rPr>
          <w:rFonts w:ascii="Times New Roman"/>
          <w:b w:val="false"/>
          <w:i w:val="false"/>
          <w:color w:val="000000"/>
          <w:sz w:val="28"/>
        </w:rPr>
        <w:t>
      Қолды факсимильді көшіру құралдарын немесе банктің ішкі нормативтік құжаттарында көзделген өзге де тәсілдерді пайдалануға жол беріледі.</w:t>
      </w:r>
    </w:p>
    <w:p>
      <w:pPr>
        <w:spacing w:after="0"/>
        <w:ind w:left="0"/>
        <w:jc w:val="both"/>
      </w:pPr>
      <w:r>
        <w:rPr>
          <w:rFonts w:ascii="Times New Roman"/>
          <w:b w:val="false"/>
          <w:i w:val="false"/>
          <w:color w:val="000000"/>
          <w:sz w:val="28"/>
        </w:rPr>
        <w:t>
      Банктің уәкілетті тұлғасының Қағидалардың 36-тармағы екінші бөлігінің үшінші, төртінші және бесінші абзацтарында көзделген тәсілдермен жіберілетін жазбаша жолданымға жауапқа қол қоюы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7" w:id="55"/>
    <w:p>
      <w:pPr>
        <w:spacing w:after="0"/>
        <w:ind w:left="0"/>
        <w:jc w:val="both"/>
      </w:pPr>
      <w:r>
        <w:rPr>
          <w:rFonts w:ascii="Times New Roman"/>
          <w:b w:val="false"/>
          <w:i w:val="false"/>
          <w:color w:val="000000"/>
          <w:sz w:val="28"/>
        </w:rPr>
        <w:t>
      36. Жазбаша жолданымға жауап клиентке банктік қызметтер шартында көзделген тәсілмен беріледі.</w:t>
      </w:r>
    </w:p>
    <w:bookmarkEnd w:id="55"/>
    <w:p>
      <w:pPr>
        <w:spacing w:after="0"/>
        <w:ind w:left="0"/>
        <w:jc w:val="both"/>
      </w:pPr>
      <w:r>
        <w:rPr>
          <w:rFonts w:ascii="Times New Roman"/>
          <w:b w:val="false"/>
          <w:i w:val="false"/>
          <w:color w:val="000000"/>
          <w:sz w:val="28"/>
        </w:rPr>
        <w:t>
      Жауап клиентке:</w:t>
      </w:r>
    </w:p>
    <w:p>
      <w:pPr>
        <w:spacing w:after="0"/>
        <w:ind w:left="0"/>
        <w:jc w:val="both"/>
      </w:pPr>
      <w:r>
        <w:rPr>
          <w:rFonts w:ascii="Times New Roman"/>
          <w:b w:val="false"/>
          <w:i w:val="false"/>
          <w:color w:val="000000"/>
          <w:sz w:val="28"/>
        </w:rPr>
        <w:t>
      банктік қызметтер шартында көрсетілген тұрғылықты жері бойынша не клиенттің өтініші бойынша оны тапсыру, оның ішінде көрсетілген мекенжай бойынша тұратын қарыз алушының кәмелетке толған отбасы мүшелерінің бірі алғаны туралы хабарламасы бар тапсырыс хатпен;</w:t>
      </w:r>
    </w:p>
    <w:p>
      <w:pPr>
        <w:spacing w:after="0"/>
        <w:ind w:left="0"/>
        <w:jc w:val="both"/>
      </w:pPr>
      <w:r>
        <w:rPr>
          <w:rFonts w:ascii="Times New Roman"/>
          <w:b w:val="false"/>
          <w:i w:val="false"/>
          <w:color w:val="000000"/>
          <w:sz w:val="28"/>
        </w:rPr>
        <w:t>
      банктік қызметтер ұсыну туралы шартта не клиенттің жолданымында көрсетілген электрондық поштаның мекенжайына;</w:t>
      </w:r>
    </w:p>
    <w:p>
      <w:pPr>
        <w:spacing w:after="0"/>
        <w:ind w:left="0"/>
        <w:jc w:val="both"/>
      </w:pPr>
      <w:r>
        <w:rPr>
          <w:rFonts w:ascii="Times New Roman"/>
          <w:b w:val="false"/>
          <w:i w:val="false"/>
          <w:color w:val="000000"/>
          <w:sz w:val="28"/>
        </w:rPr>
        <w:t>
      клиентке жауаптың толық мәтіні бар интернет-ресурсқа сілтеме жасай отырып, мәтіндік SMS-хабарлама немесе жауаппен push-хабарлама жіберу арқылы;</w:t>
      </w:r>
    </w:p>
    <w:p>
      <w:pPr>
        <w:spacing w:after="0"/>
        <w:ind w:left="0"/>
        <w:jc w:val="both"/>
      </w:pPr>
      <w:r>
        <w:rPr>
          <w:rFonts w:ascii="Times New Roman"/>
          <w:b w:val="false"/>
          <w:i w:val="false"/>
          <w:color w:val="000000"/>
          <w:sz w:val="28"/>
        </w:rPr>
        <w:t>
      клиенттің жауапты алуын тіркеуді қамтамасыз ететін банктік қызметтер шартында көзделген өзге де байланыс құралдарын пайдалану арқылы жіберілген болса, жеткізілген болып есептеледі.</w:t>
      </w:r>
    </w:p>
    <w:p>
      <w:pPr>
        <w:spacing w:after="0"/>
        <w:ind w:left="0"/>
        <w:jc w:val="both"/>
      </w:pPr>
      <w:r>
        <w:rPr>
          <w:rFonts w:ascii="Times New Roman"/>
          <w:b w:val="false"/>
          <w:i w:val="false"/>
          <w:color w:val="000000"/>
          <w:sz w:val="28"/>
        </w:rPr>
        <w:t>
      Клиент банкке келген кезде жауап қол қойдыру арқылы жеке қолына (немесе оның уәкілетті өкілінің) қолына тапсырылады, осы тармақта көзделген тәсілмен жеткізілген жауапты қоспағанда, бұл туралы жазбаша жолданымдарды тіркеу журналында белгі қойылады.</w:t>
      </w:r>
    </w:p>
    <w:p>
      <w:pPr>
        <w:spacing w:after="0"/>
        <w:ind w:left="0"/>
        <w:jc w:val="both"/>
      </w:pPr>
      <w:r>
        <w:rPr>
          <w:rFonts w:ascii="Times New Roman"/>
          <w:b w:val="false"/>
          <w:i w:val="false"/>
          <w:color w:val="000000"/>
          <w:sz w:val="28"/>
        </w:rPr>
        <w:t>
      Жауапты адресатқа, алушыға тапсыру мүмкіндігінің жоқ екендігі туралы белгімен не оны қабылдаудан бас тартумен байланысты жауап қайтарылған жағдайда, ол тиісті түрде тапсырылған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29.01.2024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8" w:id="56"/>
    <w:p>
      <w:pPr>
        <w:spacing w:after="0"/>
        <w:ind w:left="0"/>
        <w:jc w:val="both"/>
      </w:pPr>
      <w:r>
        <w:rPr>
          <w:rFonts w:ascii="Times New Roman"/>
          <w:b w:val="false"/>
          <w:i w:val="false"/>
          <w:color w:val="000000"/>
          <w:sz w:val="28"/>
        </w:rPr>
        <w:t xml:space="preserve">
      37. Өтініштерді қарауды талдау және бақылау функциялары банктің ішкі құжаттарына сәйкес айқындалған банктің бөлімшесіне жүктеледі және оларға: </w:t>
      </w:r>
    </w:p>
    <w:bookmarkEnd w:id="56"/>
    <w:p>
      <w:pPr>
        <w:spacing w:after="0"/>
        <w:ind w:left="0"/>
        <w:jc w:val="both"/>
      </w:pPr>
      <w:r>
        <w:rPr>
          <w:rFonts w:ascii="Times New Roman"/>
          <w:b w:val="false"/>
          <w:i w:val="false"/>
          <w:color w:val="000000"/>
          <w:sz w:val="28"/>
        </w:rPr>
        <w:t>
      1) тиісті өтінішке негіз болған себептерді анықтау және жою үшін банк клиенттерінің өтініштерін талдау және қорытындылау;</w:t>
      </w:r>
    </w:p>
    <w:p>
      <w:pPr>
        <w:spacing w:after="0"/>
        <w:ind w:left="0"/>
        <w:jc w:val="both"/>
      </w:pPr>
      <w:r>
        <w:rPr>
          <w:rFonts w:ascii="Times New Roman"/>
          <w:b w:val="false"/>
          <w:i w:val="false"/>
          <w:color w:val="000000"/>
          <w:sz w:val="28"/>
        </w:rPr>
        <w:t>
      2) банк үшін банк клиенттерінің өтініштерімен жұмыс ұйымдастыруды жақсарту бойынша ұсынымдар әзірлеу;</w:t>
      </w:r>
    </w:p>
    <w:p>
      <w:pPr>
        <w:spacing w:after="0"/>
        <w:ind w:left="0"/>
        <w:jc w:val="both"/>
      </w:pPr>
      <w:r>
        <w:rPr>
          <w:rFonts w:ascii="Times New Roman"/>
          <w:b w:val="false"/>
          <w:i w:val="false"/>
          <w:color w:val="000000"/>
          <w:sz w:val="28"/>
        </w:rPr>
        <w:t>
      3) банк басшылығына банк клиенттерінің өтініштерін қарау қорытындысы бойынша осы қаржылық қызметтерді барлық тұтынушыларға қатысты анықталған бұзушылықтарды жою бойынша қажетті шаралар және банк қызметінде осындай бұзушылықтарға жол бермеу үшін алдын алу шаралары туралы ұсыныстар енгізу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1-қосымша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 Тұрғылықты</w:t>
            </w:r>
            <w:r>
              <w:br/>
            </w:r>
            <w:r>
              <w:rPr>
                <w:rFonts w:ascii="Times New Roman"/>
                <w:b w:val="false"/>
                <w:i w:val="false"/>
                <w:color w:val="000000"/>
                <w:sz w:val="20"/>
              </w:rPr>
              <w:t>(орналасқан) мекенжайы</w:t>
            </w:r>
            <w:r>
              <w:br/>
            </w:r>
            <w:r>
              <w:rPr>
                <w:rFonts w:ascii="Times New Roman"/>
                <w:b w:val="false"/>
                <w:i w:val="false"/>
                <w:color w:val="000000"/>
                <w:sz w:val="20"/>
              </w:rPr>
              <w:t>хабарламаны қалыптастыру күні</w:t>
            </w:r>
            <w:r>
              <w:br/>
            </w:r>
            <w:r>
              <w:rPr>
                <w:rFonts w:ascii="Times New Roman"/>
                <w:b w:val="false"/>
                <w:i w:val="false"/>
                <w:color w:val="000000"/>
                <w:sz w:val="20"/>
              </w:rPr>
              <w:t>(күні, айы, жылы)</w:t>
            </w:r>
          </w:p>
        </w:tc>
      </w:tr>
    </w:tbl>
    <w:p>
      <w:pPr>
        <w:spacing w:after="0"/>
        <w:ind w:left="0"/>
        <w:jc w:val="left"/>
      </w:pPr>
      <w:r>
        <w:rPr>
          <w:rFonts w:ascii="Times New Roman"/>
          <w:b/>
          <w:i w:val="false"/>
          <w:color w:val="000000"/>
        </w:rPr>
        <w:t xml:space="preserve"> Қабылданған міндеттемелер бойынша мерзімі өткен берешектің бар екендігі туралы ХАБАРЛАМА</w:t>
      </w:r>
    </w:p>
    <w:p>
      <w:pPr>
        <w:spacing w:after="0"/>
        <w:ind w:left="0"/>
        <w:jc w:val="both"/>
      </w:pPr>
      <w:r>
        <w:rPr>
          <w:rFonts w:ascii="Times New Roman"/>
          <w:b w:val="false"/>
          <w:i w:val="false"/>
          <w:color w:val="ff0000"/>
          <w:sz w:val="28"/>
        </w:rPr>
        <w:t xml:space="preserve">
      Ескерту. Қағидалар 1-қосымшамен толықтырылды – ҚР Қаржы нарығын реттеу және дамыту агенттігі Басқармасының 29.01.2024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Осы хат арқылы_____________ (бұдан әрі – Банк) Сізге мерзімі өткен берешегіңіздің бар екендігі және Сізбен жасалған ______жылғы № Банктік қарыз шарты (бұдан әрі – Шарт) бойынша берешекті өтеу қажеттігі туралы хабарлайды.</w:t>
      </w:r>
    </w:p>
    <w:p>
      <w:pPr>
        <w:spacing w:after="0"/>
        <w:ind w:left="0"/>
        <w:jc w:val="both"/>
      </w:pPr>
      <w:r>
        <w:rPr>
          <w:rFonts w:ascii="Times New Roman"/>
          <w:b w:val="false"/>
          <w:i w:val="false"/>
          <w:color w:val="000000"/>
          <w:sz w:val="28"/>
        </w:rPr>
        <w:t>
      Осыған байланысты __________ жылғы жағдай бойынша:</w:t>
      </w:r>
    </w:p>
    <w:p>
      <w:pPr>
        <w:spacing w:after="0"/>
        <w:ind w:left="0"/>
        <w:jc w:val="both"/>
      </w:pPr>
      <w:r>
        <w:rPr>
          <w:rFonts w:ascii="Times New Roman"/>
          <w:b w:val="false"/>
          <w:i w:val="false"/>
          <w:color w:val="000000"/>
          <w:sz w:val="28"/>
        </w:rPr>
        <w:t>
      1. Сіздің Шарт бойынша берешегіңіз мынаны құрайды__________, оның ішінде:</w:t>
      </w:r>
    </w:p>
    <w:p>
      <w:pPr>
        <w:spacing w:after="0"/>
        <w:ind w:left="0"/>
        <w:jc w:val="both"/>
      </w:pPr>
      <w:r>
        <w:rPr>
          <w:rFonts w:ascii="Times New Roman"/>
          <w:b w:val="false"/>
          <w:i w:val="false"/>
          <w:color w:val="000000"/>
          <w:sz w:val="28"/>
        </w:rPr>
        <w:t>
      1) негізгі борыш бойынша – ______________;</w:t>
      </w:r>
    </w:p>
    <w:p>
      <w:pPr>
        <w:spacing w:after="0"/>
        <w:ind w:left="0"/>
        <w:jc w:val="both"/>
      </w:pPr>
      <w:r>
        <w:rPr>
          <w:rFonts w:ascii="Times New Roman"/>
          <w:b w:val="false"/>
          <w:i w:val="false"/>
          <w:color w:val="000000"/>
          <w:sz w:val="28"/>
        </w:rPr>
        <w:t>
      2) сыйақы бойынша – _____________;</w:t>
      </w:r>
    </w:p>
    <w:p>
      <w:pPr>
        <w:spacing w:after="0"/>
        <w:ind w:left="0"/>
        <w:jc w:val="both"/>
      </w:pPr>
      <w:r>
        <w:rPr>
          <w:rFonts w:ascii="Times New Roman"/>
          <w:b w:val="false"/>
          <w:i w:val="false"/>
          <w:color w:val="000000"/>
          <w:sz w:val="28"/>
        </w:rPr>
        <w:t>
      2. Шарттың талаптарына сәйкес Сізге негізгі борышты қайтару және (немесе) сыйақы төлеу жөніндегі міндеттемелерді бұзғаныңыз үшін айыпақы (айыппұл, өсімпұл) есептелді, ол __________________ құрайды.</w:t>
      </w:r>
    </w:p>
    <w:p>
      <w:pPr>
        <w:spacing w:after="0"/>
        <w:ind w:left="0"/>
        <w:jc w:val="both"/>
      </w:pPr>
      <w:r>
        <w:rPr>
          <w:rFonts w:ascii="Times New Roman"/>
          <w:b w:val="false"/>
          <w:i w:val="false"/>
          <w:color w:val="000000"/>
          <w:sz w:val="28"/>
        </w:rPr>
        <w:t>
      Көрсетілген күнге Шарт бойынша Сіздің берешегіңіздің сомасы жиынтықта (тұрақсыздық айыбын қоса алғанда) _________________, Шарт бойынша берешекті өтеу күніне дейін есептелген сыйақы мен тұрақсыздық айыбын ескере отырып, оны өтеу қажет.</w:t>
      </w:r>
    </w:p>
    <w:p>
      <w:pPr>
        <w:spacing w:after="0"/>
        <w:ind w:left="0"/>
        <w:jc w:val="both"/>
      </w:pPr>
      <w:r>
        <w:rPr>
          <w:rFonts w:ascii="Times New Roman"/>
          <w:b w:val="false"/>
          <w:i w:val="false"/>
          <w:color w:val="000000"/>
          <w:sz w:val="28"/>
        </w:rPr>
        <w:t>
      Сіз "Қазақстан Республикасындағы банктер және банк қызметі туралы" Қазақстан Республикасы Заңының (бұдан әрі - Банктер туралы заң) 36-бабының 1-1-тармағына сәйкес Шарт бойынша міндеттемені орындау мерзімін өткізіп алған күннен бастап күнтізбелік отыз күн ішінде Банкке баруға және (немесе) жазбаша нысанда не Шартта көзделген тәсілмен міндеттемені орындауды кешіктірудің туындау себептері, кірістер және Сіздің шарттарға өзгерістер енгізу туралы өтінішіңізді негіздейтін басқа да расталған мән-жайлар (фактілер) туралы мәліметтерді қамтитын өтінішті ұсынуға құқығыңыз бар.</w:t>
      </w:r>
    </w:p>
    <w:p>
      <w:pPr>
        <w:spacing w:after="0"/>
        <w:ind w:left="0"/>
        <w:jc w:val="both"/>
      </w:pPr>
      <w:r>
        <w:rPr>
          <w:rFonts w:ascii="Times New Roman"/>
          <w:b w:val="false"/>
          <w:i w:val="false"/>
          <w:color w:val="000000"/>
          <w:sz w:val="28"/>
        </w:rPr>
        <w:t>
      Бұл ретте Банктер туралы заңның 36-бабының 1-1-тармағында көзделген Сіздің өтінішіңізді алған күннен кейін күнтізбелік он бес күн ішінде Банк Сіз шарт талаптарын ұсынған өзгерістерді қарайды,:</w:t>
      </w:r>
    </w:p>
    <w:p>
      <w:pPr>
        <w:spacing w:after="0"/>
        <w:ind w:left="0"/>
        <w:jc w:val="both"/>
      </w:pPr>
      <w:r>
        <w:rPr>
          <w:rFonts w:ascii="Times New Roman"/>
          <w:b w:val="false"/>
          <w:i w:val="false"/>
          <w:color w:val="000000"/>
          <w:sz w:val="28"/>
        </w:rPr>
        <w:t>
      1) Шарттың талаптарына ұсынылған өзгерістермен келісетіні;</w:t>
      </w:r>
    </w:p>
    <w:p>
      <w:pPr>
        <w:spacing w:after="0"/>
        <w:ind w:left="0"/>
        <w:jc w:val="both"/>
      </w:pPr>
      <w:r>
        <w:rPr>
          <w:rFonts w:ascii="Times New Roman"/>
          <w:b w:val="false"/>
          <w:i w:val="false"/>
          <w:color w:val="000000"/>
          <w:sz w:val="28"/>
        </w:rPr>
        <w:t>
      2) Шарттың талаптарын өзгерту бойынша өзінің ұсыныстары;</w:t>
      </w:r>
    </w:p>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немесе шартта жазылған өзге тәсілмен Сізге хабарлайды.</w:t>
      </w:r>
    </w:p>
    <w:p>
      <w:pPr>
        <w:spacing w:after="0"/>
        <w:ind w:left="0"/>
        <w:jc w:val="both"/>
      </w:pPr>
      <w:r>
        <w:rPr>
          <w:rFonts w:ascii="Times New Roman"/>
          <w:b w:val="false"/>
          <w:i w:val="false"/>
          <w:color w:val="000000"/>
          <w:sz w:val="28"/>
        </w:rPr>
        <w:t>
      Банктің Шарт талаптарын өзгертуден бас тарту туралы шешімін алған жағдайда немесе Шарт талаптарын өзгерту туралы өзара қолайлы шешімге қол жеткізілмеген жағдайда, сіз осындай шешімді алған күннен бастап күнтізбелік он бес күн ішінде Банкті бір мезгілде хабардар ете отырып, Қазақстан Республикасының Қаржы нарығын реттеу және дамыту агенттігіне жүгінуге құқылысыз.</w:t>
      </w:r>
    </w:p>
    <w:p>
      <w:pPr>
        <w:spacing w:after="0"/>
        <w:ind w:left="0"/>
        <w:jc w:val="both"/>
      </w:pPr>
      <w:r>
        <w:rPr>
          <w:rFonts w:ascii="Times New Roman"/>
          <w:b w:val="false"/>
          <w:i w:val="false"/>
          <w:color w:val="000000"/>
          <w:sz w:val="28"/>
        </w:rPr>
        <w:t>
      Сіз Банк туралы заңның 36-бабының 2-тармағына сәйкес Шарт бойынша төлемдерді, оның ішінде мерзімі өткен берешекті енгізу қажеттілігі туралы Банктің талаптарын қанағаттандырмаған жағдайда, Банк ақшаны, даусыз тәртіппен, оның ішінде Сіздің банктік шоттарыңызда бар төлем талабын қою арқылы өндіріп алуды қолдануға (егер мұндай өндіріп алу Шартта ескертілген болса) құқылы.</w:t>
      </w:r>
    </w:p>
    <w:p>
      <w:pPr>
        <w:spacing w:after="0"/>
        <w:ind w:left="0"/>
        <w:jc w:val="both"/>
      </w:pPr>
      <w:r>
        <w:rPr>
          <w:rFonts w:ascii="Times New Roman"/>
          <w:b w:val="false"/>
          <w:i w:val="false"/>
          <w:color w:val="000000"/>
          <w:sz w:val="28"/>
        </w:rPr>
        <w:t>
      Сіз Банктің Шарт бойынша төлемдерді, оның ішінде мерзімі өткен берешекті енгізу қажеттілігі туралы талабын қанағаттандырмаған, сондай-ақ Сіз (егер Сіз жеке тұлға болсаңыз) Банктер туралы заңның 36-бабының 1-1-тармағында көзделген құқықтарды іске асырмаған жағдайда не Шарт талаптарын өзгерту бойынша Сіз (егер Сіз жеке тұлға болсаңыз) бен Банк арасында келісім болмаған жағдайда, Банк Заңның 36-бабының 2-1-тармағына сәйкес Сізге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құқылы (Шартта Банктің осындай құқығы болған жағдайда), Заңның 36-1-бабының 4-тармағында көрсетілген тұлғаға Шарт бойынша құқықты (талап етуді) беру,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p>
      <w:pPr>
        <w:spacing w:after="0"/>
        <w:ind w:left="0"/>
        <w:jc w:val="both"/>
      </w:pPr>
      <w:r>
        <w:rPr>
          <w:rFonts w:ascii="Times New Roman"/>
          <w:b w:val="false"/>
          <w:i w:val="false"/>
          <w:color w:val="000000"/>
          <w:sz w:val="28"/>
        </w:rPr>
        <w:t>
      Банктің уәкілетті тұлғасы Тегі, аты, әкесінің аты (бар болса) (қолы)</w:t>
      </w:r>
    </w:p>
    <w:p>
      <w:pPr>
        <w:spacing w:after="0"/>
        <w:ind w:left="0"/>
        <w:jc w:val="both"/>
      </w:pPr>
      <w:r>
        <w:rPr>
          <w:rFonts w:ascii="Times New Roman"/>
          <w:b w:val="false"/>
          <w:i w:val="false"/>
          <w:color w:val="000000"/>
          <w:sz w:val="28"/>
        </w:rPr>
        <w:t>
      Консультация алу үшін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2-қосымша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w:t>
            </w:r>
            <w:r>
              <w:br/>
            </w:r>
            <w:r>
              <w:rPr>
                <w:rFonts w:ascii="Times New Roman"/>
                <w:b w:val="false"/>
                <w:i w:val="false"/>
                <w:color w:val="000000"/>
                <w:sz w:val="20"/>
              </w:rPr>
              <w:t>Тұрғылықты (орналасқан)</w:t>
            </w:r>
            <w:r>
              <w:br/>
            </w:r>
            <w:r>
              <w:rPr>
                <w:rFonts w:ascii="Times New Roman"/>
                <w:b w:val="false"/>
                <w:i w:val="false"/>
                <w:color w:val="000000"/>
                <w:sz w:val="20"/>
              </w:rPr>
              <w:t>мекенжайы хабарламаны</w:t>
            </w:r>
            <w:r>
              <w:br/>
            </w:r>
            <w:r>
              <w:rPr>
                <w:rFonts w:ascii="Times New Roman"/>
                <w:b w:val="false"/>
                <w:i w:val="false"/>
                <w:color w:val="000000"/>
                <w:sz w:val="20"/>
              </w:rPr>
              <w:t>қалыптастыру күні</w:t>
            </w:r>
            <w:r>
              <w:br/>
            </w:r>
            <w:r>
              <w:rPr>
                <w:rFonts w:ascii="Times New Roman"/>
                <w:b w:val="false"/>
                <w:i w:val="false"/>
                <w:color w:val="000000"/>
                <w:sz w:val="20"/>
              </w:rPr>
              <w:t>(күні, айы, жылы)</w:t>
            </w:r>
          </w:p>
        </w:tc>
      </w:tr>
    </w:tbl>
    <w:bookmarkStart w:name="z56" w:id="57"/>
    <w:p>
      <w:pPr>
        <w:spacing w:after="0"/>
        <w:ind w:left="0"/>
        <w:jc w:val="left"/>
      </w:pPr>
      <w:r>
        <w:rPr>
          <w:rFonts w:ascii="Times New Roman"/>
          <w:b/>
          <w:i w:val="false"/>
          <w:color w:val="000000"/>
        </w:rPr>
        <w:t xml:space="preserve"> Банктің интернет-ресурсында және (немесе) мобильді қосымшасында орналастырылған ақпарат</w:t>
      </w:r>
    </w:p>
    <w:bookmarkEnd w:id="57"/>
    <w:p>
      <w:pPr>
        <w:spacing w:after="0"/>
        <w:ind w:left="0"/>
        <w:jc w:val="both"/>
      </w:pPr>
      <w:r>
        <w:rPr>
          <w:rFonts w:ascii="Times New Roman"/>
          <w:b w:val="false"/>
          <w:i w:val="false"/>
          <w:color w:val="ff0000"/>
          <w:sz w:val="28"/>
        </w:rPr>
        <w:t xml:space="preserve">
      Ескерту. Қағидалар 2-қосымшамен толықтырылды – ҚР Қаржы нарығын реттеу және дамыту агенттігі Басқармасының 29.01.2024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жарияланғаннан күнінен кейін күнтізбелік алпыс күн өткен соң қолданысқа енгізіледі) қаулыларымен.</w:t>
      </w:r>
    </w:p>
    <w:p>
      <w:pPr>
        <w:spacing w:after="0"/>
        <w:ind w:left="0"/>
        <w:jc w:val="both"/>
      </w:pPr>
      <w:r>
        <w:rPr>
          <w:rFonts w:ascii="Times New Roman"/>
          <w:b w:val="false"/>
          <w:i w:val="false"/>
          <w:color w:val="000000"/>
          <w:sz w:val="28"/>
        </w:rPr>
        <w:t>
      Егер қарыз алушы жеке тұлға болып табылса, онда "Қазақстан Республикасындағы банктер және банк қызметі туралы" Қазақстан Республикасы Заңының (бұдан әрі - Банктер туралы заң) 36-бабының 1-1-тармағына сәйкес банктік қарыз шарты (бұдан әрі – Шарт) бойынша міндеттемені орындау мерзімін өткізіп алған күннен бастап күнтізбелік отыз күн ішінде Банкке баруға және (немесе) жазбаша нысанда не Шартта көзделген тәсілмен міндеттемені орындауды кешіктірудің туындау себептері, кірістер және оны Шарттарға өзгерістер енгізу туралы өтінішін негіздейтін басқа да расталған мән-жайлар (фактілер) туралы мәліметтерді қамтитын өтінішті ұсынуға құқығы бар.</w:t>
      </w:r>
    </w:p>
    <w:p>
      <w:pPr>
        <w:spacing w:after="0"/>
        <w:ind w:left="0"/>
        <w:jc w:val="both"/>
      </w:pPr>
      <w:r>
        <w:rPr>
          <w:rFonts w:ascii="Times New Roman"/>
          <w:b w:val="false"/>
          <w:i w:val="false"/>
          <w:color w:val="000000"/>
          <w:sz w:val="28"/>
        </w:rPr>
        <w:t>
      Бұл ретте қарыз алушы-жеке тұлғаның Банктер туралы заңның 36-бабының 1-1-тармағында көзделген өтінішін алған күннен кейін күнтізбелік он бес күн ішінде Банк Шартқа қарыз алушы-жеке тұлға ұсынылған талаптарын қарайды және қарыз алушы-жеке тұлғаға:</w:t>
      </w:r>
    </w:p>
    <w:p>
      <w:pPr>
        <w:spacing w:after="0"/>
        <w:ind w:left="0"/>
        <w:jc w:val="both"/>
      </w:pPr>
      <w:r>
        <w:rPr>
          <w:rFonts w:ascii="Times New Roman"/>
          <w:b w:val="false"/>
          <w:i w:val="false"/>
          <w:color w:val="000000"/>
          <w:sz w:val="28"/>
        </w:rPr>
        <w:t>
      1) Шарттың талаптарына ұсынылған өзгерістермен келісетіні;</w:t>
      </w:r>
    </w:p>
    <w:p>
      <w:pPr>
        <w:spacing w:after="0"/>
        <w:ind w:left="0"/>
        <w:jc w:val="both"/>
      </w:pPr>
      <w:r>
        <w:rPr>
          <w:rFonts w:ascii="Times New Roman"/>
          <w:b w:val="false"/>
          <w:i w:val="false"/>
          <w:color w:val="000000"/>
          <w:sz w:val="28"/>
        </w:rPr>
        <w:t>
      2) Шарттың талаптарын өзгерту бойынша өзінің ұсыныстары;</w:t>
      </w:r>
    </w:p>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немесе Шартта жазылған өзге тәсілмен хабарлайды.</w:t>
      </w:r>
    </w:p>
    <w:p>
      <w:pPr>
        <w:spacing w:after="0"/>
        <w:ind w:left="0"/>
        <w:jc w:val="both"/>
      </w:pPr>
      <w:r>
        <w:rPr>
          <w:rFonts w:ascii="Times New Roman"/>
          <w:b w:val="false"/>
          <w:i w:val="false"/>
          <w:color w:val="000000"/>
          <w:sz w:val="28"/>
        </w:rPr>
        <w:t>
      Банктің Шарт талаптарын өзгертуден бас тарту туралы шешімін алған жағдайда немесе Шарт талаптарын өзгерту туралы өзара қолайлы шешімге қол жеткізілмеген жағдайда, сіз осындай шешімді алған күннен бастап күнтізбелік 15 (он бес) күн ішінде Банкті бір мезгілде хабардар ете отырып, Қазақстан Республикасының Қаржы нарығын реттеу және дамыту агенттігіне жүгінуге құқылысыз.</w:t>
      </w:r>
    </w:p>
    <w:p>
      <w:pPr>
        <w:spacing w:after="0"/>
        <w:ind w:left="0"/>
        <w:jc w:val="both"/>
      </w:pPr>
      <w:r>
        <w:rPr>
          <w:rFonts w:ascii="Times New Roman"/>
          <w:b w:val="false"/>
          <w:i w:val="false"/>
          <w:color w:val="000000"/>
          <w:sz w:val="28"/>
        </w:rPr>
        <w:t>
      Қарыз алушыны Банк туралы заңның 36-бабының 2-тармағына сәйкес Шарт бойынша төлемдерді, оның ішінде мерзімі өткен берешекті енгізу қажеттілігі туралы Банктің талаптарын қанағаттандырмаған жағдайда, Банк ақшаны, даусыз тәртіппен, оның ішінде Сіздің банктік шоттарыңызда бар төлем талабын қою арқылы өндіріп алуды қолдануға (егер мұндай өндіріп алу Шартта ескертілген болса) құқылы.</w:t>
      </w:r>
    </w:p>
    <w:p>
      <w:pPr>
        <w:spacing w:after="0"/>
        <w:ind w:left="0"/>
        <w:jc w:val="both"/>
      </w:pPr>
      <w:r>
        <w:rPr>
          <w:rFonts w:ascii="Times New Roman"/>
          <w:b w:val="false"/>
          <w:i w:val="false"/>
          <w:color w:val="000000"/>
          <w:sz w:val="28"/>
        </w:rPr>
        <w:t>
      Қарыз алушы Банктің Шарт бойынша төлемдерді, оның ішінде мерзімі өткен берешекті енгізу қажеттілігі туралы талабын қанағаттандырмаған, сондай-ақ қарыз алушы-жеке тұлға Банктер туралы заңның 36-бабының 1-1-тармағында көзделген құқықтарды іске асырмаған жағдайда не қарыз алушы – жеке тұлға мен Банк арасында Шарт талаптарын өзгерту бойынша келісім болмаған жағдайда, Банк Заңның 36-бабының 2-1-тармағына сәйкес қарыз алушыға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құқылы (Шартта Банктің осындай құқығы болған жағдайда), Заңның 36-1-бабының 4-тармағында көрсетілген тұлғаға Шарт бойынша құқықты (талап етуді) беру,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жататын;</w:t>
      </w:r>
    </w:p>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Заңның 36-бабы </w:t>
      </w:r>
      <w:r>
        <w:rPr>
          <w:rFonts w:ascii="Times New Roman"/>
          <w:b w:val="false"/>
          <w:i w:val="false"/>
          <w:color w:val="000000"/>
          <w:sz w:val="28"/>
        </w:rPr>
        <w:t>1-1-тармақшасында</w:t>
      </w:r>
      <w:r>
        <w:rPr>
          <w:rFonts w:ascii="Times New Roman"/>
          <w:b w:val="false"/>
          <w:i w:val="false"/>
          <w:color w:val="000000"/>
          <w:sz w:val="28"/>
        </w:rPr>
        <w:t xml:space="preserve"> және (немесе) 1-1-тармағының бірінші бөлігінің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банктік қарыз шартының талаптарына өзгерістер енгізу туралы өтініш берген жағдайда, банктік қарыз шарты бойынша комиссиялар мен өзге де төлемдерді төлеуді талап етпей, банктік қарыз шартының талаптарына кемінде үш ай мерзімге ұсынылған өзгерістермен келісу туралы шешім қабылдайды.</w:t>
      </w:r>
    </w:p>
    <w:p>
      <w:pPr>
        <w:spacing w:after="0"/>
        <w:ind w:left="0"/>
        <w:jc w:val="both"/>
      </w:pPr>
      <w:r>
        <w:rPr>
          <w:rFonts w:ascii="Times New Roman"/>
          <w:b w:val="false"/>
          <w:i w:val="false"/>
          <w:color w:val="000000"/>
          <w:sz w:val="28"/>
        </w:rPr>
        <w:t xml:space="preserve">
      Банктер туралы заңның 36-бабының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бөлігінің 1) тармақшасында көрсетілген қарыз алушы-жеке тұлғамен жасалған банктік қарыз шартының талаптарына ұсынылған өзгерістермен келісу туралы шешім қарыз алушы өтініш берген айдың алдындағы екі ай үшін есептелген қарыз алушының орташа айлық табысы қарыз алушы өтініш берген немесе атаулы әлеуметтік көмек тағайындалған айдың алдындағы он екі ай үшін есептелген қарыз алушының орташа айлық табысымен салыстырғанда отыз пайыздан астам төмендеген жағдайда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3-қосымша</w:t>
            </w:r>
          </w:p>
        </w:tc>
      </w:tr>
    </w:tbl>
    <w:bookmarkStart w:name="z58" w:id="58"/>
    <w:p>
      <w:pPr>
        <w:spacing w:after="0"/>
        <w:ind w:left="0"/>
        <w:jc w:val="left"/>
      </w:pPr>
      <w:r>
        <w:rPr>
          <w:rFonts w:ascii="Times New Roman"/>
          <w:b/>
          <w:i w:val="false"/>
          <w:color w:val="000000"/>
        </w:rPr>
        <w:t xml:space="preserve"> Банктік шот шартын және (немесе) банктік салым шартын жасау кезінде клиент қол қоятын өтініштің немесе өзге құжаттың нысанына, оның ішінде электрондық түрде енгізуге арналған ақпарат тізбесі</w:t>
      </w:r>
    </w:p>
    <w:bookmarkEnd w:id="58"/>
    <w:p>
      <w:pPr>
        <w:spacing w:after="0"/>
        <w:ind w:left="0"/>
        <w:jc w:val="both"/>
      </w:pPr>
      <w:r>
        <w:rPr>
          <w:rFonts w:ascii="Times New Roman"/>
          <w:b w:val="false"/>
          <w:i w:val="false"/>
          <w:color w:val="ff0000"/>
          <w:sz w:val="28"/>
        </w:rPr>
        <w:t xml:space="preserve">
      Ескерту. Қағидалар 3-қосымшамен толықтырылды – ҚР Қаржы нарығын реттеу және дамыту агенттігі Басқармасының 29.01.2024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өнімнің (салымның)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кодексінің (Ерекше бөлім) 757-бабында көзделген банк салымдарының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өтемақының ең жоғары сомасы (салым бойынша кепілдіктің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ең төменгі сомасы не төмендетілмейтін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тиімді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пайыздар төлеу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толығымен/ішінара мерзімінен бұрын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толығымен/ішінара мерзімінен бұрын шығару кезіндегі пайыздық мөлшерлеме (пайыздық мөлшерлемелер) не оны (оларды) айқындау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толықтыру мүмкіндігі, салымды толықтыру бойынша қолданыстағы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мерзімін ұзарту талаптары (салымды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талаптар (банктің қалауына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шартының талаптары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өтемақының ең жоғары сомасы (шот бойынша кепілдіктің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 (банктік қалауы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Мәтін А4 форматындағы парақтарда, өлшемі кемінде он екі, кәдімгі әріптер аралық, бір жоларалық интервалдармен және абзац шегіністерін қолдану арқылы басылады.</w:t>
      </w:r>
    </w:p>
    <w:p>
      <w:pPr>
        <w:spacing w:after="0"/>
        <w:ind w:left="0"/>
        <w:jc w:val="both"/>
      </w:pPr>
      <w:r>
        <w:rPr>
          <w:rFonts w:ascii="Times New Roman"/>
          <w:b w:val="false"/>
          <w:i w:val="false"/>
          <w:color w:val="000000"/>
          <w:sz w:val="28"/>
        </w:rPr>
        <w:t>
      2. Банктік салым және (немесе) банктік шот шартының талаптары банк қызметтерін көрсету орындарында, сондай-ақ олардың ресми сайттарында банктер жария ететін тиісті түрдегі салымдарға жеке тұлғалардың ақшасын тарту талаптарына сәйкес келуге тиіс.</w:t>
      </w:r>
    </w:p>
    <w:p>
      <w:pPr>
        <w:spacing w:after="0"/>
        <w:ind w:left="0"/>
        <w:jc w:val="both"/>
      </w:pPr>
      <w:r>
        <w:rPr>
          <w:rFonts w:ascii="Times New Roman"/>
          <w:b w:val="false"/>
          <w:i w:val="false"/>
          <w:color w:val="000000"/>
          <w:sz w:val="28"/>
        </w:rPr>
        <w:t xml:space="preserve">
      3. Өтінішті немесе банктік қызметтерді қашықтан көрсетудің бағдарламалық қамтамасыз етуін пайдалана отырып, клиент қол қоятын өзге құжатты ресімдеген жағдайда, тиісті шарт жасау кезінде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 мобильді қосымшаның, жабдықтың немесе өзге құрылғының бір экранынан артық көлемде көрсетуге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