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fe86" w14:textId="a51fe86">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 мен оқ-дәрінің ұрлануы, жоғалуы не әскери қызметшінің әскери бөлім орналасқан жерді қарумен өз бетінше тастап кетуі туралы ақпаратқа Қазақстан Республикасы Қарулы Күштері әскери бөлімдері қолбасшылығының және әскери полиция органдарының ден қою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12 шілдедегі № 351 бұйрығы. Қазақстан Республикасының Әділет министрлігінде 2017 жылғы 23 тамызда № 15530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Қару мен оқ-дәрінің ұрлануы, жоғалуы не әскери қызметшінің әскери бөлім орналасқан жерді қаруымен өз бетінше тастап кетуі туралы ақпаратқа Қазақстан Республикасы Қарулы Күштері әскери бөлімдері қолбасшылығының және әскери полиция органдарының ден қою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xml:space="preserve">
      3) бұйрықты алғашқы ресми жарияланғанынан кейін Қазақстан Республикасы Қорғаныс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полиция генерал-полковнигі</w:t>
      </w:r>
    </w:p>
    <w:p>
      <w:pPr>
        <w:spacing w:after="0"/>
        <w:ind w:left="0"/>
        <w:jc w:val="both"/>
      </w:pPr>
      <w:r>
        <w:rPr>
          <w:rFonts w:ascii="Times New Roman"/>
          <w:b w:val="false"/>
          <w:i w:val="false"/>
          <w:color w:val="000000"/>
          <w:sz w:val="28"/>
        </w:rPr>
        <w:t>
      ________________Қ. Қасымов</w:t>
      </w:r>
    </w:p>
    <w:bookmarkStart w:name="z15" w:id="10"/>
    <w:p>
      <w:pPr>
        <w:spacing w:after="0"/>
        <w:ind w:left="0"/>
        <w:jc w:val="both"/>
      </w:pPr>
      <w:r>
        <w:rPr>
          <w:rFonts w:ascii="Times New Roman"/>
          <w:b w:val="false"/>
          <w:i w:val="false"/>
          <w:color w:val="000000"/>
          <w:sz w:val="28"/>
        </w:rPr>
        <w:t>
      2017 жылғы 20 шілде</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12 шілдедегі</w:t>
            </w:r>
            <w:r>
              <w:br/>
            </w:r>
            <w:r>
              <w:rPr>
                <w:rFonts w:ascii="Times New Roman"/>
                <w:b w:val="false"/>
                <w:i w:val="false"/>
                <w:color w:val="000000"/>
                <w:sz w:val="20"/>
              </w:rPr>
              <w:t>№ 351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Қару мен оқ-дәрінің ұрлануы, жоғалуы не әскери қызметшінің әскери бөлім</w:t>
      </w:r>
      <w:r>
        <w:br/>
      </w:r>
      <w:r>
        <w:rPr>
          <w:rFonts w:ascii="Times New Roman"/>
          <w:b/>
          <w:i w:val="false"/>
          <w:color w:val="000000"/>
        </w:rPr>
        <w:t>орналасқан жерді қаруымен өз бетінше тастап кетуі туралы ақпаратқа Қазақстан</w:t>
      </w:r>
      <w:r>
        <w:br/>
      </w:r>
      <w:r>
        <w:rPr>
          <w:rFonts w:ascii="Times New Roman"/>
          <w:b/>
          <w:i w:val="false"/>
          <w:color w:val="000000"/>
        </w:rPr>
        <w:t>Республикасы Қарулы Күштері әскери бөлімдері қолбасшылығының және әскери</w:t>
      </w:r>
      <w:r>
        <w:br/>
      </w:r>
      <w:r>
        <w:rPr>
          <w:rFonts w:ascii="Times New Roman"/>
          <w:b/>
          <w:i w:val="false"/>
          <w:color w:val="000000"/>
        </w:rPr>
        <w:t>полиция органдарының ден қою қағидалары</w:t>
      </w:r>
      <w:r>
        <w:br/>
      </w:r>
      <w:r>
        <w:rPr>
          <w:rFonts w:ascii="Times New Roman"/>
          <w:b/>
          <w:i w:val="false"/>
          <w:color w:val="000000"/>
        </w:rPr>
        <w:t>1-тарау. Жалпы ережелер</w:t>
      </w:r>
    </w:p>
    <w:bookmarkEnd w:id="11"/>
    <w:bookmarkStart w:name="z18" w:id="12"/>
    <w:p>
      <w:pPr>
        <w:spacing w:after="0"/>
        <w:ind w:left="0"/>
        <w:jc w:val="both"/>
      </w:pPr>
      <w:r>
        <w:rPr>
          <w:rFonts w:ascii="Times New Roman"/>
          <w:b w:val="false"/>
          <w:i w:val="false"/>
          <w:color w:val="000000"/>
          <w:sz w:val="28"/>
        </w:rPr>
        <w:t>
      1. Осы Қару мен оқ-дәрінің ұрлануы, жоғалуы не әскери қызметшінің әскери бөлім орналасқан жерді қаруымен өз бетінше тастап кетуі туралы ақпаратқа Қазақстан Республикасы Қарулы Күштері әскери бөлімдері қолбасшылығының және әскери полиция органдарының ден қою қағидалары (бұдан әрі – Қағидалар) қару мен оқ-дәрінің ұрлануы, жоғалуы не әскери қызметшінің әскери бөлім орналасқан жерді қаруымен өз бетінше тастап кетуі туралы ақпаратқа Қазақстан Республикасы Қарулы Күштері әскери бөлімдері қолбасшылығының және әскери полиция органдарының (бұдан әрі – әскери бөлімдер және әскери полиция органдары) ден қою тәртібін айқындайды.</w:t>
      </w:r>
    </w:p>
    <w:bookmarkEnd w:id="12"/>
    <w:bookmarkStart w:name="z19" w:id="13"/>
    <w:p>
      <w:pPr>
        <w:spacing w:after="0"/>
        <w:ind w:left="0"/>
        <w:jc w:val="both"/>
      </w:pPr>
      <w:r>
        <w:rPr>
          <w:rFonts w:ascii="Times New Roman"/>
          <w:b w:val="false"/>
          <w:i w:val="false"/>
          <w:color w:val="000000"/>
          <w:sz w:val="28"/>
        </w:rPr>
        <w:t xml:space="preserve">
      2. Әскери бөлімдердің қолбасшылығы және әскери полиция органдары ұрланған, жоғалтылған қаруды, оқ-дәріні іздестіруді жүзеге асырады және әскери бөлім орналасқан жерді қаруымен өз бетінше тастап кеткен (бұдан әрі – қаруымен БӨБТК) әскери қызметшінің орналасқан жерін анықтайды. </w:t>
      </w:r>
    </w:p>
    <w:bookmarkEnd w:id="13"/>
    <w:bookmarkStart w:name="z20" w:id="14"/>
    <w:p>
      <w:pPr>
        <w:spacing w:after="0"/>
        <w:ind w:left="0"/>
        <w:jc w:val="left"/>
      </w:pPr>
      <w:r>
        <w:rPr>
          <w:rFonts w:ascii="Times New Roman"/>
          <w:b/>
          <w:i w:val="false"/>
          <w:color w:val="000000"/>
        </w:rPr>
        <w:t xml:space="preserve"> 2-тарау. Қару мен оқ-дәрінің ұрлануы, жоғалуы туралы ақпарат алынған кездегі әскери</w:t>
      </w:r>
      <w:r>
        <w:br/>
      </w:r>
      <w:r>
        <w:rPr>
          <w:rFonts w:ascii="Times New Roman"/>
          <w:b/>
          <w:i w:val="false"/>
          <w:color w:val="000000"/>
        </w:rPr>
        <w:t>бөлімдер және әскери полиция органдары лауазымды адамдарының әрекет ету тәртібі</w:t>
      </w:r>
    </w:p>
    <w:bookmarkEnd w:id="14"/>
    <w:bookmarkStart w:name="z21" w:id="15"/>
    <w:p>
      <w:pPr>
        <w:spacing w:after="0"/>
        <w:ind w:left="0"/>
        <w:jc w:val="both"/>
      </w:pPr>
      <w:r>
        <w:rPr>
          <w:rFonts w:ascii="Times New Roman"/>
          <w:b w:val="false"/>
          <w:i w:val="false"/>
          <w:color w:val="000000"/>
          <w:sz w:val="28"/>
        </w:rPr>
        <w:t>
      3. Қару мен оқ-дәрінің ұрлануы, жоғалуы туралы ақпаратты алған кезде әскери бөлім бойынша кезекші 20 минут ішінде әскери бөлім командиріне, әскери бөлімнің орналасқан жері бойынша әскери полиция органына, әскери-тергеу және аумақтық ішкі істер органына, әскери прокуратураға және әскери қарсы барлау органына баяндайды.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18.09.2023 </w:t>
      </w:r>
      <w:r>
        <w:rPr>
          <w:rFonts w:ascii="Times New Roman"/>
          <w:b w:val="false"/>
          <w:i w:val="false"/>
          <w:color w:val="000000"/>
          <w:sz w:val="28"/>
        </w:rPr>
        <w:t>№ 899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4. Әскери бөлім қолбасшылығы 30 минут ішінде: </w:t>
      </w:r>
    </w:p>
    <w:bookmarkEnd w:id="16"/>
    <w:p>
      <w:pPr>
        <w:spacing w:after="0"/>
        <w:ind w:left="0"/>
        <w:jc w:val="both"/>
      </w:pPr>
      <w:r>
        <w:rPr>
          <w:rFonts w:ascii="Times New Roman"/>
          <w:b w:val="false"/>
          <w:i w:val="false"/>
          <w:color w:val="000000"/>
          <w:sz w:val="28"/>
        </w:rPr>
        <w:t xml:space="preserve">
      1) гарнизон бастығын хабардар етеді; </w:t>
      </w:r>
    </w:p>
    <w:p>
      <w:pPr>
        <w:spacing w:after="0"/>
        <w:ind w:left="0"/>
        <w:jc w:val="both"/>
      </w:pPr>
      <w:r>
        <w:rPr>
          <w:rFonts w:ascii="Times New Roman"/>
          <w:b w:val="false"/>
          <w:i w:val="false"/>
          <w:color w:val="000000"/>
          <w:sz w:val="28"/>
        </w:rPr>
        <w:t>
      2) оқиға болған жерді күзетуді қамтамасыз ету және тергеу-жедел тобы келгенге дейін оқиға болған жерге бөгде адамның кіруін шектеу бойынша шаралар қабылдайды, қоршау тобының жетекшісін тағайындайды және оқиға болған жерді күзетуге тартылатын күштер мен құралдар санын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18.09.2023 </w:t>
      </w:r>
      <w:r>
        <w:rPr>
          <w:rFonts w:ascii="Times New Roman"/>
          <w:b w:val="false"/>
          <w:i w:val="false"/>
          <w:color w:val="000000"/>
          <w:sz w:val="28"/>
        </w:rPr>
        <w:t>№ 899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5. Ақпаратты алған сәттен бастап үш сағат ішінде әскери бөлімнің қолбасшылығы жоғары тұрған штабқа қару мен оқ-дәрілерді ұрлау, жоғалту туралы жеткізілімді жолдайды, сондай-ақ әскери прокуратураға, әскери қарсы барлау органдарына, әскери-тергеу және аумақтық ішкі істер органдарына, әскери полиция органдарына жазбаша хабарлайды.</w:t>
      </w:r>
    </w:p>
    <w:bookmarkEnd w:id="17"/>
    <w:bookmarkStart w:name="z26" w:id="18"/>
    <w:p>
      <w:pPr>
        <w:spacing w:after="0"/>
        <w:ind w:left="0"/>
        <w:jc w:val="both"/>
      </w:pPr>
      <w:r>
        <w:rPr>
          <w:rFonts w:ascii="Times New Roman"/>
          <w:b w:val="false"/>
          <w:i w:val="false"/>
          <w:color w:val="000000"/>
          <w:sz w:val="28"/>
        </w:rPr>
        <w:t>
      Ішкі істер органдары мен әскери полиция органдары қызметкерлерінің сұрау салуы бойынша іс үшін маңызы бар материалдарды ұсынады, тергеу әрекеттерін жүргізу үшін мамандарды бөледі, әскери бөлімге іргелес жергілікті жерді тексеруді ұйымдастырады, қару мен оқ-дәрілердің қолда барына іздестіру жүргізеді, бөлім аумағындағы үй-жайлар мен ғимараттарды қарап тексереді.</w:t>
      </w:r>
    </w:p>
    <w:bookmarkEnd w:id="18"/>
    <w:bookmarkStart w:name="z27" w:id="19"/>
    <w:p>
      <w:pPr>
        <w:spacing w:after="0"/>
        <w:ind w:left="0"/>
        <w:jc w:val="both"/>
      </w:pPr>
      <w:r>
        <w:rPr>
          <w:rFonts w:ascii="Times New Roman"/>
          <w:b w:val="false"/>
          <w:i w:val="false"/>
          <w:color w:val="000000"/>
          <w:sz w:val="28"/>
        </w:rPr>
        <w:t>
      6. Қару мен оқ-дәрілерді ұрлау, жоғалту туралы ақпаратты алған кезде әскери полиция органы бойынша кезекші дереу:</w:t>
      </w:r>
    </w:p>
    <w:bookmarkEnd w:id="19"/>
    <w:bookmarkStart w:name="z28" w:id="20"/>
    <w:p>
      <w:pPr>
        <w:spacing w:after="0"/>
        <w:ind w:left="0"/>
        <w:jc w:val="both"/>
      </w:pPr>
      <w:r>
        <w:rPr>
          <w:rFonts w:ascii="Times New Roman"/>
          <w:b w:val="false"/>
          <w:i w:val="false"/>
          <w:color w:val="000000"/>
          <w:sz w:val="28"/>
        </w:rPr>
        <w:t xml:space="preserve">
      1) ақпаратты Қазақстан Республикасы Қылмыстық-процестік кодексiнің (бұдан әрі – ҚР ҚПК) </w:t>
      </w:r>
      <w:r>
        <w:rPr>
          <w:rFonts w:ascii="Times New Roman"/>
          <w:b w:val="false"/>
          <w:i w:val="false"/>
          <w:color w:val="000000"/>
          <w:sz w:val="28"/>
        </w:rPr>
        <w:t>179-бабына</w:t>
      </w:r>
      <w:r>
        <w:rPr>
          <w:rFonts w:ascii="Times New Roman"/>
          <w:b w:val="false"/>
          <w:i w:val="false"/>
          <w:color w:val="000000"/>
          <w:sz w:val="28"/>
        </w:rPr>
        <w:t xml:space="preserve"> сәйкес тіркейді; </w:t>
      </w:r>
    </w:p>
    <w:bookmarkEnd w:id="20"/>
    <w:bookmarkStart w:name="z29" w:id="21"/>
    <w:p>
      <w:pPr>
        <w:spacing w:after="0"/>
        <w:ind w:left="0"/>
        <w:jc w:val="both"/>
      </w:pPr>
      <w:r>
        <w:rPr>
          <w:rFonts w:ascii="Times New Roman"/>
          <w:b w:val="false"/>
          <w:i w:val="false"/>
          <w:color w:val="000000"/>
          <w:sz w:val="28"/>
        </w:rPr>
        <w:t>
      2) оқиға орнына жедел топты жібереді;</w:t>
      </w:r>
    </w:p>
    <w:bookmarkEnd w:id="21"/>
    <w:bookmarkStart w:name="z30" w:id="22"/>
    <w:p>
      <w:pPr>
        <w:spacing w:after="0"/>
        <w:ind w:left="0"/>
        <w:jc w:val="both"/>
      </w:pPr>
      <w:r>
        <w:rPr>
          <w:rFonts w:ascii="Times New Roman"/>
          <w:b w:val="false"/>
          <w:i w:val="false"/>
          <w:color w:val="000000"/>
          <w:sz w:val="28"/>
        </w:rPr>
        <w:t xml:space="preserve">
      3) әскери полиция органының бастығына және Қазақстан Республикасы Қарулы Күштері Әскери полициясы бас басқармасының жедел кезекшісіне оқиға туралы жазбаша баяндайды. </w:t>
      </w:r>
    </w:p>
    <w:bookmarkEnd w:id="22"/>
    <w:bookmarkStart w:name="z31" w:id="23"/>
    <w:p>
      <w:pPr>
        <w:spacing w:after="0"/>
        <w:ind w:left="0"/>
        <w:jc w:val="left"/>
      </w:pPr>
      <w:r>
        <w:rPr>
          <w:rFonts w:ascii="Times New Roman"/>
          <w:b/>
          <w:i w:val="false"/>
          <w:color w:val="000000"/>
        </w:rPr>
        <w:t xml:space="preserve"> 3-тарау. Әскери қызметшінің бөлімді немесе қызмет орнын қаруымен өз бетінше</w:t>
      </w:r>
      <w:r>
        <w:br/>
      </w:r>
      <w:r>
        <w:rPr>
          <w:rFonts w:ascii="Times New Roman"/>
          <w:b/>
          <w:i w:val="false"/>
          <w:color w:val="000000"/>
        </w:rPr>
        <w:t>тастап кеткені туралы ақпарат алынған кездегі әскери бөлімдер қолбасшылығының</w:t>
      </w:r>
      <w:r>
        <w:br/>
      </w:r>
      <w:r>
        <w:rPr>
          <w:rFonts w:ascii="Times New Roman"/>
          <w:b/>
          <w:i w:val="false"/>
          <w:color w:val="000000"/>
        </w:rPr>
        <w:t>және әскери полиция органдарының әрекет ету тәртібі</w:t>
      </w:r>
    </w:p>
    <w:bookmarkEnd w:id="23"/>
    <w:bookmarkStart w:name="z32" w:id="24"/>
    <w:p>
      <w:pPr>
        <w:spacing w:after="0"/>
        <w:ind w:left="0"/>
        <w:jc w:val="both"/>
      </w:pPr>
      <w:r>
        <w:rPr>
          <w:rFonts w:ascii="Times New Roman"/>
          <w:b w:val="false"/>
          <w:i w:val="false"/>
          <w:color w:val="000000"/>
          <w:sz w:val="28"/>
        </w:rPr>
        <w:t xml:space="preserve">
      7. Әскери бөлім қолбасшылығы әскери қызметшінің бөлімді немесе қызмет орнын қаруымен өз бетінше тастап кеткені туралы ақпарат алған кезде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көрсетілген іс-шаралардың жүргізілуін ұйымдастырады, сондай-ақ:</w:t>
      </w:r>
    </w:p>
    <w:bookmarkEnd w:id="24"/>
    <w:bookmarkStart w:name="z33" w:id="25"/>
    <w:p>
      <w:pPr>
        <w:spacing w:after="0"/>
        <w:ind w:left="0"/>
        <w:jc w:val="both"/>
      </w:pPr>
      <w:r>
        <w:rPr>
          <w:rFonts w:ascii="Times New Roman"/>
          <w:b w:val="false"/>
          <w:i w:val="false"/>
          <w:color w:val="000000"/>
          <w:sz w:val="28"/>
        </w:rPr>
        <w:t>
      1) үш сағат ішінде жоғарғы штабқа жеткізілімді және әскери бөлім орналасқан жері бойынша әскери прокуратураға, әскери қарсы барлау органына, әскери-тергеу және аумақтық ішкі істер органына, көліктегі ішкі істер органына, әскери полиция органына, көлік түріндегі әскери қатынас комендатурасына жазбаша хабарлама жібереді. Қаруымен БӨБТК туралы хабарламада (жеткізілімде):</w:t>
      </w:r>
    </w:p>
    <w:bookmarkEnd w:id="25"/>
    <w:p>
      <w:pPr>
        <w:spacing w:after="0"/>
        <w:ind w:left="0"/>
        <w:jc w:val="both"/>
      </w:pPr>
      <w:r>
        <w:rPr>
          <w:rFonts w:ascii="Times New Roman"/>
          <w:b w:val="false"/>
          <w:i w:val="false"/>
          <w:color w:val="000000"/>
          <w:sz w:val="28"/>
        </w:rPr>
        <w:t>
      қаруымен БӨБТК болған жер, уақыты және мән-жайы;</w:t>
      </w:r>
    </w:p>
    <w:p>
      <w:pPr>
        <w:spacing w:after="0"/>
        <w:ind w:left="0"/>
        <w:jc w:val="both"/>
      </w:pPr>
      <w:r>
        <w:rPr>
          <w:rFonts w:ascii="Times New Roman"/>
          <w:b w:val="false"/>
          <w:i w:val="false"/>
          <w:color w:val="000000"/>
          <w:sz w:val="28"/>
        </w:rPr>
        <w:t>
      қару (оқ-дәрілер) саны, атауы, сериясы, нөмірі (партиясы), шығарылған жылы;</w:t>
      </w:r>
    </w:p>
    <w:p>
      <w:pPr>
        <w:spacing w:after="0"/>
        <w:ind w:left="0"/>
        <w:jc w:val="both"/>
      </w:pPr>
      <w:r>
        <w:rPr>
          <w:rFonts w:ascii="Times New Roman"/>
          <w:b w:val="false"/>
          <w:i w:val="false"/>
          <w:color w:val="000000"/>
          <w:sz w:val="28"/>
        </w:rPr>
        <w:t>
      әскери қызметшінің өмірбаяндық деректері;</w:t>
      </w:r>
    </w:p>
    <w:p>
      <w:pPr>
        <w:spacing w:after="0"/>
        <w:ind w:left="0"/>
        <w:jc w:val="both"/>
      </w:pPr>
      <w:r>
        <w:rPr>
          <w:rFonts w:ascii="Times New Roman"/>
          <w:b w:val="false"/>
          <w:i w:val="false"/>
          <w:color w:val="000000"/>
          <w:sz w:val="28"/>
        </w:rPr>
        <w:t>
      барлық отбасы мүшелерінің, туыстары мен таныстарының тұрғылықты жері;</w:t>
      </w:r>
    </w:p>
    <w:p>
      <w:pPr>
        <w:spacing w:after="0"/>
        <w:ind w:left="0"/>
        <w:jc w:val="both"/>
      </w:pPr>
      <w:r>
        <w:rPr>
          <w:rFonts w:ascii="Times New Roman"/>
          <w:b w:val="false"/>
          <w:i w:val="false"/>
          <w:color w:val="000000"/>
          <w:sz w:val="28"/>
        </w:rPr>
        <w:t>
      ауызша суреттелген портреті мен ерекше белгілері;</w:t>
      </w:r>
    </w:p>
    <w:p>
      <w:pPr>
        <w:spacing w:after="0"/>
        <w:ind w:left="0"/>
        <w:jc w:val="both"/>
      </w:pPr>
      <w:r>
        <w:rPr>
          <w:rFonts w:ascii="Times New Roman"/>
          <w:b w:val="false"/>
          <w:i w:val="false"/>
          <w:color w:val="000000"/>
          <w:sz w:val="28"/>
        </w:rPr>
        <w:t>
      киім нысаны және азаматтық киімінің бар болуы;</w:t>
      </w:r>
    </w:p>
    <w:p>
      <w:pPr>
        <w:spacing w:after="0"/>
        <w:ind w:left="0"/>
        <w:jc w:val="both"/>
      </w:pPr>
      <w:r>
        <w:rPr>
          <w:rFonts w:ascii="Times New Roman"/>
          <w:b w:val="false"/>
          <w:i w:val="false"/>
          <w:color w:val="000000"/>
          <w:sz w:val="28"/>
        </w:rPr>
        <w:t>
      жеке куәлігінің не Қазақстан Республикасының азаматы төлқұжатының, болмаған кезде әскери билетінің деректері;</w:t>
      </w:r>
    </w:p>
    <w:p>
      <w:pPr>
        <w:spacing w:after="0"/>
        <w:ind w:left="0"/>
        <w:jc w:val="both"/>
      </w:pPr>
      <w:r>
        <w:rPr>
          <w:rFonts w:ascii="Times New Roman"/>
          <w:b w:val="false"/>
          <w:i w:val="false"/>
          <w:color w:val="000000"/>
          <w:sz w:val="28"/>
        </w:rPr>
        <w:t>
      қылмыстық және өзге де құқық бұзушылық жасауға ниеті, бейімділігі көрсетіледі.</w:t>
      </w:r>
    </w:p>
    <w:p>
      <w:pPr>
        <w:spacing w:after="0"/>
        <w:ind w:left="0"/>
        <w:jc w:val="both"/>
      </w:pPr>
      <w:r>
        <w:rPr>
          <w:rFonts w:ascii="Times New Roman"/>
          <w:b w:val="false"/>
          <w:i w:val="false"/>
          <w:color w:val="000000"/>
          <w:sz w:val="28"/>
        </w:rPr>
        <w:t>
      Хабарламаға (жеткізілімге) қаруымен БӨБТК әскери қызметшінің фотосуреті қоса беріледі;</w:t>
      </w:r>
    </w:p>
    <w:bookmarkStart w:name="z43" w:id="26"/>
    <w:p>
      <w:pPr>
        <w:spacing w:after="0"/>
        <w:ind w:left="0"/>
        <w:jc w:val="both"/>
      </w:pPr>
      <w:r>
        <w:rPr>
          <w:rFonts w:ascii="Times New Roman"/>
          <w:b w:val="false"/>
          <w:i w:val="false"/>
          <w:color w:val="000000"/>
          <w:sz w:val="28"/>
        </w:rPr>
        <w:t>
      2) әскери бөлімнің анағұрлым маңызды объектілерінің күзетін күшейтуді ұйымдастырады;</w:t>
      </w:r>
    </w:p>
    <w:bookmarkEnd w:id="26"/>
    <w:bookmarkStart w:name="z44" w:id="27"/>
    <w:p>
      <w:pPr>
        <w:spacing w:after="0"/>
        <w:ind w:left="0"/>
        <w:jc w:val="both"/>
      </w:pPr>
      <w:r>
        <w:rPr>
          <w:rFonts w:ascii="Times New Roman"/>
          <w:b w:val="false"/>
          <w:i w:val="false"/>
          <w:color w:val="000000"/>
          <w:sz w:val="28"/>
        </w:rPr>
        <w:t>
      3) әскери қызметшіні бөлімді өз бетінше тастап кеткендер есебіне қояды, әскери қызметшіні әскерге шақыру (тұрғылықты) орны бойынша қорғаныс істері жөніндегі бөлімге (басқармаға) жеделхат және Қазақстан Республикасы Қарулы Күштері Бас штабының Ұйымдастыру-жұмылдыру жұмыстары департаментіне хабарлама жолдайды;</w:t>
      </w:r>
    </w:p>
    <w:bookmarkEnd w:id="27"/>
    <w:bookmarkStart w:name="z45" w:id="28"/>
    <w:p>
      <w:pPr>
        <w:spacing w:after="0"/>
        <w:ind w:left="0"/>
        <w:jc w:val="both"/>
      </w:pPr>
      <w:r>
        <w:rPr>
          <w:rFonts w:ascii="Times New Roman"/>
          <w:b w:val="false"/>
          <w:i w:val="false"/>
          <w:color w:val="000000"/>
          <w:sz w:val="28"/>
        </w:rPr>
        <w:t>
      4) гарнизон бастығының не гарнизонға келген үлкен бастықтың нұсқауларына сәйкес әрекет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Қорғаныс министрінің 18.09.2023 </w:t>
      </w:r>
      <w:r>
        <w:rPr>
          <w:rFonts w:ascii="Times New Roman"/>
          <w:b w:val="false"/>
          <w:i w:val="false"/>
          <w:color w:val="000000"/>
          <w:sz w:val="28"/>
        </w:rPr>
        <w:t>№ 899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8. Гарнизон бастығы:</w:t>
      </w:r>
    </w:p>
    <w:bookmarkEnd w:id="29"/>
    <w:bookmarkStart w:name="z47" w:id="30"/>
    <w:p>
      <w:pPr>
        <w:spacing w:after="0"/>
        <w:ind w:left="0"/>
        <w:jc w:val="both"/>
      </w:pPr>
      <w:r>
        <w:rPr>
          <w:rFonts w:ascii="Times New Roman"/>
          <w:b w:val="false"/>
          <w:i w:val="false"/>
          <w:color w:val="000000"/>
          <w:sz w:val="28"/>
        </w:rPr>
        <w:t>
      1) оқиға болған әскери бөлімге келеді;</w:t>
      </w:r>
    </w:p>
    <w:bookmarkEnd w:id="30"/>
    <w:bookmarkStart w:name="z48" w:id="31"/>
    <w:p>
      <w:pPr>
        <w:spacing w:after="0"/>
        <w:ind w:left="0"/>
        <w:jc w:val="both"/>
      </w:pPr>
      <w:r>
        <w:rPr>
          <w:rFonts w:ascii="Times New Roman"/>
          <w:b w:val="false"/>
          <w:i w:val="false"/>
          <w:color w:val="000000"/>
          <w:sz w:val="28"/>
        </w:rPr>
        <w:t>
      2) жағдайды бағалайды және мынадай құрамда жедел топ құрады:</w:t>
      </w:r>
    </w:p>
    <w:bookmarkEnd w:id="31"/>
    <w:bookmarkStart w:name="z49" w:id="32"/>
    <w:p>
      <w:pPr>
        <w:spacing w:after="0"/>
        <w:ind w:left="0"/>
        <w:jc w:val="both"/>
      </w:pPr>
      <w:r>
        <w:rPr>
          <w:rFonts w:ascii="Times New Roman"/>
          <w:b w:val="false"/>
          <w:i w:val="false"/>
          <w:color w:val="000000"/>
          <w:sz w:val="28"/>
        </w:rPr>
        <w:t>
      штаттық орынбасарлардың бірінен;</w:t>
      </w:r>
    </w:p>
    <w:bookmarkEnd w:id="32"/>
    <w:bookmarkStart w:name="z50" w:id="33"/>
    <w:p>
      <w:pPr>
        <w:spacing w:after="0"/>
        <w:ind w:left="0"/>
        <w:jc w:val="both"/>
      </w:pPr>
      <w:r>
        <w:rPr>
          <w:rFonts w:ascii="Times New Roman"/>
          <w:b w:val="false"/>
          <w:i w:val="false"/>
          <w:color w:val="000000"/>
          <w:sz w:val="28"/>
        </w:rPr>
        <w:t>
      гарнизонның әскери полиция органы бастығының орынбасарынан;</w:t>
      </w:r>
    </w:p>
    <w:bookmarkEnd w:id="33"/>
    <w:bookmarkStart w:name="z51" w:id="34"/>
    <w:p>
      <w:pPr>
        <w:spacing w:after="0"/>
        <w:ind w:left="0"/>
        <w:jc w:val="both"/>
      </w:pPr>
      <w:r>
        <w:rPr>
          <w:rFonts w:ascii="Times New Roman"/>
          <w:b w:val="false"/>
          <w:i w:val="false"/>
          <w:color w:val="000000"/>
          <w:sz w:val="28"/>
        </w:rPr>
        <w:t xml:space="preserve">
      гарнизонның әскери бөлімдері командирлерінің орынбасарларынан; </w:t>
      </w:r>
    </w:p>
    <w:bookmarkEnd w:id="34"/>
    <w:bookmarkStart w:name="z52" w:id="35"/>
    <w:p>
      <w:pPr>
        <w:spacing w:after="0"/>
        <w:ind w:left="0"/>
        <w:jc w:val="both"/>
      </w:pPr>
      <w:r>
        <w:rPr>
          <w:rFonts w:ascii="Times New Roman"/>
          <w:b w:val="false"/>
          <w:i w:val="false"/>
          <w:color w:val="000000"/>
          <w:sz w:val="28"/>
        </w:rPr>
        <w:t>
      ішкі істер органдарының өкілдерінен – келісім бойынша;</w:t>
      </w:r>
    </w:p>
    <w:bookmarkEnd w:id="35"/>
    <w:bookmarkStart w:name="z53" w:id="36"/>
    <w:p>
      <w:pPr>
        <w:spacing w:after="0"/>
        <w:ind w:left="0"/>
        <w:jc w:val="both"/>
      </w:pPr>
      <w:r>
        <w:rPr>
          <w:rFonts w:ascii="Times New Roman"/>
          <w:b w:val="false"/>
          <w:i w:val="false"/>
          <w:color w:val="000000"/>
          <w:sz w:val="28"/>
        </w:rPr>
        <w:t>
      3) жедел топтың жұмыс орнын айқындайды.</w:t>
      </w:r>
    </w:p>
    <w:bookmarkEnd w:id="36"/>
    <w:bookmarkStart w:name="z54" w:id="37"/>
    <w:p>
      <w:pPr>
        <w:spacing w:after="0"/>
        <w:ind w:left="0"/>
        <w:jc w:val="both"/>
      </w:pPr>
      <w:r>
        <w:rPr>
          <w:rFonts w:ascii="Times New Roman"/>
          <w:b w:val="false"/>
          <w:i w:val="false"/>
          <w:color w:val="000000"/>
          <w:sz w:val="28"/>
        </w:rPr>
        <w:t>
      Жедел топтың іс-қимылдарына басшылық жасауды және үйлестіруді гарнизон бастығы не оның орнында болатын лауазымды адам жүзеге асырады. Гарнизонға үлкен бастық келген жағдайда іс-қимылдарға басшылық жасауды келген лауазымды адам жүзеге асырады;</w:t>
      </w:r>
    </w:p>
    <w:bookmarkEnd w:id="37"/>
    <w:bookmarkStart w:name="z55" w:id="38"/>
    <w:p>
      <w:pPr>
        <w:spacing w:after="0"/>
        <w:ind w:left="0"/>
        <w:jc w:val="both"/>
      </w:pPr>
      <w:r>
        <w:rPr>
          <w:rFonts w:ascii="Times New Roman"/>
          <w:b w:val="false"/>
          <w:i w:val="false"/>
          <w:color w:val="000000"/>
          <w:sz w:val="28"/>
        </w:rPr>
        <w:t>
      4) осы қылмыстық құқық бұзушылықты тергеуді жүзеге асыратын тергеу-жедел тобының бастығымен тұрақты байланысты ұйымдастырады;</w:t>
      </w:r>
    </w:p>
    <w:bookmarkEnd w:id="38"/>
    <w:bookmarkStart w:name="z56" w:id="39"/>
    <w:p>
      <w:pPr>
        <w:spacing w:after="0"/>
        <w:ind w:left="0"/>
        <w:jc w:val="both"/>
      </w:pPr>
      <w:r>
        <w:rPr>
          <w:rFonts w:ascii="Times New Roman"/>
          <w:b w:val="false"/>
          <w:i w:val="false"/>
          <w:color w:val="000000"/>
          <w:sz w:val="28"/>
        </w:rPr>
        <w:t>
      5) гарнизонның анағұрлым маңызды объектілерін күзетуді күшейтуді ұйымдастырады;</w:t>
      </w:r>
    </w:p>
    <w:bookmarkEnd w:id="39"/>
    <w:bookmarkStart w:name="z57" w:id="40"/>
    <w:p>
      <w:pPr>
        <w:spacing w:after="0"/>
        <w:ind w:left="0"/>
        <w:jc w:val="both"/>
      </w:pPr>
      <w:r>
        <w:rPr>
          <w:rFonts w:ascii="Times New Roman"/>
          <w:b w:val="false"/>
          <w:i w:val="false"/>
          <w:color w:val="000000"/>
          <w:sz w:val="28"/>
        </w:rPr>
        <w:t>
      6) қаруымен БӨБТК әскери қызметшінің қозғалысы (пайда болуы) туралы деректерді, сондай-ақ оның орналасқан жерін анықтау жөніндегі іс-шаралардың орындалу барысы туралы мәліметтерді жинауды және қорытындылауды ұйымдастырады;</w:t>
      </w:r>
    </w:p>
    <w:bookmarkEnd w:id="40"/>
    <w:bookmarkStart w:name="z58" w:id="41"/>
    <w:p>
      <w:pPr>
        <w:spacing w:after="0"/>
        <w:ind w:left="0"/>
        <w:jc w:val="both"/>
      </w:pPr>
      <w:r>
        <w:rPr>
          <w:rFonts w:ascii="Times New Roman"/>
          <w:b w:val="false"/>
          <w:i w:val="false"/>
          <w:color w:val="000000"/>
          <w:sz w:val="28"/>
        </w:rPr>
        <w:t>
      7) жоғарғы әскери басқару органына және Қазақстан Республикасы Қарулы Күштері Бас штабының Ұлттық қорғанысты басқару орталығына жүргізілген іс-шаралар нәтижесі туралы баяндап, олармен тұрақты байланысты ұстайды;</w:t>
      </w:r>
    </w:p>
    <w:bookmarkEnd w:id="41"/>
    <w:bookmarkStart w:name="z59" w:id="42"/>
    <w:p>
      <w:pPr>
        <w:spacing w:after="0"/>
        <w:ind w:left="0"/>
        <w:jc w:val="both"/>
      </w:pPr>
      <w:r>
        <w:rPr>
          <w:rFonts w:ascii="Times New Roman"/>
          <w:b w:val="false"/>
          <w:i w:val="false"/>
          <w:color w:val="000000"/>
          <w:sz w:val="28"/>
        </w:rPr>
        <w:t>
      8) тергеуді жүргізетін және қаруымен БӨБТК әскери қызметшіні іздестіруді ұйымдастыратын ішкі істер органынан (әскери полиция органынан) сұрау салу келіп түскен кезде жоғары тұрған басшылықпен келіскеннен кейін жергілікті жерді тексеруді ұйымдастыру үшін қажетті күштер мен құралдарды бөледі.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Қорғаныс министрінің 18.09.2023 </w:t>
      </w:r>
      <w:r>
        <w:rPr>
          <w:rFonts w:ascii="Times New Roman"/>
          <w:b w:val="false"/>
          <w:i w:val="false"/>
          <w:color w:val="000000"/>
          <w:sz w:val="28"/>
        </w:rPr>
        <w:t>№ 899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3"/>
    <w:p>
      <w:pPr>
        <w:spacing w:after="0"/>
        <w:ind w:left="0"/>
        <w:jc w:val="both"/>
      </w:pPr>
      <w:r>
        <w:rPr>
          <w:rFonts w:ascii="Times New Roman"/>
          <w:b w:val="false"/>
          <w:i w:val="false"/>
          <w:color w:val="000000"/>
          <w:sz w:val="28"/>
        </w:rPr>
        <w:t>
      9. Гарнизонның әскери полиция органының бастығы:</w:t>
      </w:r>
    </w:p>
    <w:bookmarkEnd w:id="43"/>
    <w:bookmarkStart w:name="z61" w:id="44"/>
    <w:p>
      <w:pPr>
        <w:spacing w:after="0"/>
        <w:ind w:left="0"/>
        <w:jc w:val="both"/>
      </w:pPr>
      <w:r>
        <w:rPr>
          <w:rFonts w:ascii="Times New Roman"/>
          <w:b w:val="false"/>
          <w:i w:val="false"/>
          <w:color w:val="000000"/>
          <w:sz w:val="28"/>
        </w:rPr>
        <w:t>
      1) Қазақстан Республикасы Қарулы Күштері Әскери полициясы бас басқармасының бастығына қаруымен БӨБТК уақыты мен мән-жайлары туралы баяндайды;</w:t>
      </w:r>
    </w:p>
    <w:bookmarkEnd w:id="44"/>
    <w:bookmarkStart w:name="z62" w:id="45"/>
    <w:p>
      <w:pPr>
        <w:spacing w:after="0"/>
        <w:ind w:left="0"/>
        <w:jc w:val="both"/>
      </w:pPr>
      <w:r>
        <w:rPr>
          <w:rFonts w:ascii="Times New Roman"/>
          <w:b w:val="false"/>
          <w:i w:val="false"/>
          <w:color w:val="000000"/>
          <w:sz w:val="28"/>
        </w:rPr>
        <w:t xml:space="preserve">
      2) қаруымен БӨБТК әскери қызметшінің орналасқан жерін анықтау жөніндегі бірлескен іс-шараларды жүргізу үшін тергеуді жүргізетін және іздестіруді ұйымдастыратын ішкі істер органының басшылығымен тұрақты байланысты реттейді; </w:t>
      </w:r>
    </w:p>
    <w:bookmarkEnd w:id="45"/>
    <w:bookmarkStart w:name="z63" w:id="46"/>
    <w:p>
      <w:pPr>
        <w:spacing w:after="0"/>
        <w:ind w:left="0"/>
        <w:jc w:val="both"/>
      </w:pPr>
      <w:r>
        <w:rPr>
          <w:rFonts w:ascii="Times New Roman"/>
          <w:b w:val="false"/>
          <w:i w:val="false"/>
          <w:color w:val="000000"/>
          <w:sz w:val="28"/>
        </w:rPr>
        <w:t>
      3) қаруымен БӨБТК әскери қызметшіні іздестіруге және оны ұстауға тартылатын күштер мен құралдар санын айқындайды;</w:t>
      </w:r>
    </w:p>
    <w:bookmarkEnd w:id="46"/>
    <w:bookmarkStart w:name="z64" w:id="47"/>
    <w:p>
      <w:pPr>
        <w:spacing w:after="0"/>
        <w:ind w:left="0"/>
        <w:jc w:val="both"/>
      </w:pPr>
      <w:r>
        <w:rPr>
          <w:rFonts w:ascii="Times New Roman"/>
          <w:b w:val="false"/>
          <w:i w:val="false"/>
          <w:color w:val="000000"/>
          <w:sz w:val="28"/>
        </w:rPr>
        <w:t>
      4) іздестіру кезінде қолда бар техникалық анықтау құралдарын, сондай-ақ қызметтік-іздестіру иттерін қолданады;</w:t>
      </w:r>
    </w:p>
    <w:bookmarkEnd w:id="47"/>
    <w:bookmarkStart w:name="z65" w:id="48"/>
    <w:p>
      <w:pPr>
        <w:spacing w:after="0"/>
        <w:ind w:left="0"/>
        <w:jc w:val="both"/>
      </w:pPr>
      <w:r>
        <w:rPr>
          <w:rFonts w:ascii="Times New Roman"/>
          <w:b w:val="false"/>
          <w:i w:val="false"/>
          <w:color w:val="000000"/>
          <w:sz w:val="28"/>
        </w:rPr>
        <w:t>
      5) жедел жағдайдың барлық өзгерістері туралы тікелей не жедел кезекшілер қызметі арқылы Қазақстан Республикасы Қарулы Күштері Әскери полициясы бас басқармасына баяндайды;</w:t>
      </w:r>
    </w:p>
    <w:bookmarkEnd w:id="48"/>
    <w:bookmarkStart w:name="z66" w:id="49"/>
    <w:p>
      <w:pPr>
        <w:spacing w:after="0"/>
        <w:ind w:left="0"/>
        <w:jc w:val="both"/>
      </w:pPr>
      <w:r>
        <w:rPr>
          <w:rFonts w:ascii="Times New Roman"/>
          <w:b w:val="false"/>
          <w:i w:val="false"/>
          <w:color w:val="000000"/>
          <w:sz w:val="28"/>
        </w:rPr>
        <w:t xml:space="preserve">
      6) әскери полиция органдары және ішкі істер органдары арасындағы іздеу салу мәселелері бойынша өзара іс-қимылы көрсетілген органдарға тиісті сұрау салуларды жолдау, ықпалдастырылған ақпараттық жүйелерді және бар есепті тексеруді пайдалану арқылы ұйымдастырады. </w:t>
      </w:r>
    </w:p>
    <w:bookmarkEnd w:id="49"/>
    <w:bookmarkStart w:name="z67" w:id="50"/>
    <w:p>
      <w:pPr>
        <w:spacing w:after="0"/>
        <w:ind w:left="0"/>
        <w:jc w:val="both"/>
      </w:pPr>
      <w:r>
        <w:rPr>
          <w:rFonts w:ascii="Times New Roman"/>
          <w:b w:val="false"/>
          <w:i w:val="false"/>
          <w:color w:val="000000"/>
          <w:sz w:val="28"/>
        </w:rPr>
        <w:t>
      10. Әскери бөлімнің орналасқан орны бойынша көлік түрлеріндегі әскери қатынастар комендатурасының әскери коменданты:</w:t>
      </w:r>
    </w:p>
    <w:bookmarkEnd w:id="50"/>
    <w:bookmarkStart w:name="z68" w:id="51"/>
    <w:p>
      <w:pPr>
        <w:spacing w:after="0"/>
        <w:ind w:left="0"/>
        <w:jc w:val="both"/>
      </w:pPr>
      <w:r>
        <w:rPr>
          <w:rFonts w:ascii="Times New Roman"/>
          <w:b w:val="false"/>
          <w:i w:val="false"/>
          <w:color w:val="000000"/>
          <w:sz w:val="28"/>
        </w:rPr>
        <w:t>
      1) ішкі істер органдарының қызметкерлерімен бірлесіп, авто және теміржол вокзалдарда, әуежайларда, поездарда әскери қызметшілерді тексеруді ұйымдастырады;</w:t>
      </w:r>
    </w:p>
    <w:bookmarkEnd w:id="51"/>
    <w:bookmarkStart w:name="z69" w:id="52"/>
    <w:p>
      <w:pPr>
        <w:spacing w:after="0"/>
        <w:ind w:left="0"/>
        <w:jc w:val="both"/>
      </w:pPr>
      <w:r>
        <w:rPr>
          <w:rFonts w:ascii="Times New Roman"/>
          <w:b w:val="false"/>
          <w:i w:val="false"/>
          <w:color w:val="000000"/>
          <w:sz w:val="28"/>
        </w:rPr>
        <w:t>
      2) қаруымен БӨБТК әскери қызметші туралы ақпаратты көлік түрлеріндегі әскери қатынастар комендатурасының әскери коменданттарына, сондай-ақ ықтимал жүру маршруты бойынша теміржол станциясының, әуежайдың бастығына хабарлайды;</w:t>
      </w:r>
    </w:p>
    <w:bookmarkEnd w:id="52"/>
    <w:bookmarkStart w:name="z70" w:id="53"/>
    <w:p>
      <w:pPr>
        <w:spacing w:after="0"/>
        <w:ind w:left="0"/>
        <w:jc w:val="both"/>
      </w:pPr>
      <w:r>
        <w:rPr>
          <w:rFonts w:ascii="Times New Roman"/>
          <w:b w:val="false"/>
          <w:i w:val="false"/>
          <w:color w:val="000000"/>
          <w:sz w:val="28"/>
        </w:rPr>
        <w:t>
      3) қабылданған шаралар туралы орналасқан орны бойынша гарнизонның әскери полиция органының кезекшісіне хабарлайды.</w:t>
      </w:r>
    </w:p>
    <w:bookmarkEnd w:id="53"/>
    <w:bookmarkStart w:name="z71" w:id="54"/>
    <w:p>
      <w:pPr>
        <w:spacing w:after="0"/>
        <w:ind w:left="0"/>
        <w:jc w:val="both"/>
      </w:pPr>
      <w:r>
        <w:rPr>
          <w:rFonts w:ascii="Times New Roman"/>
          <w:b w:val="false"/>
          <w:i w:val="false"/>
          <w:color w:val="000000"/>
          <w:sz w:val="28"/>
        </w:rPr>
        <w:t xml:space="preserve">
      11. Бөлім орналасқан жерден тыс жерде (басқа гарнизонның аумағында) қаруымен БӨБТК болған жағдайда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әрекеттерді аумағында оқиға болған гарнизон бастығы және осы гарнизонның әскери полиция органының бастығы орындайды. Қаруымен БӨБТК әскери қызметші оған тиесілі әскери бөлімнің командирі және осы бөлімге қызмет көрсететін әскери полиция органының бастығы оларға қатысты бөлігінде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шараларды қабылдайды. </w:t>
      </w:r>
    </w:p>
    <w:bookmarkEnd w:id="54"/>
    <w:bookmarkStart w:name="z72" w:id="55"/>
    <w:p>
      <w:pPr>
        <w:spacing w:after="0"/>
        <w:ind w:left="0"/>
        <w:jc w:val="both"/>
      </w:pPr>
      <w:r>
        <w:rPr>
          <w:rFonts w:ascii="Times New Roman"/>
          <w:b w:val="false"/>
          <w:i w:val="false"/>
          <w:color w:val="000000"/>
          <w:sz w:val="28"/>
        </w:rPr>
        <w:t>
      12. Қаруымен БӨБТК әскери қызметшіні іздестіру және оны ұстау үшін іздестіру іс-шараларын жүзеге асыратын қылмыстық қудалау органының сұрау салуы негізінде Қазақстан Республикасы Қорғаныс министрлігінің басшылығымен келісу бойынша әскери техника бөлінеді.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05.10.2020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6"/>
    <w:p>
      <w:pPr>
        <w:spacing w:after="0"/>
        <w:ind w:left="0"/>
        <w:jc w:val="both"/>
      </w:pPr>
      <w:r>
        <w:rPr>
          <w:rFonts w:ascii="Times New Roman"/>
          <w:b w:val="false"/>
          <w:i w:val="false"/>
          <w:color w:val="000000"/>
          <w:sz w:val="28"/>
        </w:rPr>
        <w:t xml:space="preserve">
      13. Әрбір нақты жағдайда тартылатын күштер мен құралдар саны әскери қызметші немесе әскери қызметшілер тобы әскери бөлімді өз бетінше тастап кету мән-жайларына, ұрланған атыс қаруының түріне, оқ-дәрілер санына, сондай-ақ аумақты аралап тексеру ауданының ауқымына сүйене отырып айқындалады. Аралап тексеру оны жүргізудің бағыты мен тәртібін айқындайтын, тергеуді жүргізетін және іздеуді ұйымдастыратын ішкі істер органының қызметкерлерімен (келісу бойынша) бірлесіп жүргізіледі және қаруымен БӨБТК әскери қызметшіні, ұрланған қаруды анықтағанға дейін немесе жоғары тұрған қолбасшылықтың тиісті өкіміне дейін жүргізіледі. </w:t>
      </w:r>
    </w:p>
    <w:bookmarkEnd w:id="56"/>
    <w:bookmarkStart w:name="z74" w:id="57"/>
    <w:p>
      <w:pPr>
        <w:spacing w:after="0"/>
        <w:ind w:left="0"/>
        <w:jc w:val="both"/>
      </w:pPr>
      <w:r>
        <w:rPr>
          <w:rFonts w:ascii="Times New Roman"/>
          <w:b w:val="false"/>
          <w:i w:val="false"/>
          <w:color w:val="000000"/>
          <w:sz w:val="28"/>
        </w:rPr>
        <w:t>
      14. Қаруымен БӨБТК әскери қызметші анықталған кезде анықталған жерді қоршау (оқшаулау), медициналық қызметкерді және өрт сөндіру командасын шақырту, көрсетілген іс-шараны аумақтық ішкі істер органының және мемлекеттік күзет қызметінің кезекшісімен келісу бойынша шаралар қабылданады. Қаруымен БӨБТК әскери қызметшіге барлық қашатын жолдың бұғатталғаны және қарсыласудан пайда жоқ екені туралы хабарланады. Қаруымен БӨБТК әскери қызметшіге қаруды көрінетін жерге қойып және оны ұстау мүмкіндігін болдырмайтын арақашықтыққа қарудан алыс тұрып берілу ұсынылады.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18.09.2023 </w:t>
      </w:r>
      <w:r>
        <w:rPr>
          <w:rFonts w:ascii="Times New Roman"/>
          <w:b w:val="false"/>
          <w:i w:val="false"/>
          <w:color w:val="000000"/>
          <w:sz w:val="28"/>
        </w:rPr>
        <w:t>№ 899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58"/>
    <w:p>
      <w:pPr>
        <w:spacing w:after="0"/>
        <w:ind w:left="0"/>
        <w:jc w:val="both"/>
      </w:pPr>
      <w:r>
        <w:rPr>
          <w:rFonts w:ascii="Times New Roman"/>
          <w:b w:val="false"/>
          <w:i w:val="false"/>
          <w:color w:val="000000"/>
          <w:sz w:val="28"/>
        </w:rPr>
        <w:t xml:space="preserve">
      15. Әскери қызметші берілуден (қаруды тапсырудан) бас тартқан кезде ҚР ҚПК </w:t>
      </w:r>
      <w:r>
        <w:rPr>
          <w:rFonts w:ascii="Times New Roman"/>
          <w:b w:val="false"/>
          <w:i w:val="false"/>
          <w:color w:val="000000"/>
          <w:sz w:val="28"/>
        </w:rPr>
        <w:t>128-бабы</w:t>
      </w:r>
      <w:r>
        <w:rPr>
          <w:rFonts w:ascii="Times New Roman"/>
          <w:b w:val="false"/>
          <w:i w:val="false"/>
          <w:color w:val="000000"/>
          <w:sz w:val="28"/>
        </w:rPr>
        <w:t xml:space="preserve">, "Қазақстан Республикасының ішкі істер органдары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22) тармақшасы және "Құқық қорғау қызметі туралы" Қазақстан Республикасы Заңының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61-баптары</w:t>
      </w:r>
      <w:r>
        <w:rPr>
          <w:rFonts w:ascii="Times New Roman"/>
          <w:b w:val="false"/>
          <w:i w:val="false"/>
          <w:color w:val="000000"/>
          <w:sz w:val="28"/>
        </w:rPr>
        <w:t xml:space="preserve"> негізінде оны ұстауды Қазақстан Республикасы Ішкі істер министрлігі арнайы бөлімшелерінің қызметкерлері жүргізеді. Осы мақсаттарда Қазақстан Республикасы Қорғаныс министрлігінің басшылығымен келісу бойынша әскери техника бөлінеді.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05.10.2020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6" w:id="59"/>
    <w:p>
      <w:pPr>
        <w:spacing w:after="0"/>
        <w:ind w:left="0"/>
        <w:jc w:val="both"/>
      </w:pPr>
      <w:r>
        <w:rPr>
          <w:rFonts w:ascii="Times New Roman"/>
          <w:b w:val="false"/>
          <w:i w:val="false"/>
          <w:color w:val="000000"/>
          <w:sz w:val="28"/>
        </w:rPr>
        <w:t xml:space="preserve">
      16. Қаруымен БӨБТК-ні ұстау кезінде әскери қызметшілердің қаруды қолдануы Қазақстан Республикасының Қарулы Күштері, басқа да әскерлері мен әскери құралымдары ішкі қызмет жарғысының 10,11-тармақтарында және "Әскери полиция органдары туралы" Қазақстан Республикасы Заңының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жүзеге асырылады.</w:t>
      </w:r>
    </w:p>
    <w:bookmarkEnd w:id="59"/>
    <w:bookmarkStart w:name="z77" w:id="60"/>
    <w:p>
      <w:pPr>
        <w:spacing w:after="0"/>
        <w:ind w:left="0"/>
        <w:jc w:val="both"/>
      </w:pPr>
      <w:r>
        <w:rPr>
          <w:rFonts w:ascii="Times New Roman"/>
          <w:b w:val="false"/>
          <w:i w:val="false"/>
          <w:color w:val="000000"/>
          <w:sz w:val="28"/>
        </w:rPr>
        <w:t xml:space="preserve">
      Әрбір қару қолдану фактісі бойынша қызметтік тергеп-тексеру жүргізіледі. Қаруды алып қою, сақтау және бөлім қолбасшылығына беру ҚР ҚПК </w:t>
      </w:r>
      <w:r>
        <w:rPr>
          <w:rFonts w:ascii="Times New Roman"/>
          <w:b w:val="false"/>
          <w:i w:val="false"/>
          <w:color w:val="000000"/>
          <w:sz w:val="28"/>
        </w:rPr>
        <w:t>221-бабының</w:t>
      </w:r>
      <w:r>
        <w:rPr>
          <w:rFonts w:ascii="Times New Roman"/>
          <w:b w:val="false"/>
          <w:i w:val="false"/>
          <w:color w:val="000000"/>
          <w:sz w:val="28"/>
        </w:rPr>
        <w:t xml:space="preserve"> талаптарына сәйкес жүргізіледі.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Қорғаныс министрінің 18.09.2023 </w:t>
      </w:r>
      <w:r>
        <w:rPr>
          <w:rFonts w:ascii="Times New Roman"/>
          <w:b w:val="false"/>
          <w:i w:val="false"/>
          <w:color w:val="000000"/>
          <w:sz w:val="28"/>
        </w:rPr>
        <w:t>№ 899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1"/>
    <w:p>
      <w:pPr>
        <w:spacing w:after="0"/>
        <w:ind w:left="0"/>
        <w:jc w:val="both"/>
      </w:pPr>
      <w:r>
        <w:rPr>
          <w:rFonts w:ascii="Times New Roman"/>
          <w:b w:val="false"/>
          <w:i w:val="false"/>
          <w:color w:val="000000"/>
          <w:sz w:val="28"/>
        </w:rPr>
        <w:t>
      17. Қаруымен БӨБТК әскери қызметші ерікті түрде берілген не оны ұстаған жағдайда оны күзетуді және осы қылмыстық құқық бұзушылықты тергеуді жүзеге асыратын қылмыстық қудалау органына жеткізуді әскери полиция органы ұйымдастырады. Жедел-тергеу тобы келгенге дейін жұмылдырылған жеке құрам оқиға болған орынды күзетуді қамтамасыз етеді.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