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5ab0" w14:textId="d765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полиция органдары әскери қызметшілерінің қызметтік әдеп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2017 жылғы 12 шілдедегі № 352 бұйрығы. Қазақстан Республикасының Әділет министрлігінде 2017 жылғы 17 тамызда № 15498 болып тіркелді. Күші жойылды - Қазақстан Республикасы Қорғаныс министрінің 2023 жылғы 31 мамырдағы № 529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31.05.2023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p>
    <w:bookmarkStart w:name="z1" w:id="0"/>
    <w:p>
      <w:pPr>
        <w:spacing w:after="0"/>
        <w:ind w:left="0"/>
        <w:jc w:val="both"/>
      </w:pPr>
      <w:r>
        <w:rPr>
          <w:rFonts w:ascii="Times New Roman"/>
          <w:b w:val="false"/>
          <w:i w:val="false"/>
          <w:color w:val="000000"/>
          <w:sz w:val="28"/>
        </w:rPr>
        <w:t xml:space="preserve">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полиция органдары әскери қызметшілерінің қызметтік әдеп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3) осы бұйрықты алғашқы ресми жариялағанынан кейін Қазақстан Республикасы Қорғаныс министрлігінің интернет-ресурсында орналастыруды; </w:t>
      </w:r>
    </w:p>
    <w:p>
      <w:pPr>
        <w:spacing w:after="0"/>
        <w:ind w:left="0"/>
        <w:jc w:val="both"/>
      </w:pPr>
      <w:r>
        <w:rPr>
          <w:rFonts w:ascii="Times New Roman"/>
          <w:b w:val="false"/>
          <w:i w:val="false"/>
          <w:color w:val="000000"/>
          <w:sz w:val="28"/>
        </w:rPr>
        <w:t>
      4) мемлекеттік тіркелген күнінен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4" w:id="3"/>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352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Қарулы Күштерінің әскери полиция органдары әскери қызметшілерінің қызметтік әдеп қағидалары</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Қарулы Күштерінің әскери полиция органдары әскери қызметшілерінің қызметтік әдеп қағидалары (бұдан әрі – Қағидалар) "Әскери полиция органдары туралы" 2005 жылғы 21 ақпандағы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1-тармағының 8) тармақшасына сәйкес әзірленді және Қазақстан Республикасы Қарулы Күштерінің әскери полиция органдары әскери қызметшілері мінез-құлқының негізгі нормаларын айқындайды. </w:t>
      </w:r>
    </w:p>
    <w:bookmarkEnd w:id="7"/>
    <w:bookmarkStart w:name="z10" w:id="8"/>
    <w:p>
      <w:pPr>
        <w:spacing w:after="0"/>
        <w:ind w:left="0"/>
        <w:jc w:val="both"/>
      </w:pPr>
      <w:r>
        <w:rPr>
          <w:rFonts w:ascii="Times New Roman"/>
          <w:b w:val="false"/>
          <w:i w:val="false"/>
          <w:color w:val="000000"/>
          <w:sz w:val="28"/>
        </w:rPr>
        <w:t>
      2. Қазақстан Республикасы Қарулы Күштері әскери полиция органдарының әскери қызметшілерін (бұдан әрі – әскери полиция әскери қызметшілері) әскери полиция органдарына әскери қызметке кіргеннен кейін үш жұмыс күні ішінде әскери полицияның кадрлар органдары Қағидалармен жазбаша нысанда таныстыруға тиіс.</w:t>
      </w:r>
    </w:p>
    <w:bookmarkEnd w:id="8"/>
    <w:bookmarkStart w:name="z11" w:id="9"/>
    <w:p>
      <w:pPr>
        <w:spacing w:after="0"/>
        <w:ind w:left="0"/>
        <w:jc w:val="both"/>
      </w:pPr>
      <w:r>
        <w:rPr>
          <w:rFonts w:ascii="Times New Roman"/>
          <w:b w:val="false"/>
          <w:i w:val="false"/>
          <w:color w:val="000000"/>
          <w:sz w:val="28"/>
        </w:rPr>
        <w:t>
      3. Әскери полиция әскери қызметшілері өзінің қызметтік жұмысында:</w:t>
      </w:r>
    </w:p>
    <w:bookmarkEnd w:id="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және өзге де нормативтік құқықтық актілерін мүлтіксіз сақтауға;</w:t>
      </w:r>
    </w:p>
    <w:p>
      <w:pPr>
        <w:spacing w:after="0"/>
        <w:ind w:left="0"/>
        <w:jc w:val="both"/>
      </w:pP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іс-әрекеттерімен мемлекеттік биліктің, Қазақстан Республикасы Қарулы Күштерінің және әскери полиция органдарының беделін нығайтуға ықпал етуге;</w:t>
      </w:r>
    </w:p>
    <w:p>
      <w:pPr>
        <w:spacing w:after="0"/>
        <w:ind w:left="0"/>
        <w:jc w:val="both"/>
      </w:pPr>
      <w:r>
        <w:rPr>
          <w:rFonts w:ascii="Times New Roman"/>
          <w:b w:val="false"/>
          <w:i w:val="false"/>
          <w:color w:val="000000"/>
          <w:sz w:val="28"/>
        </w:rPr>
        <w:t>
      3) адам мен азаматтың тегіне, әлеуметтік, лауазымдық және мүліктік жағдайына, жынысына, нәсіліне, ұлтына, тіліне, дінге көзқарасына, нанымына, тұрғылықты жеріне және өзге де жағдайларға қарамастан, ар-намысы мен абыройын құрметтеуге;</w:t>
      </w:r>
    </w:p>
    <w:p>
      <w:pPr>
        <w:spacing w:after="0"/>
        <w:ind w:left="0"/>
        <w:jc w:val="both"/>
      </w:pPr>
      <w:r>
        <w:rPr>
          <w:rFonts w:ascii="Times New Roman"/>
          <w:b w:val="false"/>
          <w:i w:val="false"/>
          <w:color w:val="000000"/>
          <w:sz w:val="28"/>
        </w:rPr>
        <w:t>
      4) Қазақстан Республикасына, мемлекеттік билікке, Қазақстан Республикасының Қарулы Күштеріне және әскери полиция органдарына кір келтіруге ықпал ететін іс-әрекеттерді жасауға жол бермеуге;</w:t>
      </w:r>
    </w:p>
    <w:p>
      <w:pPr>
        <w:spacing w:after="0"/>
        <w:ind w:left="0"/>
        <w:jc w:val="both"/>
      </w:pPr>
      <w:r>
        <w:rPr>
          <w:rFonts w:ascii="Times New Roman"/>
          <w:b w:val="false"/>
          <w:i w:val="false"/>
          <w:color w:val="000000"/>
          <w:sz w:val="28"/>
        </w:rPr>
        <w:t>
      5) өзінің қызметке деген көзқарасымен және өзінің мінез-құлқымен ұжымда тұрақты және оң моральдық-психологиялық жағдай жасауға ықпал етуге;</w:t>
      </w:r>
    </w:p>
    <w:p>
      <w:pPr>
        <w:spacing w:after="0"/>
        <w:ind w:left="0"/>
        <w:jc w:val="both"/>
      </w:pPr>
      <w:r>
        <w:rPr>
          <w:rFonts w:ascii="Times New Roman"/>
          <w:b w:val="false"/>
          <w:i w:val="false"/>
          <w:color w:val="000000"/>
          <w:sz w:val="28"/>
        </w:rPr>
        <w:t xml:space="preserve">
      6) әскери киім нысанын құрметпен және абыроймен киіп жүруге. Өзінің барлық мінез-құлқымен қызметте де, тұрмыста да жоғары әдептілігімен және айналасындағылармен әдепті қарым-қатынасымен үлгі болуға; </w:t>
      </w:r>
    </w:p>
    <w:p>
      <w:pPr>
        <w:spacing w:after="0"/>
        <w:ind w:left="0"/>
        <w:jc w:val="both"/>
      </w:pPr>
      <w:r>
        <w:rPr>
          <w:rFonts w:ascii="Times New Roman"/>
          <w:b w:val="false"/>
          <w:i w:val="false"/>
          <w:color w:val="000000"/>
          <w:sz w:val="28"/>
        </w:rPr>
        <w:t>
      7) өзінің функцияларын адал, әділ және қалтқысыз жүзеге асыруға, Қазақстан Республикасының Қарулы Күштеріндегі құқық тәртібін нығайтуда тиімділікке қол жеткізуге;</w:t>
      </w:r>
    </w:p>
    <w:p>
      <w:pPr>
        <w:spacing w:after="0"/>
        <w:ind w:left="0"/>
        <w:jc w:val="both"/>
      </w:pPr>
      <w:r>
        <w:rPr>
          <w:rFonts w:ascii="Times New Roman"/>
          <w:b w:val="false"/>
          <w:i w:val="false"/>
          <w:color w:val="000000"/>
          <w:sz w:val="28"/>
        </w:rPr>
        <w:t>
      8) Қазақстан Республикасының заңдарында белгіленген құзыреті шегінде заңнамада көзделген қылмыстар мен құқық бұзушылықтардың алдын алу, сақтандыру, анықтау, жолын кесу және оларды ашу жөніндегі барлық шараларды қабылдауға;</w:t>
      </w:r>
    </w:p>
    <w:p>
      <w:pPr>
        <w:spacing w:after="0"/>
        <w:ind w:left="0"/>
        <w:jc w:val="both"/>
      </w:pPr>
      <w:r>
        <w:rPr>
          <w:rFonts w:ascii="Times New Roman"/>
          <w:b w:val="false"/>
          <w:i w:val="false"/>
          <w:color w:val="000000"/>
          <w:sz w:val="28"/>
        </w:rPr>
        <w:t>
      9) сыбайлас жемқорлық құқық бұзушылықтар жасауға жол бермеуге, сыбайлас жемқорлыққа қарсы тұруға, оның кез келген көріністеріне төзбеуге;</w:t>
      </w:r>
    </w:p>
    <w:p>
      <w:pPr>
        <w:spacing w:after="0"/>
        <w:ind w:left="0"/>
        <w:jc w:val="both"/>
      </w:pPr>
      <w:r>
        <w:rPr>
          <w:rFonts w:ascii="Times New Roman"/>
          <w:b w:val="false"/>
          <w:i w:val="false"/>
          <w:color w:val="000000"/>
          <w:sz w:val="28"/>
        </w:rPr>
        <w:t xml:space="preserve">
      10) әскери полиция органы басшылығының мәліметіне оларға белгілі болған сыбайлас жемқорлық құқық бұзушылықтар жағдайлары туралы, сондай-ақ сыбайлас жемқорлық құқық бұзушылықтар жасауға көндіру мақсатында қандай да бір адамдардың оларға өтініш жасау фактілері туралы дереу жеткізуге; </w:t>
      </w:r>
    </w:p>
    <w:p>
      <w:pPr>
        <w:spacing w:after="0"/>
        <w:ind w:left="0"/>
        <w:jc w:val="both"/>
      </w:pPr>
      <w:r>
        <w:rPr>
          <w:rFonts w:ascii="Times New Roman"/>
          <w:b w:val="false"/>
          <w:i w:val="false"/>
          <w:color w:val="000000"/>
          <w:sz w:val="28"/>
        </w:rPr>
        <w:t>
      11) өзінің кәсіби қызметінде жеке басының мүдделерінен мемлекеттік және қызметтік мүдделерді жоғары қоюға;</w:t>
      </w:r>
    </w:p>
    <w:p>
      <w:pPr>
        <w:spacing w:after="0"/>
        <w:ind w:left="0"/>
        <w:jc w:val="both"/>
      </w:pPr>
      <w:r>
        <w:rPr>
          <w:rFonts w:ascii="Times New Roman"/>
          <w:b w:val="false"/>
          <w:i w:val="false"/>
          <w:color w:val="000000"/>
          <w:sz w:val="28"/>
        </w:rPr>
        <w:t>
      12) өзінің машығы мен кәсіби шеберлігін жетілдіруге, елдегі және шетелдегі әскери-саяси ахуалды ұдайы білуге;</w:t>
      </w:r>
    </w:p>
    <w:p>
      <w:pPr>
        <w:spacing w:after="0"/>
        <w:ind w:left="0"/>
        <w:jc w:val="both"/>
      </w:pPr>
      <w:r>
        <w:rPr>
          <w:rFonts w:ascii="Times New Roman"/>
          <w:b w:val="false"/>
          <w:i w:val="false"/>
          <w:color w:val="000000"/>
          <w:sz w:val="28"/>
        </w:rPr>
        <w:t>
      13) әріптестер және өзге де әскери қызметшілер тарапынан қызметтік әдеп нормаларын бұзу фактілерінің жолын кесуге;</w:t>
      </w:r>
    </w:p>
    <w:p>
      <w:pPr>
        <w:spacing w:after="0"/>
        <w:ind w:left="0"/>
        <w:jc w:val="both"/>
      </w:pPr>
      <w:r>
        <w:rPr>
          <w:rFonts w:ascii="Times New Roman"/>
          <w:b w:val="false"/>
          <w:i w:val="false"/>
          <w:color w:val="000000"/>
          <w:sz w:val="28"/>
        </w:rPr>
        <w:t>
      14) әскери және еңбек тәртібін сақтауға, әскери антқа адал болуға, әскери полиция органдарының беделін арттыруға, өзінің лауазымдық міндеттерін қалтқысыз және сапалы орындауға, ол үшін өзінің жұмыс уақытын тиімді пайдалануға;</w:t>
      </w:r>
    </w:p>
    <w:p>
      <w:pPr>
        <w:spacing w:after="0"/>
        <w:ind w:left="0"/>
        <w:jc w:val="both"/>
      </w:pPr>
      <w:r>
        <w:rPr>
          <w:rFonts w:ascii="Times New Roman"/>
          <w:b w:val="false"/>
          <w:i w:val="false"/>
          <w:color w:val="000000"/>
          <w:sz w:val="28"/>
        </w:rPr>
        <w:t xml:space="preserve">
      15) өзінің іс-әрекеттерімен және мінез-құлқымен қоғам тарапынан айтылатын сынға себепкер болмауға, сынағаны үшін қудалауға жол бермеуге, орынды сынды кемшіліктерді жою және өзінің қызметін жақсарту үшін пайдалануға; </w:t>
      </w:r>
    </w:p>
    <w:p>
      <w:pPr>
        <w:spacing w:after="0"/>
        <w:ind w:left="0"/>
        <w:jc w:val="both"/>
      </w:pPr>
      <w:r>
        <w:rPr>
          <w:rFonts w:ascii="Times New Roman"/>
          <w:b w:val="false"/>
          <w:i w:val="false"/>
          <w:color w:val="000000"/>
          <w:sz w:val="28"/>
        </w:rPr>
        <w:t>
      16) әріптестермен тілектес қарым-қатынаста болуға, азаматтармен қарым-қатынаста әдептілік және ілтипаттылық танытуға;</w:t>
      </w:r>
    </w:p>
    <w:p>
      <w:pPr>
        <w:spacing w:after="0"/>
        <w:ind w:left="0"/>
        <w:jc w:val="both"/>
      </w:pPr>
      <w:r>
        <w:rPr>
          <w:rFonts w:ascii="Times New Roman"/>
          <w:b w:val="false"/>
          <w:i w:val="false"/>
          <w:color w:val="000000"/>
          <w:sz w:val="28"/>
        </w:rPr>
        <w:t>
      17) әскери қызметшілердің құжаттарын тексеру кезінде олардың ар-намысы мен абыройын қорлау фактілеріне жол бермеуге, үнемі жоғары мәдениеттің, қарапайымдылық пен ұстамдылықтың үлгісі болуға;</w:t>
      </w:r>
    </w:p>
    <w:p>
      <w:pPr>
        <w:spacing w:after="0"/>
        <w:ind w:left="0"/>
        <w:jc w:val="both"/>
      </w:pPr>
      <w:r>
        <w:rPr>
          <w:rFonts w:ascii="Times New Roman"/>
          <w:b w:val="false"/>
          <w:i w:val="false"/>
          <w:color w:val="000000"/>
          <w:sz w:val="28"/>
        </w:rPr>
        <w:t>
      18) қойылған міндеттерді шешуде оңтайлы және үнемді тәсілдерді қолдануға, автокөлік құралдарын қоса алғанда, өзіне сеніп тапсырылған мемлекеттік меншікті ұтымды, тиімді және тек қызметтік мақсаттарда пайдалануға;</w:t>
      </w:r>
    </w:p>
    <w:p>
      <w:pPr>
        <w:spacing w:after="0"/>
        <w:ind w:left="0"/>
        <w:jc w:val="both"/>
      </w:pPr>
      <w:r>
        <w:rPr>
          <w:rFonts w:ascii="Times New Roman"/>
          <w:b w:val="false"/>
          <w:i w:val="false"/>
          <w:color w:val="000000"/>
          <w:sz w:val="28"/>
        </w:rPr>
        <w:t>
      19) қызметтік ақпаратты пайдакүнемдік және өзге де жеке мақсаттарда пайдалануға жол бермеуге;</w:t>
      </w:r>
    </w:p>
    <w:p>
      <w:pPr>
        <w:spacing w:after="0"/>
        <w:ind w:left="0"/>
        <w:jc w:val="both"/>
      </w:pPr>
      <w:r>
        <w:rPr>
          <w:rFonts w:ascii="Times New Roman"/>
          <w:b w:val="false"/>
          <w:i w:val="false"/>
          <w:color w:val="000000"/>
          <w:sz w:val="28"/>
        </w:rPr>
        <w:t>
      20) әскери полиция органдары әскери қызметшілерінің тиімді жұмыс істеуіне және олардың лауазымдық міндеттерін тиісті түрде орындауына кедергі жасайтын іс-әрекеттерге қарсы тұруға;</w:t>
      </w:r>
    </w:p>
    <w:p>
      <w:pPr>
        <w:spacing w:after="0"/>
        <w:ind w:left="0"/>
        <w:jc w:val="both"/>
      </w:pPr>
      <w:r>
        <w:rPr>
          <w:rFonts w:ascii="Times New Roman"/>
          <w:b w:val="false"/>
          <w:i w:val="false"/>
          <w:color w:val="000000"/>
          <w:sz w:val="28"/>
        </w:rPr>
        <w:t>
      21) қызметтік мәселелерді шешу мақсатында бастық пен бағынысты арасындағы достық немесе туыстық байланыстарды жеке пайдакүнемдік мүдделерде пайдалануға жол бермеуге;</w:t>
      </w:r>
    </w:p>
    <w:p>
      <w:pPr>
        <w:spacing w:after="0"/>
        <w:ind w:left="0"/>
        <w:jc w:val="both"/>
      </w:pPr>
      <w:r>
        <w:rPr>
          <w:rFonts w:ascii="Times New Roman"/>
          <w:b w:val="false"/>
          <w:i w:val="false"/>
          <w:color w:val="000000"/>
          <w:sz w:val="28"/>
        </w:rPr>
        <w:t>
      22) жалпы қабылданған моральдық-әдептілік нормаларын ұстануға, қоғамға жат мінез-құлық, оның ішінде қоғамдық орындарда адамның қадір-қасиетіне және қоғамдағы адамгершілікке нұқсан келтіретін масаң күйінде болу жағдайларына жол бермеуге;</w:t>
      </w:r>
    </w:p>
    <w:p>
      <w:pPr>
        <w:spacing w:after="0"/>
        <w:ind w:left="0"/>
        <w:jc w:val="both"/>
      </w:pPr>
      <w:r>
        <w:rPr>
          <w:rFonts w:ascii="Times New Roman"/>
          <w:b w:val="false"/>
          <w:i w:val="false"/>
          <w:color w:val="000000"/>
          <w:sz w:val="28"/>
        </w:rPr>
        <w:t xml:space="preserve">
      23) жол жүрісі қауіпсіздігінің және көлікті қауіптілігі жоғары құрал ретінде пайдаланудың белгіленген қағидаларын қатаң және нақты орындауға, жол жүрісі қағидаларын сақтаудың және жүргізуші сыпайылылығының үлгісі болуға тиіс. </w:t>
      </w:r>
    </w:p>
    <w:bookmarkStart w:name="z12" w:id="10"/>
    <w:p>
      <w:pPr>
        <w:spacing w:after="0"/>
        <w:ind w:left="0"/>
        <w:jc w:val="both"/>
      </w:pPr>
      <w:r>
        <w:rPr>
          <w:rFonts w:ascii="Times New Roman"/>
          <w:b w:val="false"/>
          <w:i w:val="false"/>
          <w:color w:val="000000"/>
          <w:sz w:val="28"/>
        </w:rPr>
        <w:t>
      4. Әскери полиция органдарының әскери қызметшілері қызметтен тыс уақытта:</w:t>
      </w:r>
    </w:p>
    <w:bookmarkEnd w:id="10"/>
    <w:p>
      <w:pPr>
        <w:spacing w:after="0"/>
        <w:ind w:left="0"/>
        <w:jc w:val="both"/>
      </w:pPr>
      <w:r>
        <w:rPr>
          <w:rFonts w:ascii="Times New Roman"/>
          <w:b w:val="false"/>
          <w:i w:val="false"/>
          <w:color w:val="000000"/>
          <w:sz w:val="28"/>
        </w:rPr>
        <w:t>
      1) теріс қоғамдық пікір тудыратын жағдайларға жол бермеуге, олардың беделіне нұқсан келтіретін мінез-құлықтан аулақ болуға;</w:t>
      </w:r>
    </w:p>
    <w:p>
      <w:pPr>
        <w:spacing w:after="0"/>
        <w:ind w:left="0"/>
        <w:jc w:val="both"/>
      </w:pPr>
      <w:r>
        <w:rPr>
          <w:rFonts w:ascii="Times New Roman"/>
          <w:b w:val="false"/>
          <w:i w:val="false"/>
          <w:color w:val="000000"/>
          <w:sz w:val="28"/>
        </w:rPr>
        <w:t xml:space="preserve">
      2) қарапайымдылық танытуға, өзінің лауазымдық жағдайын баса көрсетпеуге және пайдаланбауға; </w:t>
      </w:r>
    </w:p>
    <w:p>
      <w:pPr>
        <w:spacing w:after="0"/>
        <w:ind w:left="0"/>
        <w:jc w:val="both"/>
      </w:pPr>
      <w:r>
        <w:rPr>
          <w:rFonts w:ascii="Times New Roman"/>
          <w:b w:val="false"/>
          <w:i w:val="false"/>
          <w:color w:val="000000"/>
          <w:sz w:val="28"/>
        </w:rPr>
        <w:t>
      3) лауазымдық міндеттерді қалтқысыз және объективті түрде орындауға ықпал етуі мүмкін қаржылық және іскери өзара қатынастардан аулақ болуға;</w:t>
      </w:r>
    </w:p>
    <w:p>
      <w:pPr>
        <w:spacing w:after="0"/>
        <w:ind w:left="0"/>
        <w:jc w:val="both"/>
      </w:pPr>
      <w:r>
        <w:rPr>
          <w:rFonts w:ascii="Times New Roman"/>
          <w:b w:val="false"/>
          <w:i w:val="false"/>
          <w:color w:val="000000"/>
          <w:sz w:val="28"/>
        </w:rPr>
        <w:t>
      4) қылмыстық процеске, әкімшілік құқық бұзушылық туралы істер бойынша өндіріске, жазаны орындау және жалпықызметтік тексерулерді жүзеге асыру кезінде қатысатын адамдармен жеке байланыстарға жол бермеуге;</w:t>
      </w:r>
    </w:p>
    <w:p>
      <w:pPr>
        <w:spacing w:after="0"/>
        <w:ind w:left="0"/>
        <w:jc w:val="both"/>
      </w:pPr>
      <w:r>
        <w:rPr>
          <w:rFonts w:ascii="Times New Roman"/>
          <w:b w:val="false"/>
          <w:i w:val="false"/>
          <w:color w:val="000000"/>
          <w:sz w:val="28"/>
        </w:rPr>
        <w:t>
      5) әскери киім нысанында ойын-сауық орындарына барудан аулақ болуға тиіс.</w:t>
      </w:r>
    </w:p>
    <w:bookmarkStart w:name="z13" w:id="11"/>
    <w:p>
      <w:pPr>
        <w:spacing w:after="0"/>
        <w:ind w:left="0"/>
        <w:jc w:val="both"/>
      </w:pPr>
      <w:r>
        <w:rPr>
          <w:rFonts w:ascii="Times New Roman"/>
          <w:b w:val="false"/>
          <w:i w:val="false"/>
          <w:color w:val="000000"/>
          <w:sz w:val="28"/>
        </w:rPr>
        <w:t>
      5. Ұйымдастыру-басқару өкілеттіліктері берілген әскери полиция әскери қызметшілері:</w:t>
      </w:r>
    </w:p>
    <w:bookmarkEnd w:id="11"/>
    <w:p>
      <w:pPr>
        <w:spacing w:after="0"/>
        <w:ind w:left="0"/>
        <w:jc w:val="both"/>
      </w:pPr>
      <w:r>
        <w:rPr>
          <w:rFonts w:ascii="Times New Roman"/>
          <w:b w:val="false"/>
          <w:i w:val="false"/>
          <w:color w:val="000000"/>
          <w:sz w:val="28"/>
        </w:rPr>
        <w:t>
      1) өзінің мінез-құлқымен бейтараптықтың, әділдіктің, риясыздықтың, жеке тұлғаның ар-намысы мен абыройына құрметпен қараудың үлгісі болуға;</w:t>
      </w:r>
    </w:p>
    <w:p>
      <w:pPr>
        <w:spacing w:after="0"/>
        <w:ind w:left="0"/>
        <w:jc w:val="both"/>
      </w:pPr>
      <w:r>
        <w:rPr>
          <w:rFonts w:ascii="Times New Roman"/>
          <w:b w:val="false"/>
          <w:i w:val="false"/>
          <w:color w:val="000000"/>
          <w:sz w:val="28"/>
        </w:rPr>
        <w:t>
      2) меритократия қағидаттарын сақтауды қамтамасыз етуге, кадр мәселелерін шешу кезінде туыстық, жерлестік және жеке басына берілгендік белгілері бойынша артықшылық танытпауға;</w:t>
      </w:r>
    </w:p>
    <w:p>
      <w:pPr>
        <w:spacing w:after="0"/>
        <w:ind w:left="0"/>
        <w:jc w:val="both"/>
      </w:pPr>
      <w:r>
        <w:rPr>
          <w:rFonts w:ascii="Times New Roman"/>
          <w:b w:val="false"/>
          <w:i w:val="false"/>
          <w:color w:val="000000"/>
          <w:sz w:val="28"/>
        </w:rPr>
        <w:t>
      3) бағыныстылардың қызмет нәтижелерін бағалау, сондай-ақ көтермелеу және жазалау шараларын қолдану кезінде әділдік пен объективтілік танытуға;</w:t>
      </w:r>
    </w:p>
    <w:p>
      <w:pPr>
        <w:spacing w:after="0"/>
        <w:ind w:left="0"/>
        <w:jc w:val="both"/>
      </w:pPr>
      <w:r>
        <w:rPr>
          <w:rFonts w:ascii="Times New Roman"/>
          <w:b w:val="false"/>
          <w:i w:val="false"/>
          <w:color w:val="000000"/>
          <w:sz w:val="28"/>
        </w:rPr>
        <w:t>
      4) еңбекті, денсаулықты қорғауға, тиімді қызмет ету үшін қауіпсіз және қажетті жағдайлар жасауға, сондай-ақ әскери полиция органдары әскери қызметшілерінің ар-намысы мен қадір-қасиетін кемсітушіліктің және қол сұғушылықтың кез келген нысандарын болдырмайтын қолайлы моральдық-психологиялық ахуалды қалыптастыруға бағытталған шаралар қабылдауға;</w:t>
      </w:r>
    </w:p>
    <w:p>
      <w:pPr>
        <w:spacing w:after="0"/>
        <w:ind w:left="0"/>
        <w:jc w:val="both"/>
      </w:pPr>
      <w:r>
        <w:rPr>
          <w:rFonts w:ascii="Times New Roman"/>
          <w:b w:val="false"/>
          <w:i w:val="false"/>
          <w:color w:val="000000"/>
          <w:sz w:val="28"/>
        </w:rPr>
        <w:t>
      5) қызметтік емес сипаттағы мәселелерді шешу кезінде бағыныстылардың қызметіне ықпал ету үшін өзінің қызметтік жағдайын пайдалануға жол бермеуге;</w:t>
      </w:r>
    </w:p>
    <w:p>
      <w:pPr>
        <w:spacing w:after="0"/>
        <w:ind w:left="0"/>
        <w:jc w:val="both"/>
      </w:pPr>
      <w:r>
        <w:rPr>
          <w:rFonts w:ascii="Times New Roman"/>
          <w:b w:val="false"/>
          <w:i w:val="false"/>
          <w:color w:val="000000"/>
          <w:sz w:val="28"/>
        </w:rPr>
        <w:t>
      6) бағыныстыларда жалпы жоғары және кәсіби мәдениетті тәрбиелеуге, осы Қағидаларды мүлтіксіз сақтаудың үлгісі болуға;</w:t>
      </w:r>
    </w:p>
    <w:p>
      <w:pPr>
        <w:spacing w:after="0"/>
        <w:ind w:left="0"/>
        <w:jc w:val="both"/>
      </w:pPr>
      <w:r>
        <w:rPr>
          <w:rFonts w:ascii="Times New Roman"/>
          <w:b w:val="false"/>
          <w:i w:val="false"/>
          <w:color w:val="000000"/>
          <w:sz w:val="28"/>
        </w:rPr>
        <w:t>
      7) бағыныстыларға нақты орындай алмайтын өкімдерді бермеуге және олардан лауазымдық міндеттерінің шегінен тыс шығатын тапсырмаларды орындауын талап етпеуге;</w:t>
      </w:r>
    </w:p>
    <w:p>
      <w:pPr>
        <w:spacing w:after="0"/>
        <w:ind w:left="0"/>
        <w:jc w:val="both"/>
      </w:pPr>
      <w:r>
        <w:rPr>
          <w:rFonts w:ascii="Times New Roman"/>
          <w:b w:val="false"/>
          <w:i w:val="false"/>
          <w:color w:val="000000"/>
          <w:sz w:val="28"/>
        </w:rPr>
        <w:t xml:space="preserve">
      8) бағыныстыларды құқыққа қарсы теріс қылықтарды немесе жалпы қабылданған моральдық-әдептілік нормаларына жат қылықтарды жасауға мәжбүрлемеуге; </w:t>
      </w:r>
    </w:p>
    <w:p>
      <w:pPr>
        <w:spacing w:after="0"/>
        <w:ind w:left="0"/>
        <w:jc w:val="both"/>
      </w:pPr>
      <w:r>
        <w:rPr>
          <w:rFonts w:ascii="Times New Roman"/>
          <w:b w:val="false"/>
          <w:i w:val="false"/>
          <w:color w:val="000000"/>
          <w:sz w:val="28"/>
        </w:rPr>
        <w:t>
      9) бағыныстыларға қатысты негізсіз айыптауларға, дөрекілік, адамның қадір-қасиетін қорлау, әдепсіздік фактілеріне жол бермеуге тиіс.</w:t>
      </w:r>
    </w:p>
    <w:bookmarkStart w:name="z14" w:id="12"/>
    <w:p>
      <w:pPr>
        <w:spacing w:after="0"/>
        <w:ind w:left="0"/>
        <w:jc w:val="both"/>
      </w:pPr>
      <w:r>
        <w:rPr>
          <w:rFonts w:ascii="Times New Roman"/>
          <w:b w:val="false"/>
          <w:i w:val="false"/>
          <w:color w:val="000000"/>
          <w:sz w:val="28"/>
        </w:rPr>
        <w:t>
      6. Әскери полиция органдарының әскери қызметшілері Қазақстан Республикасы Қарулы Күштерінің беделіне нұқсан келтірмей, пікірсайысты сыпайы нысанда жүргізуге тиіс.</w:t>
      </w:r>
    </w:p>
    <w:bookmarkEnd w:id="12"/>
    <w:bookmarkStart w:name="z15" w:id="13"/>
    <w:p>
      <w:pPr>
        <w:spacing w:after="0"/>
        <w:ind w:left="0"/>
        <w:jc w:val="both"/>
      </w:pPr>
      <w:r>
        <w:rPr>
          <w:rFonts w:ascii="Times New Roman"/>
          <w:b w:val="false"/>
          <w:i w:val="false"/>
          <w:color w:val="000000"/>
          <w:sz w:val="28"/>
        </w:rPr>
        <w:t>
      7. Әскери полиция органдарының әскери қызметшісіне сыбайлас жемқорлық құқық бұзушылық жасады деп жариялы түрде негізсіз айып тағылған кезде ол осындай айыптауды анықтаған күннен бастап бір ай мерзімде, оның ішінде сот тәртібінде теріске шығару жөнінде шаралар қабылдауға тиіс.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