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2ed5" w14:textId="0a22e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"Экспорттық жеткізілімдер мен импорттық түсімдер бағасының индекстерін құру әдістемесін бекіту туралы" Қазақстан Республикасы Ұлттық экономика министрлігі Статистика комитеті төрағасының 2015 жылғы 20 тамыздағы № 124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2017 жылғы 13 шілдедегі № 100 бұйрығы. Қазақстан Республикасының Әділет министрлігінде 2017 жылғы 17 тамызда № 15493 болып тіркелді.</w:t>
      </w:r>
    </w:p>
    <w:p>
      <w:pPr>
        <w:spacing w:after="0"/>
        <w:ind w:left="0"/>
        <w:jc w:val="both"/>
      </w:pPr>
      <w:bookmarkStart w:name="z1" w:id="0"/>
      <w:r>
        <w:rPr>
          <w:rFonts w:ascii="Times New Roman"/>
          <w:b w:val="false"/>
          <w:i w:val="false"/>
          <w:color w:val="000000"/>
          <w:sz w:val="28"/>
        </w:rPr>
        <w:t xml:space="preserve">
      "Мемлекеттік статистика туралы" Қазақстан Республикасының 2010 жылғы 19 наурыздағы Заңының 12-бабы </w:t>
      </w:r>
      <w:r>
        <w:rPr>
          <w:rFonts w:ascii="Times New Roman"/>
          <w:b w:val="false"/>
          <w:i w:val="false"/>
          <w:color w:val="000000"/>
          <w:sz w:val="28"/>
        </w:rPr>
        <w:t>5) тармақшасына</w:t>
      </w:r>
      <w:r>
        <w:rPr>
          <w:rFonts w:ascii="Times New Roman"/>
          <w:b w:val="false"/>
          <w:i w:val="false"/>
          <w:color w:val="000000"/>
          <w:sz w:val="28"/>
        </w:rPr>
        <w:t xml:space="preserve"> және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17-тармағы </w:t>
      </w:r>
      <w:r>
        <w:rPr>
          <w:rFonts w:ascii="Times New Roman"/>
          <w:b w:val="false"/>
          <w:i w:val="false"/>
          <w:color w:val="000000"/>
          <w:sz w:val="28"/>
        </w:rPr>
        <w:t>258)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"Экспорттық жеткізілімдер мен импорттық түсімдер бағасының индекстерін құру әдістемесін бекіту туралы" Қазақстан Республикасы Ұлттық экономика министрлігі Статистика комитеті төрағасының 2015 жылғы 20 тамыздағы № 124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12063 болып тіркелген, 2015 жылғы 28 қыркүйекте "Әділет" ақпараттық-құқықтық жүйесінде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Экспорттық жеткізілімдер мен импорттық түсімдер бағасының индекстерін құру </w:t>
      </w:r>
      <w:r>
        <w:rPr>
          <w:rFonts w:ascii="Times New Roman"/>
          <w:b w:val="false"/>
          <w:i w:val="false"/>
          <w:color w:val="000000"/>
          <w:sz w:val="28"/>
        </w:rPr>
        <w:t>әдістемесінде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4-тараудың </w:t>
      </w:r>
      <w:r>
        <w:rPr>
          <w:rFonts w:ascii="Times New Roman"/>
          <w:b w:val="false"/>
          <w:i w:val="false"/>
          <w:color w:val="000000"/>
          <w:sz w:val="28"/>
        </w:rPr>
        <w:t>26-тармағы</w:t>
      </w:r>
      <w:r>
        <w:rPr>
          <w:rFonts w:ascii="Times New Roman"/>
          <w:b w:val="false"/>
          <w:i w:val="false"/>
          <w:color w:val="000000"/>
          <w:sz w:val="28"/>
        </w:rPr>
        <w:t xml:space="preserve"> мынадай редакцияда жазылсын:</w:t>
      </w:r>
    </w:p>
    <w:bookmarkEnd w:id="3"/>
    <w:p>
      <w:pPr>
        <w:spacing w:after="0"/>
        <w:ind w:left="0"/>
        <w:jc w:val="both"/>
      </w:pPr>
      <w:r>
        <w:rPr>
          <w:rFonts w:ascii="Times New Roman"/>
          <w:b w:val="false"/>
          <w:i w:val="false"/>
          <w:color w:val="000000"/>
          <w:sz w:val="28"/>
        </w:rPr>
        <w:t>
      "26. Бағалар жасалған мәміле валютасында кеден бажы ескерілмей тіркеледі және бекітілген өлшем бірлігі үшін бүтін сандармен көрсетіледі. Кейіннен оларды теңгеге қайта есептеу жүргізіледі. Жасалған мәміле валютасынан бағаны теңгеге қайта есептеу үшін Қазақстан Республикасы Ұлттық Банкінің валютаны ресми айырбастау бағамдары пайдаланылады. Қайта есептеу кезінде айырмашылықтарды болдырмау үшін және таза бағалық салыстыруды қамтамасыз ету үшін басқа елдердің валюталарына ұлттық валюта бағамының бірыңғай күні қолданылады".</w:t>
      </w:r>
    </w:p>
    <w:bookmarkStart w:name="z5" w:id="4"/>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Баға статистикасы басқармасы Заң басқармасымен бірлесіп заңнамада белгіленген тәртіппен:</w:t>
      </w:r>
    </w:p>
    <w:bookmarkEnd w:id="4"/>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көшірмесінің қазақ және орыс тілдерінде қағаз және электрондық түрде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Республикасының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баспасөз басылымдарында ресми жариялауға жіберілуін;</w:t>
      </w:r>
    </w:p>
    <w:p>
      <w:pPr>
        <w:spacing w:after="0"/>
        <w:ind w:left="0"/>
        <w:jc w:val="both"/>
      </w:pPr>
      <w:r>
        <w:rPr>
          <w:rFonts w:ascii="Times New Roman"/>
          <w:b w:val="false"/>
          <w:i w:val="false"/>
          <w:color w:val="000000"/>
          <w:sz w:val="28"/>
        </w:rPr>
        <w:t>
      4) осы бұйрықтың Қазақстан Республикасы Ұлттық экономика министрлігі Статистика комитетінің интернет-ресурсына орналастырылуын қамтамасыз етсін.</w:t>
      </w:r>
    </w:p>
    <w:bookmarkStart w:name="z6" w:id="5"/>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Баға статистикасы басқармасы осы бұйрықты Қазақстан Республикасы Ұлттық экономика министрлігі Статистика комитетінің құрылымдық бөлімшелеріне және аумақтық органдарына жұмыс бабында басшылыққа алу және пайдалану үшін жеткізсін.</w:t>
      </w:r>
    </w:p>
    <w:bookmarkEnd w:id="5"/>
    <w:bookmarkStart w:name="z7" w:id="6"/>
    <w:p>
      <w:pPr>
        <w:spacing w:after="0"/>
        <w:ind w:left="0"/>
        <w:jc w:val="both"/>
      </w:pPr>
      <w:r>
        <w:rPr>
          <w:rFonts w:ascii="Times New Roman"/>
          <w:b w:val="false"/>
          <w:i w:val="false"/>
          <w:color w:val="000000"/>
          <w:sz w:val="28"/>
        </w:rPr>
        <w:t>
      4. Осы бұйрықтың орындалуын бақылау Қазақстан Республикасы Ұлттық экономика министрлігі Статистика комитеті төрағасының жетекшілік ететін орынбасарына (Г.М. Керімханова) жүктелсін.</w:t>
      </w:r>
    </w:p>
    <w:bookmarkEnd w:id="6"/>
    <w:bookmarkStart w:name="z8" w:id="7"/>
    <w:p>
      <w:pPr>
        <w:spacing w:after="0"/>
        <w:ind w:left="0"/>
        <w:jc w:val="both"/>
      </w:pPr>
      <w:r>
        <w:rPr>
          <w:rFonts w:ascii="Times New Roman"/>
          <w:b w:val="false"/>
          <w:i w:val="false"/>
          <w:color w:val="000000"/>
          <w:sz w:val="28"/>
        </w:rPr>
        <w:t>
      5. Осы бұйрық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