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4643f" w14:textId="de464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 кемесінің бортында мінез-құлық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30 маусымдағы № 416 бұйрығы. Қазақстан Республикасының Әділет министрлігінде 2017 жылғы 7 тамызда № 15443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2010 жылғы 15 шілдедегі Қазақстан Республикасы Заңының 57-бабы 5-тармағының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Әуе кемесінің бортында мінез-құлық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3"/>
    <w:bookmarkStart w:name="z5" w:id="4"/>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2017 жылғы 30 маусымдағы</w:t>
            </w:r>
            <w:r>
              <w:br/>
            </w:r>
            <w:r>
              <w:rPr>
                <w:rFonts w:ascii="Times New Roman"/>
                <w:b w:val="false"/>
                <w:i w:val="false"/>
                <w:color w:val="000000"/>
                <w:sz w:val="20"/>
              </w:rPr>
              <w:t>№ 416 бұйрығымен бекітілді</w:t>
            </w:r>
          </w:p>
        </w:tc>
      </w:tr>
    </w:tbl>
    <w:bookmarkStart w:name="z7" w:id="5"/>
    <w:p>
      <w:pPr>
        <w:spacing w:after="0"/>
        <w:ind w:left="0"/>
        <w:jc w:val="left"/>
      </w:pPr>
      <w:r>
        <w:rPr>
          <w:rFonts w:ascii="Times New Roman"/>
          <w:b/>
          <w:i w:val="false"/>
          <w:color w:val="000000"/>
        </w:rPr>
        <w:t xml:space="preserve"> Әуе кемесінің бортында мінез-құлық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Әуе кемесінің бортында мінез-құлық қағидалары (бұдан әрі - Қағидалар) "Қазақстан Республикасының әуе кеңістігін пайдалану және авиация қызметі туралы" 2010 жылғы 15 шілдедегі Қазақстан Республикасы Заңының (бұдан әрі - Заң) 57-бабы 5-тармағының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әуе кемесінің бортында мінез-құлық тәртібін айқындайды.</w:t>
      </w:r>
    </w:p>
    <w:bookmarkEnd w:id="7"/>
    <w:bookmarkStart w:name="z10" w:id="8"/>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8"/>
    <w:p>
      <w:pPr>
        <w:spacing w:after="0"/>
        <w:ind w:left="0"/>
        <w:jc w:val="both"/>
      </w:pPr>
      <w:r>
        <w:rPr>
          <w:rFonts w:ascii="Times New Roman"/>
          <w:b w:val="false"/>
          <w:i w:val="false"/>
          <w:color w:val="000000"/>
          <w:sz w:val="28"/>
        </w:rPr>
        <w:t>
      1) авиакомпания – азаматтық әуе кемелерін пайдаланушының сертификаты бар заңды тұлға;</w:t>
      </w:r>
    </w:p>
    <w:p>
      <w:pPr>
        <w:spacing w:after="0"/>
        <w:ind w:left="0"/>
        <w:jc w:val="both"/>
      </w:pPr>
      <w:r>
        <w:rPr>
          <w:rFonts w:ascii="Times New Roman"/>
          <w:b w:val="false"/>
          <w:i w:val="false"/>
          <w:color w:val="000000"/>
          <w:sz w:val="28"/>
        </w:rPr>
        <w:t>
      2) авиация персоналы - арнайы және (немесе) кәсіптік даярлығы бар, әуе кемелерінің ұшуын, әуе тасымалдары мен авиациялық жұмыстарды орындау және қамтамасыз ету, әуе кемелеріне техникалық қызмет көрсету, әуе қозғалысын ұйымдастыру және оған қызмет көрсету, әуе қозғалысын басқару жөніндегі қызметті жүзеге асыратын жеке адамдар;</w:t>
      </w:r>
    </w:p>
    <w:p>
      <w:pPr>
        <w:spacing w:after="0"/>
        <w:ind w:left="0"/>
        <w:jc w:val="both"/>
      </w:pPr>
      <w:r>
        <w:rPr>
          <w:rFonts w:ascii="Times New Roman"/>
          <w:b w:val="false"/>
          <w:i w:val="false"/>
          <w:color w:val="000000"/>
          <w:sz w:val="28"/>
        </w:rPr>
        <w:t>
      3) азаматтық авиацияның әуе кемесінің командирі (бұдан әрі – ӘК командирі) - коммерциялық авиациядағы ұшу тапсырмасына немесе жалпы мақсаттағы авиацияның осыған ұқсас құжатына сәйкес өзіне ұшудың (ұшулардың) қауіпсіз аяқталу жауапкершілігі жүктелген, белгілі бір типтегі әуе кемесін өзі дербес басқаруға рұқсаты бар пилот;</w:t>
      </w:r>
    </w:p>
    <w:p>
      <w:pPr>
        <w:spacing w:after="0"/>
        <w:ind w:left="0"/>
        <w:jc w:val="both"/>
      </w:pPr>
      <w:r>
        <w:rPr>
          <w:rFonts w:ascii="Times New Roman"/>
          <w:b w:val="false"/>
          <w:i w:val="false"/>
          <w:color w:val="000000"/>
          <w:sz w:val="28"/>
        </w:rPr>
        <w:t>
      4) әуе кемесiнiң ұшуы – әуе кемесінің ұшып көтерiлу кезіндегі екпін алудан (тiк ұшып көтерiлген кезде жер немесе су бетiнен ажыраудан) бастап жүру аяқталғанға (ұшу-қону жолағын аялдамай босатқанға дейін) немесе тiк қонған кезде жер (су) бетiне жанасқанға дейiн әуе кемесiнiң жер (су) бетiмен және әуе кеңiстiгiнде қозғалуы;</w:t>
      </w:r>
    </w:p>
    <w:p>
      <w:pPr>
        <w:spacing w:after="0"/>
        <w:ind w:left="0"/>
        <w:jc w:val="both"/>
      </w:pPr>
      <w:r>
        <w:rPr>
          <w:rFonts w:ascii="Times New Roman"/>
          <w:b w:val="false"/>
          <w:i w:val="false"/>
          <w:color w:val="000000"/>
          <w:sz w:val="28"/>
        </w:rPr>
        <w:t>
      5) жолаушы – экипаж құрамына кірмейтін және әуемен тасымалдау шартына сәйкес немесе өзге де заңды негіздерде әуе кемесімен тасымалданатын жеке адам;</w:t>
      </w:r>
    </w:p>
    <w:p>
      <w:pPr>
        <w:spacing w:after="0"/>
        <w:ind w:left="0"/>
        <w:jc w:val="both"/>
      </w:pPr>
      <w:r>
        <w:rPr>
          <w:rFonts w:ascii="Times New Roman"/>
          <w:b w:val="false"/>
          <w:i w:val="false"/>
          <w:color w:val="000000"/>
          <w:sz w:val="28"/>
        </w:rPr>
        <w:t xml:space="preserve">
      6) кабиналық экипаж мүшесі – қауіпсіздік мүддесіне орай және жолаушыларға қызмет көрсету және (немесе) жүктерді тасымалдау мақсатында әуе кемесінің бортында пайдаланушы немесе әуе кемесінің командирі өзіне тапсыратын міндеттерді орындайтын, авиация персоналына жататын, бірақ ұшу экипажының мүшесі болып табылмайтын тұлға; </w:t>
      </w:r>
    </w:p>
    <w:p>
      <w:pPr>
        <w:spacing w:after="0"/>
        <w:ind w:left="0"/>
        <w:jc w:val="both"/>
      </w:pPr>
      <w:r>
        <w:rPr>
          <w:rFonts w:ascii="Times New Roman"/>
          <w:b w:val="false"/>
          <w:i w:val="false"/>
          <w:color w:val="000000"/>
          <w:sz w:val="28"/>
        </w:rPr>
        <w:t>
      7) экипаж мүшесі – авиация персоналына жататын, ұшу уақыты ішінде әуе кемесінің бортында белгілі бір міндеттерді орындау үшін тағайындалған тұлға.</w:t>
      </w:r>
    </w:p>
    <w:bookmarkStart w:name="z11" w:id="9"/>
    <w:p>
      <w:pPr>
        <w:spacing w:after="0"/>
        <w:ind w:left="0"/>
        <w:jc w:val="both"/>
      </w:pPr>
      <w:r>
        <w:rPr>
          <w:rFonts w:ascii="Times New Roman"/>
          <w:b w:val="false"/>
          <w:i w:val="false"/>
          <w:color w:val="000000"/>
          <w:sz w:val="28"/>
        </w:rPr>
        <w:t>
      3. Осы Қағидалар Қазақстан Республикасының авиакомпанияларының әуе кемесінің бортында ұшу кезінде болатын барлық тұлғаларға міндетті болып табылады.</w:t>
      </w:r>
    </w:p>
    <w:bookmarkEnd w:id="9"/>
    <w:bookmarkStart w:name="z12" w:id="10"/>
    <w:p>
      <w:pPr>
        <w:spacing w:after="0"/>
        <w:ind w:left="0"/>
        <w:jc w:val="left"/>
      </w:pPr>
      <w:r>
        <w:rPr>
          <w:rFonts w:ascii="Times New Roman"/>
          <w:b/>
          <w:i w:val="false"/>
          <w:color w:val="000000"/>
        </w:rPr>
        <w:t xml:space="preserve"> 2-тарау. Әуе кемесінің бортында мінез-құлық тәртібі</w:t>
      </w:r>
    </w:p>
    <w:bookmarkEnd w:id="10"/>
    <w:bookmarkStart w:name="z13" w:id="11"/>
    <w:p>
      <w:pPr>
        <w:spacing w:after="0"/>
        <w:ind w:left="0"/>
        <w:jc w:val="both"/>
      </w:pPr>
      <w:r>
        <w:rPr>
          <w:rFonts w:ascii="Times New Roman"/>
          <w:b w:val="false"/>
          <w:i w:val="false"/>
          <w:color w:val="000000"/>
          <w:sz w:val="28"/>
        </w:rPr>
        <w:t>
      4. Әуе кемесінің бортында жолаушы ретінде болатын тұлғаларға:</w:t>
      </w:r>
    </w:p>
    <w:bookmarkEnd w:id="11"/>
    <w:p>
      <w:pPr>
        <w:spacing w:after="0"/>
        <w:ind w:left="0"/>
        <w:jc w:val="both"/>
      </w:pPr>
      <w:r>
        <w:rPr>
          <w:rFonts w:ascii="Times New Roman"/>
          <w:b w:val="false"/>
          <w:i w:val="false"/>
          <w:color w:val="000000"/>
          <w:sz w:val="28"/>
        </w:rPr>
        <w:t>
      1) экипаж мүшесіне отырғызу талонын тексеруге ұсыну;</w:t>
      </w:r>
    </w:p>
    <w:p>
      <w:pPr>
        <w:spacing w:after="0"/>
        <w:ind w:left="0"/>
        <w:jc w:val="both"/>
      </w:pPr>
      <w:r>
        <w:rPr>
          <w:rFonts w:ascii="Times New Roman"/>
          <w:b w:val="false"/>
          <w:i w:val="false"/>
          <w:color w:val="000000"/>
          <w:sz w:val="28"/>
        </w:rPr>
        <w:t>
      2) қол жүгін және жеке заттарын арнайы белгіленген орындарға орналастырып, отырғызу талонына сәйкес өз орнына орналасу. Багаж қол жүгінің габариттеріне сәйкес келмеген жағдайда, багажды багаж бөлігіне тапсыру қажет;</w:t>
      </w:r>
    </w:p>
    <w:p>
      <w:pPr>
        <w:spacing w:after="0"/>
        <w:ind w:left="0"/>
        <w:jc w:val="both"/>
      </w:pPr>
      <w:r>
        <w:rPr>
          <w:rFonts w:ascii="Times New Roman"/>
          <w:b w:val="false"/>
          <w:i w:val="false"/>
          <w:color w:val="000000"/>
          <w:sz w:val="28"/>
        </w:rPr>
        <w:t>
      3) басқа жолаушылардың немесе экипаж мүшелерінің қозғалысына кедергі жасамау;</w:t>
      </w:r>
    </w:p>
    <w:p>
      <w:pPr>
        <w:spacing w:after="0"/>
        <w:ind w:left="0"/>
        <w:jc w:val="both"/>
      </w:pPr>
      <w:r>
        <w:rPr>
          <w:rFonts w:ascii="Times New Roman"/>
          <w:b w:val="false"/>
          <w:i w:val="false"/>
          <w:color w:val="000000"/>
          <w:sz w:val="28"/>
        </w:rPr>
        <w:t>
      4) әуе кемесі командирінің өкімі бойынша немесе көрсетілген іс-әрекеттерді орындауға міндеттейтін ақпараттық табло қосылған кезде жолаушы креслосының таңу белдіктерін тағуға (ұшудың барлық кезеңінде таңу белдіктерін тағып ұстау ұсынылады);</w:t>
      </w:r>
    </w:p>
    <w:p>
      <w:pPr>
        <w:spacing w:after="0"/>
        <w:ind w:left="0"/>
        <w:jc w:val="both"/>
      </w:pPr>
      <w:r>
        <w:rPr>
          <w:rFonts w:ascii="Times New Roman"/>
          <w:b w:val="false"/>
          <w:i w:val="false"/>
          <w:color w:val="000000"/>
          <w:sz w:val="28"/>
        </w:rPr>
        <w:t>
      5) экипаж мүшесінің нұсқауы бойынша радиоэлектрондық аспаптарды және байланыс құралдарды өшіру, немесе оларды "ұшуда" деген автономды режимге өткізу;</w:t>
      </w:r>
    </w:p>
    <w:p>
      <w:pPr>
        <w:spacing w:after="0"/>
        <w:ind w:left="0"/>
        <w:jc w:val="both"/>
      </w:pPr>
      <w:r>
        <w:rPr>
          <w:rFonts w:ascii="Times New Roman"/>
          <w:b w:val="false"/>
          <w:i w:val="false"/>
          <w:color w:val="000000"/>
          <w:sz w:val="28"/>
        </w:rPr>
        <w:t>
      6) ұшудың соңына дейін тәртіпті және реттілікті ұстану;</w:t>
      </w:r>
    </w:p>
    <w:p>
      <w:pPr>
        <w:spacing w:after="0"/>
        <w:ind w:left="0"/>
        <w:jc w:val="both"/>
      </w:pPr>
      <w:r>
        <w:rPr>
          <w:rFonts w:ascii="Times New Roman"/>
          <w:b w:val="false"/>
          <w:i w:val="false"/>
          <w:color w:val="000000"/>
          <w:sz w:val="28"/>
        </w:rPr>
        <w:t>
      7) әуе кемесі командирінің және экипаждың басқа мүшелерінің талаптарын, сондай-ақ қосылған ақпараттық таблода көрсетілген іс-әрекеттерді сөзсіз орындау қажет.</w:t>
      </w:r>
    </w:p>
    <w:bookmarkStart w:name="z14" w:id="12"/>
    <w:p>
      <w:pPr>
        <w:spacing w:after="0"/>
        <w:ind w:left="0"/>
        <w:jc w:val="both"/>
      </w:pPr>
      <w:r>
        <w:rPr>
          <w:rFonts w:ascii="Times New Roman"/>
          <w:b w:val="false"/>
          <w:i w:val="false"/>
          <w:color w:val="000000"/>
          <w:sz w:val="28"/>
        </w:rPr>
        <w:t>
      5. Әуе кемесінің бортында жолаушы ретінде болатын тұлғаларға:</w:t>
      </w:r>
    </w:p>
    <w:bookmarkEnd w:id="12"/>
    <w:p>
      <w:pPr>
        <w:spacing w:after="0"/>
        <w:ind w:left="0"/>
        <w:jc w:val="both"/>
      </w:pPr>
      <w:r>
        <w:rPr>
          <w:rFonts w:ascii="Times New Roman"/>
          <w:b w:val="false"/>
          <w:i w:val="false"/>
          <w:color w:val="000000"/>
          <w:sz w:val="28"/>
        </w:rPr>
        <w:t>
      1) өзінің қауіпсіздігіне байланысты негіздемелі алаңдаушылық болғанда ұшудан бас тартуы;</w:t>
      </w:r>
    </w:p>
    <w:p>
      <w:pPr>
        <w:spacing w:after="0"/>
        <w:ind w:left="0"/>
        <w:jc w:val="both"/>
      </w:pPr>
      <w:r>
        <w:rPr>
          <w:rFonts w:ascii="Times New Roman"/>
          <w:b w:val="false"/>
          <w:i w:val="false"/>
          <w:color w:val="000000"/>
          <w:sz w:val="28"/>
        </w:rPr>
        <w:t>
      2) егер олардың өміріне, денсаулығына немесе жеке ар-намысына қауіп-қатер туғанда, экипаж мүшелеріне өтінуі және олардан қорғауды талап етуі мүмкін.</w:t>
      </w:r>
    </w:p>
    <w:bookmarkStart w:name="z15" w:id="13"/>
    <w:p>
      <w:pPr>
        <w:spacing w:after="0"/>
        <w:ind w:left="0"/>
        <w:jc w:val="both"/>
      </w:pPr>
      <w:r>
        <w:rPr>
          <w:rFonts w:ascii="Times New Roman"/>
          <w:b w:val="false"/>
          <w:i w:val="false"/>
          <w:color w:val="000000"/>
          <w:sz w:val="28"/>
        </w:rPr>
        <w:t>
      6. Әуе кемесінің бортында жолаушы ретінде болатын тұлғаларға:</w:t>
      </w:r>
    </w:p>
    <w:bookmarkEnd w:id="13"/>
    <w:p>
      <w:pPr>
        <w:spacing w:after="0"/>
        <w:ind w:left="0"/>
        <w:jc w:val="both"/>
      </w:pPr>
      <w:r>
        <w:rPr>
          <w:rFonts w:ascii="Times New Roman"/>
          <w:b w:val="false"/>
          <w:i w:val="false"/>
          <w:color w:val="000000"/>
          <w:sz w:val="28"/>
        </w:rPr>
        <w:t>
      1) ұшақ жүргізу, биікке көтерілу және қону кезінде, өту жолында тұруға және салон бойынша жүруге;</w:t>
      </w:r>
    </w:p>
    <w:p>
      <w:pPr>
        <w:spacing w:after="0"/>
        <w:ind w:left="0"/>
        <w:jc w:val="both"/>
      </w:pPr>
      <w:r>
        <w:rPr>
          <w:rFonts w:ascii="Times New Roman"/>
          <w:b w:val="false"/>
          <w:i w:val="false"/>
          <w:color w:val="000000"/>
          <w:sz w:val="28"/>
        </w:rPr>
        <w:t>
      2) қалған жолаушыларға қолайсыз немесе экипаж мүшелерінің жұмысына кедергі жасайтын жағдайлар жасауға;</w:t>
      </w:r>
    </w:p>
    <w:p>
      <w:pPr>
        <w:spacing w:after="0"/>
        <w:ind w:left="0"/>
        <w:jc w:val="both"/>
      </w:pPr>
      <w:r>
        <w:rPr>
          <w:rFonts w:ascii="Times New Roman"/>
          <w:b w:val="false"/>
          <w:i w:val="false"/>
          <w:color w:val="000000"/>
          <w:sz w:val="28"/>
        </w:rPr>
        <w:t xml:space="preserve">
      3) экипаж мүшелерінің тиісті нұсқауларынсыз авариялық-құтқару жабдығын пайдалануға; </w:t>
      </w:r>
    </w:p>
    <w:p>
      <w:pPr>
        <w:spacing w:after="0"/>
        <w:ind w:left="0"/>
        <w:jc w:val="both"/>
      </w:pPr>
      <w:r>
        <w:rPr>
          <w:rFonts w:ascii="Times New Roman"/>
          <w:b w:val="false"/>
          <w:i w:val="false"/>
          <w:color w:val="000000"/>
          <w:sz w:val="28"/>
        </w:rPr>
        <w:t>
      4) ұшқыштардың кабинасына кіруге немесе кіруге тырысуға;</w:t>
      </w:r>
    </w:p>
    <w:p>
      <w:pPr>
        <w:spacing w:after="0"/>
        <w:ind w:left="0"/>
        <w:jc w:val="both"/>
      </w:pPr>
      <w:r>
        <w:rPr>
          <w:rFonts w:ascii="Times New Roman"/>
          <w:b w:val="false"/>
          <w:i w:val="false"/>
          <w:color w:val="000000"/>
          <w:sz w:val="28"/>
        </w:rPr>
        <w:t xml:space="preserve">
      5) әуе кемесінің бортындағы басқа тұлғаларға қатысты сөзбен қорлау, күш қолдану немесе оны қолдану қатерін төндіру; </w:t>
      </w:r>
    </w:p>
    <w:p>
      <w:pPr>
        <w:spacing w:after="0"/>
        <w:ind w:left="0"/>
        <w:jc w:val="both"/>
      </w:pPr>
      <w:r>
        <w:rPr>
          <w:rFonts w:ascii="Times New Roman"/>
          <w:b w:val="false"/>
          <w:i w:val="false"/>
          <w:color w:val="000000"/>
          <w:sz w:val="28"/>
        </w:rPr>
        <w:t>
      6) әуе кемесінің бортында стандартты қызмет көрсету шеңберінде ұсынылғандарды қоспағанда, бажсыз сауда дүкендерінде сатып алынғанын қоса алғанда, алкогольдік ішімдік ішуге;</w:t>
      </w:r>
    </w:p>
    <w:p>
      <w:pPr>
        <w:spacing w:after="0"/>
        <w:ind w:left="0"/>
        <w:jc w:val="both"/>
      </w:pPr>
      <w:r>
        <w:rPr>
          <w:rFonts w:ascii="Times New Roman"/>
          <w:b w:val="false"/>
          <w:i w:val="false"/>
          <w:color w:val="000000"/>
          <w:sz w:val="28"/>
        </w:rPr>
        <w:t>
      7) экипаж мүшесінің рұқсатынсыз немесе нұсқауынсыз отырғызу талонында көрсетілген орыннан өзге орынға отыруға тыйым салынады.</w:t>
      </w:r>
    </w:p>
    <w:bookmarkStart w:name="z16" w:id="14"/>
    <w:p>
      <w:pPr>
        <w:spacing w:after="0"/>
        <w:ind w:left="0"/>
        <w:jc w:val="both"/>
      </w:pPr>
      <w:r>
        <w:rPr>
          <w:rFonts w:ascii="Times New Roman"/>
          <w:b w:val="false"/>
          <w:i w:val="false"/>
          <w:color w:val="000000"/>
          <w:sz w:val="28"/>
        </w:rPr>
        <w:t xml:space="preserve">
      7. Әуе кемесінің бортындағы тұлғалар осы Қағидаларды бұзған жағдайда, ӘК командирі, Заңның </w:t>
      </w:r>
      <w:r>
        <w:rPr>
          <w:rFonts w:ascii="Times New Roman"/>
          <w:b w:val="false"/>
          <w:i w:val="false"/>
          <w:color w:val="000000"/>
          <w:sz w:val="28"/>
        </w:rPr>
        <w:t>57-бабына</w:t>
      </w:r>
      <w:r>
        <w:rPr>
          <w:rFonts w:ascii="Times New Roman"/>
          <w:b w:val="false"/>
          <w:i w:val="false"/>
          <w:color w:val="000000"/>
          <w:sz w:val="28"/>
        </w:rPr>
        <w:t xml:space="preserve"> сәйкес, қауіптің деңгейіне байланысты әуе кемесінің ұшуын қауіпсіз аяқтауды қамтамасыз ету бойынша қажетті шараларды қабылдайды. </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