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f70f" w14:textId="ffcf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16 маусымдағы № 88 бұйрығы. Қазақстан Республикасының Әділет министрлігінде 2017 жылғы 3 тамызда № 15424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 xml:space="preserve">260)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6863 болып тіркелген, Қазақстан Республикасының орталық атқарушы және өзге де орталық мемлекеттік органдарының 2011 жылғы № 9 (тираждың шыққан мерзімі 2011 жылғы 23 қыркүйекте) және 2011 жылғы № 33 (тираждың шыққан мерзімі 2011 жылғы 1 желтоқсанда) Актілері жинағында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xml:space="preserve">
      1) "Салымдар және олар бойынша сыйақы мөлшерлемелері туралы есеп" ведомстволық статистикалық байқауының статистикалық нысаны (коды 7461201, индексі 1-СБ,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2) "Салымдар және олар бойынша сыйақы мөлшерлемелері туралы есеп" ведомстволық статистикалық байқауының статистикалық нысанын (коды 7461201, индексі 1-СБ, кезеңділігі айлық)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p>
    <w:bookmarkEnd w:id="4"/>
    <w:bookmarkStart w:name="z6" w:id="5"/>
    <w:p>
      <w:pPr>
        <w:spacing w:after="0"/>
        <w:ind w:left="0"/>
        <w:jc w:val="both"/>
      </w:pPr>
      <w:r>
        <w:rPr>
          <w:rFonts w:ascii="Times New Roman"/>
          <w:b w:val="false"/>
          <w:i w:val="false"/>
          <w:color w:val="000000"/>
          <w:sz w:val="28"/>
        </w:rPr>
        <w:t xml:space="preserve">
      3) "Берілген қарыздар туралы есеп" ведомстволық статистикалық байқауының статистикалық нысаны (коды 7491201, индексі 4-СБ,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4) "Берілген қарыздар туралы есеп" ведомстволық статистикалық байқауының статистикалық нысанын (коды 7491201, индексі 4-СБ, кезеңділігі айлық)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5) "Клиенттердің ағымдағы шоттары және олар бойынша сыйақы мөлшерлемелері туралы есеп" ведомстволық статистикалық байқауының статистикалық нысаны (коды 7501201, индексі 5-СБ,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6) "Клиенттердің ағымдағы шоттары және олар бойынша сыйақы мөлшерлемелері туралы есеп" ведомстволық статистикалық байқауының статистикалық нысанын (коды 7501201, индексі 5-СБ, кезеңділігі айлық)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7) "Шаруа (фермер) қожалықтарына қарыздар және олар бойынша сыйақы мөлшерлемелері туралы есеп" ведомстволық статистикалық байқауының статистикалық нысаны (коды 7521201, индексі 7-СБ,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8) "Шаруа (фермер) қожалықтарына қарыздар және олар бойынша сыйақы мөлшерлемелері туралы есеп" ведомстволық статистикалық байқауының статистикалық нысанын (коды 7521201, индексі 7-СБ, кезеңділігі айлық)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9) "Банктердің банкаралық қарыздары мен салымдары жөніндегі есеп" ведомстволық статистикалық байқауының статистикалық нысаны (коды 7531207, индексі 8-СБ, кезеңділігі апта сайын)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10) "Банктердің банкаралық қарыздары мен салымдары жөніндегі есеп" ведомстволық статистикалық байқауының статистикалық нысанын (коды 7531207, индексі 8-СБ, кезеңділігі апта сайын)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2-қосымшасының</w:t>
      </w:r>
      <w:r>
        <w:rPr>
          <w:rFonts w:ascii="Times New Roman"/>
          <w:b w:val="false"/>
          <w:i w:val="false"/>
          <w:color w:val="000000"/>
          <w:sz w:val="28"/>
        </w:rPr>
        <w:t xml:space="preserve"> тақырыбы жаңа редакцияда жазылсын:</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Салымдар және олар бойынша сыйақы мөлшерлемелері туралы есеп" ведомстволық статистикалық байқауының статистикалық нысанын (коды 7461201, индексі 1-СБ, кезеңділігі айлық) толтыру жөніндегі нұсқаулық";</w:t>
      </w:r>
    </w:p>
    <w:bookmarkStart w:name="z15" w:id="14"/>
    <w:p>
      <w:pPr>
        <w:spacing w:after="0"/>
        <w:ind w:left="0"/>
        <w:jc w:val="both"/>
      </w:pPr>
      <w:r>
        <w:rPr>
          <w:rFonts w:ascii="Times New Roman"/>
          <w:b w:val="false"/>
          <w:i w:val="false"/>
          <w:color w:val="000000"/>
          <w:sz w:val="28"/>
        </w:rPr>
        <w:t xml:space="preserve">
      көрсетілген бұйрықпен бекітілген "Салымдар және олар бойынша сыйақы мөлшерлемелері туралы есеп" ведомстволық статистикалық байқауының статистикалық нысанын (коды 7461201, индексі 1-СБ, мерзімі айлық)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"Салымдар және олар бойынша сыйақы мөлшерлемелері туралы есеп" ведомстволық статистикалық байқауының статистикалық нысанын (коды 7461201, индексі 1-СБ, кезеңділігі айлық) толтыру жөніндегі нұсқаулық "Қазақстан Республикасының Ұлттық Банкі туралы" 1995 жылғы 30 наурыздағы Қазақстан Республикасының Заңына сәйкес әзірленген және "Салымдар және олар бойынша сыйақы мөлшерлемелері туралы есеп" ведомстволық статистикалық байқауының статистикалық нысанды (коды 7461201, индексі 1-СБ, кезеңділігі айлық) (бұдан әрі – статистикалық нысан) толтыру тәртібін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бөлімі жаңа редакцияда жазылсын:</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Start w:name="z18" w:id="15"/>
    <w:p>
      <w:pPr>
        <w:spacing w:after="0"/>
        <w:ind w:left="0"/>
        <w:jc w:val="both"/>
      </w:pPr>
      <w:r>
        <w:rPr>
          <w:rFonts w:ascii="Times New Roman"/>
          <w:b w:val="false"/>
          <w:i w:val="false"/>
          <w:color w:val="000000"/>
          <w:sz w:val="28"/>
        </w:rPr>
        <w:t xml:space="preserve">
      көрсетілген бұйрықпен бекітілген "Берілген қарыздар туралы есеп" ведомстволық статистикалық байқауының статистикалық нысанын (коды 7491201, индексі 4-СБ, кезеңділігі айлық)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бөлімі жаңа редакцияда жазылсын: </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Start w:name="z20" w:id="16"/>
    <w:p>
      <w:pPr>
        <w:spacing w:after="0"/>
        <w:ind w:left="0"/>
        <w:jc w:val="both"/>
      </w:pPr>
      <w:r>
        <w:rPr>
          <w:rFonts w:ascii="Times New Roman"/>
          <w:b w:val="false"/>
          <w:i w:val="false"/>
          <w:color w:val="000000"/>
          <w:sz w:val="28"/>
        </w:rPr>
        <w:t xml:space="preserve">
      көрсетілген бұйрықпен бекітілген "Клиенттердің ағымдағы шоттары және олар бойынша сыйақы мөлшерлемелері туралы есеп" ведомстволық статистикалық байқауының статистикалық нысанын (коды 7501201, индексі 5-СБ, кезеңділігі айлық)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бөлімі жаңа редакцияда жазылсын:</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Start w:name="z22" w:id="17"/>
    <w:p>
      <w:pPr>
        <w:spacing w:after="0"/>
        <w:ind w:left="0"/>
        <w:jc w:val="both"/>
      </w:pPr>
      <w:r>
        <w:rPr>
          <w:rFonts w:ascii="Times New Roman"/>
          <w:b w:val="false"/>
          <w:i w:val="false"/>
          <w:color w:val="000000"/>
          <w:sz w:val="28"/>
        </w:rPr>
        <w:t xml:space="preserve">
      көрсетілген бұйрықпен бекітілген "Шаруа (фермер) қожалықтарына қарыздар және олар бойынша сыйақы мөлшерлемелері туралы есеп" ведомстволық статистикалық байқауының статистикалық нысанын (коды 7521201, индексі 7-СБ, кезеңділігі айлық)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бөлімі жаңа редакцияда жазылсын: </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үш жұмыс күні ішінде электрондық түрде криптографиялық қорғау құралдарын пайдалана отырып VIDO электрондық байланысы арқылы ұсынады.";</w:t>
      </w:r>
    </w:p>
    <w:bookmarkStart w:name="z24" w:id="18"/>
    <w:p>
      <w:pPr>
        <w:spacing w:after="0"/>
        <w:ind w:left="0"/>
        <w:jc w:val="both"/>
      </w:pPr>
      <w:r>
        <w:rPr>
          <w:rFonts w:ascii="Times New Roman"/>
          <w:b w:val="false"/>
          <w:i w:val="false"/>
          <w:color w:val="000000"/>
          <w:sz w:val="28"/>
        </w:rPr>
        <w:t xml:space="preserve">
      көрсетілген бұйрықпен бекітілген "Банктердің банкаралық қарыздары мен салымдары бойынша есеп" ведомстволық статистикалық байқауының статистикалық нысанын (коды 7531207, индексі 8-СБ, кезеңділігі апта сайын) толтыру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бөлімі жаңа редакцияда жазылсын:</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түрлерімен хабардар етеді және өзгерістер және (немесе) толықтырулар ескеріліп түзетілген алғашқы статистикалық деректерді Ұлттық Банкке осы тармақтың екінші бөлімінде белгіленген мерзім өткеннен кейін екі жұмыс күні ішінде электрондық түрде криптографиялық қорғау құралдарын пайдалана отырып VIDO электрондық байланысы арқылы ұсынады.".</w:t>
      </w:r>
    </w:p>
    <w:bookmarkStart w:name="z26" w:id="19"/>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9"/>
    <w:bookmarkStart w:name="z27" w:id="2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0"/>
    <w:bookmarkStart w:name="z28" w:id="21"/>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қазақ және орыс тілдерінде қағаз және электронды түрдегі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 </w:t>
      </w:r>
    </w:p>
    <w:bookmarkEnd w:id="21"/>
    <w:bookmarkStart w:name="z29" w:id="2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басылымдарына ресми жариялауға жіберілуін;</w:t>
      </w:r>
    </w:p>
    <w:bookmarkEnd w:id="22"/>
    <w:bookmarkStart w:name="z31" w:id="23"/>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3"/>
    <w:bookmarkStart w:name="z30" w:id="24"/>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24"/>
    <w:bookmarkStart w:name="z32" w:id="2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5"/>
    <w:bookmarkStart w:name="z33" w:id="26"/>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 Д. Ақышев</w:t>
      </w:r>
    </w:p>
    <w:p>
      <w:pPr>
        <w:spacing w:after="0"/>
        <w:ind w:left="0"/>
        <w:jc w:val="both"/>
      </w:pPr>
      <w:r>
        <w:rPr>
          <w:rFonts w:ascii="Times New Roman"/>
          <w:b w:val="false"/>
          <w:i w:val="false"/>
          <w:color w:val="000000"/>
          <w:sz w:val="28"/>
        </w:rPr>
        <w:t>
      2017 жылғы 1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