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22e8" w14:textId="acf2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салынып жатқан жолдардың жұмыс iстеп тұрған кiрме жолдарға жалғасуын келісу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 шілдедегі № 433 бұйрығы. Қазақстан Республикасының Әділет министрлігінде 2017 жылғы 2 тамызда № 15415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Республикасының Заңы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Жаңадан салынып жатқан жолдардың жұмыс iстеп тұрған кiрме жолдарға жалғасуын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433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Жаңадан салынып жатқан жолдардың жұмыс істеп тұрған кірме жолдарға жалғасуын келісу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Жаңадан салынып жатқан жолдардың жұмыс iстеп тұрған кiрме жолдарға жалғасуын келісу қағидалары (бұдан әрi – Қағидалар) "Темір жол көлігі туралы" 2001 жылғы 8 желтоқсандағы Қазақстан Республикасының Заңы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жаңадан салынып жатқан кірме жолдардың жұмыс істеп тұрған кірме жолдарға жалғасуын келісу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кірме жолдар – жүк жөнелтушілерге, жүк алушыларға қызмет көрсетуге арналған және тікелей немесе басқа да кірме жолдар арқылы магистральдық және (немесе) станциялық жолдарға жалғасатын теміржолдар;</w:t>
      </w:r>
    </w:p>
    <w:p>
      <w:pPr>
        <w:spacing w:after="0"/>
        <w:ind w:left="0"/>
        <w:jc w:val="both"/>
      </w:pPr>
      <w:r>
        <w:rPr>
          <w:rFonts w:ascii="Times New Roman"/>
          <w:b w:val="false"/>
          <w:i w:val="false"/>
          <w:color w:val="000000"/>
          <w:sz w:val="28"/>
        </w:rPr>
        <w:t xml:space="preserve">
      2) өтініш беруші – тікелей немесе басқа да кірме жолдар арқылы магистральдық және (немесе) станциялық жолдарға жалғасатын жұмыс істеп тұрған кірме жолдарға жалғасуға келісім алу үшін тармақ иеленушіге өтінішпен жүгінген жеке немесе заңды тұлға; </w:t>
      </w:r>
    </w:p>
    <w:p>
      <w:pPr>
        <w:spacing w:after="0"/>
        <w:ind w:left="0"/>
        <w:jc w:val="both"/>
      </w:pPr>
      <w:r>
        <w:rPr>
          <w:rFonts w:ascii="Times New Roman"/>
          <w:b w:val="false"/>
          <w:i w:val="false"/>
          <w:color w:val="000000"/>
          <w:sz w:val="28"/>
        </w:rPr>
        <w:t xml:space="preserve">
      3) тармақ иеленуші – меншік құқығымен немесе өзге де заңды негіздерде теміржолдың кірме жолдарын иеленуші тұлға; </w:t>
      </w:r>
    </w:p>
    <w:p>
      <w:pPr>
        <w:spacing w:after="0"/>
        <w:ind w:left="0"/>
        <w:jc w:val="both"/>
      </w:pPr>
      <w:r>
        <w:rPr>
          <w:rFonts w:ascii="Times New Roman"/>
          <w:b w:val="false"/>
          <w:i w:val="false"/>
          <w:color w:val="000000"/>
          <w:sz w:val="28"/>
        </w:rPr>
        <w:t>
      4)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жəне магистральдық теміржол желісі қызметтерін көрсететін, сондай-ақ əскери тасымалдарды бірінші кезекте қамтамасыз етуді жүзеге асыратын заңды тұлға.</w:t>
      </w:r>
    </w:p>
    <w:bookmarkStart w:name="z11" w:id="9"/>
    <w:p>
      <w:pPr>
        <w:spacing w:after="0"/>
        <w:ind w:left="0"/>
        <w:jc w:val="left"/>
      </w:pPr>
      <w:r>
        <w:rPr>
          <w:rFonts w:ascii="Times New Roman"/>
          <w:b/>
          <w:i w:val="false"/>
          <w:color w:val="000000"/>
        </w:rPr>
        <w:t xml:space="preserve"> 2-тарау. Жаңадан салынып жатқан кірме жолдардың жұмыс істеп тұрған кірме жолдарға жалғасуын келісу тәртібі</w:t>
      </w:r>
    </w:p>
    <w:bookmarkEnd w:id="9"/>
    <w:bookmarkStart w:name="z12" w:id="10"/>
    <w:p>
      <w:pPr>
        <w:spacing w:after="0"/>
        <w:ind w:left="0"/>
        <w:jc w:val="both"/>
      </w:pPr>
      <w:r>
        <w:rPr>
          <w:rFonts w:ascii="Times New Roman"/>
          <w:b w:val="false"/>
          <w:i w:val="false"/>
          <w:color w:val="000000"/>
          <w:sz w:val="28"/>
        </w:rPr>
        <w:t xml:space="preserve">
      3. Жаңадан салынып жатқан кірме жолдардың жұмыс істеп тұрған кірме жолдарға жалғасуына тармақ иеленушінің келісімін алу үшін өтініш беруші тармақ иеленушіге мынадай құжаттарды: </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 </w:t>
      </w:r>
    </w:p>
    <w:p>
      <w:pPr>
        <w:spacing w:after="0"/>
        <w:ind w:left="0"/>
        <w:jc w:val="both"/>
      </w:pPr>
      <w:r>
        <w:rPr>
          <w:rFonts w:ascii="Times New Roman"/>
          <w:b w:val="false"/>
          <w:i w:val="false"/>
          <w:color w:val="000000"/>
          <w:sz w:val="28"/>
        </w:rPr>
        <w:t>
      2) жер учаскесіне меншік құқығын белгілеуші және сәйкестендіру құжатының көшірмесін;</w:t>
      </w:r>
    </w:p>
    <w:p>
      <w:pPr>
        <w:spacing w:after="0"/>
        <w:ind w:left="0"/>
        <w:jc w:val="both"/>
      </w:pPr>
      <w:r>
        <w:rPr>
          <w:rFonts w:ascii="Times New Roman"/>
          <w:b w:val="false"/>
          <w:i w:val="false"/>
          <w:color w:val="000000"/>
          <w:sz w:val="28"/>
        </w:rPr>
        <w:t>
      3) жүк тасымалдауға жоспарланған жүктің түрін, салмағын көрсете отырып, жоспарланып отырған жылдық тиеу және (немесе) түсіру туралы мәліметтердің көшірмелерін;</w:t>
      </w:r>
    </w:p>
    <w:p>
      <w:pPr>
        <w:spacing w:after="0"/>
        <w:ind w:left="0"/>
        <w:jc w:val="both"/>
      </w:pPr>
      <w:r>
        <w:rPr>
          <w:rFonts w:ascii="Times New Roman"/>
          <w:b w:val="false"/>
          <w:i w:val="false"/>
          <w:color w:val="000000"/>
          <w:sz w:val="28"/>
        </w:rPr>
        <w:t>
      4) өтініш берушінің кірме жолдарды станциялық және (немесе) магистральдық теміржол желісіне жалғасқан жағдайда жылжымалы құрамның жүріп тұруы үшін жұмыс істеп тұрған кірме жолдардың барлық тармақ иеленушілердің (контрагенттердің) келісу туралы хаттардың көшірмелерін;</w:t>
      </w:r>
    </w:p>
    <w:p>
      <w:pPr>
        <w:spacing w:after="0"/>
        <w:ind w:left="0"/>
        <w:jc w:val="both"/>
      </w:pPr>
      <w:r>
        <w:rPr>
          <w:rFonts w:ascii="Times New Roman"/>
          <w:b w:val="false"/>
          <w:i w:val="false"/>
          <w:color w:val="000000"/>
          <w:sz w:val="28"/>
        </w:rPr>
        <w:t xml:space="preserve">
      5) мемлекеттік тіркеу туралы анықтаманың көшірмесін (заңды тұлғалар үшін) не жеке куәліктің (жеке тұлғалар үшін) көшірмесін ұсынады. </w:t>
      </w:r>
    </w:p>
    <w:bookmarkStart w:name="z13" w:id="11"/>
    <w:p>
      <w:pPr>
        <w:spacing w:after="0"/>
        <w:ind w:left="0"/>
        <w:jc w:val="both"/>
      </w:pPr>
      <w:r>
        <w:rPr>
          <w:rFonts w:ascii="Times New Roman"/>
          <w:b w:val="false"/>
          <w:i w:val="false"/>
          <w:color w:val="000000"/>
          <w:sz w:val="28"/>
        </w:rPr>
        <w:t>
      4. Осы Қағидалардың 3-тармағында көрсетілген құжаттар тігіледі, нөмірленеді және тармақ иеленушіге пошта арқылы жіберіледі немесе құжаттар топтамасын алу күні мен уақытын көрсете отырып, оның қолтаңбасын алып қолма-қол беріледі.</w:t>
      </w:r>
    </w:p>
    <w:bookmarkEnd w:id="11"/>
    <w:bookmarkStart w:name="z14" w:id="12"/>
    <w:p>
      <w:pPr>
        <w:spacing w:after="0"/>
        <w:ind w:left="0"/>
        <w:jc w:val="both"/>
      </w:pPr>
      <w:r>
        <w:rPr>
          <w:rFonts w:ascii="Times New Roman"/>
          <w:b w:val="false"/>
          <w:i w:val="false"/>
          <w:color w:val="000000"/>
          <w:sz w:val="28"/>
        </w:rPr>
        <w:t>
      5. Тармақ иеленуші құжаттарды алған күнінен бастап он бес жұмыс күні ішінде өтініш берушіге кірме жолдардың жалғасуына жазбаша түрде келісім береді немесе жазбаша дәлелді келісуден бас тартуды жібереді.</w:t>
      </w:r>
    </w:p>
    <w:bookmarkEnd w:id="12"/>
    <w:bookmarkStart w:name="z15" w:id="13"/>
    <w:p>
      <w:pPr>
        <w:spacing w:after="0"/>
        <w:ind w:left="0"/>
        <w:jc w:val="both"/>
      </w:pPr>
      <w:r>
        <w:rPr>
          <w:rFonts w:ascii="Times New Roman"/>
          <w:b w:val="false"/>
          <w:i w:val="false"/>
          <w:color w:val="000000"/>
          <w:sz w:val="28"/>
        </w:rPr>
        <w:t>
      6. Өтініш берушіге мынадай дәлелдер:</w:t>
      </w:r>
    </w:p>
    <w:bookmarkEnd w:id="13"/>
    <w:p>
      <w:pPr>
        <w:spacing w:after="0"/>
        <w:ind w:left="0"/>
        <w:jc w:val="both"/>
      </w:pPr>
      <w:r>
        <w:rPr>
          <w:rFonts w:ascii="Times New Roman"/>
          <w:b w:val="false"/>
          <w:i w:val="false"/>
          <w:color w:val="000000"/>
          <w:sz w:val="28"/>
        </w:rPr>
        <w:t>
      1) осы Қағидалардың 3-тармағында көзделген толық емес құжаттар топтамасын ұсынған;</w:t>
      </w:r>
    </w:p>
    <w:p>
      <w:pPr>
        <w:spacing w:after="0"/>
        <w:ind w:left="0"/>
        <w:jc w:val="both"/>
      </w:pPr>
      <w:r>
        <w:rPr>
          <w:rFonts w:ascii="Times New Roman"/>
          <w:b w:val="false"/>
          <w:i w:val="false"/>
          <w:color w:val="000000"/>
          <w:sz w:val="28"/>
        </w:rPr>
        <w:t>
      2) тармақ иеленушінің келісімін алу үшін өтініш берушімен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3) жұмыс істеп тұрған кірме жолдың резервтік өткізу қабілеттілігі болмаған жағдайда кірме жолдарға жалғасуға келісуден бас тартады.</w:t>
      </w:r>
    </w:p>
    <w:bookmarkStart w:name="z16" w:id="14"/>
    <w:p>
      <w:pPr>
        <w:spacing w:after="0"/>
        <w:ind w:left="0"/>
        <w:jc w:val="both"/>
      </w:pPr>
      <w:r>
        <w:rPr>
          <w:rFonts w:ascii="Times New Roman"/>
          <w:b w:val="false"/>
          <w:i w:val="false"/>
          <w:color w:val="000000"/>
          <w:sz w:val="28"/>
        </w:rPr>
        <w:t>
      7. Өтініш беруші жаңадан салынып жатқан кірме жолдардың жұмыс істеп тұрған кірме жолдарға жалғасуына тармақ иеленушінің жазбаша келісімін алған сәттен бастап жүктің түрін және салмағын көрсете отырып жалғасу станциясындағы жүк тасымалдаудың перспективалық көлемдерінің жоспарын құру үшін Ұлттық инфрақұрылым операторына ол туралы бес жұмыс күні ішінде хабарлайды.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салынып жатқан</w:t>
            </w:r>
            <w:r>
              <w:br/>
            </w:r>
            <w:r>
              <w:rPr>
                <w:rFonts w:ascii="Times New Roman"/>
                <w:b w:val="false"/>
                <w:i w:val="false"/>
                <w:color w:val="000000"/>
                <w:sz w:val="20"/>
              </w:rPr>
              <w:t>кірме жолдардың жұмыс істеп</w:t>
            </w:r>
            <w:r>
              <w:br/>
            </w:r>
            <w:r>
              <w:rPr>
                <w:rFonts w:ascii="Times New Roman"/>
                <w:b w:val="false"/>
                <w:i w:val="false"/>
                <w:color w:val="000000"/>
                <w:sz w:val="20"/>
              </w:rPr>
              <w:t>тұрған кірме жолдарға</w:t>
            </w:r>
            <w:r>
              <w:br/>
            </w:r>
            <w:r>
              <w:rPr>
                <w:rFonts w:ascii="Times New Roman"/>
                <w:b w:val="false"/>
                <w:i w:val="false"/>
                <w:color w:val="000000"/>
                <w:sz w:val="20"/>
              </w:rPr>
              <w:t>жалғасуын келісу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(Жаңадан салынып жатқан кірме</w:t>
      </w:r>
      <w:r>
        <w:br/>
      </w:r>
      <w:r>
        <w:rPr>
          <w:rFonts w:ascii="Times New Roman"/>
          <w:b w:val="false"/>
          <w:i w:val="false"/>
          <w:color w:val="000000"/>
          <w:sz w:val="28"/>
        </w:rPr>
        <w:t>жолдардың жұмыс істеп тұрған</w:t>
      </w:r>
      <w:r>
        <w:br/>
      </w:r>
      <w:r>
        <w:rPr>
          <w:rFonts w:ascii="Times New Roman"/>
          <w:b w:val="false"/>
          <w:i w:val="false"/>
          <w:color w:val="000000"/>
          <w:sz w:val="28"/>
        </w:rPr>
        <w:t>кірме жолдарға жалғастыруға</w:t>
      </w:r>
      <w:r>
        <w:br/>
      </w:r>
      <w:r>
        <w:rPr>
          <w:rFonts w:ascii="Times New Roman"/>
          <w:b w:val="false"/>
          <w:i w:val="false"/>
          <w:color w:val="000000"/>
          <w:sz w:val="28"/>
        </w:rPr>
        <w:t>келісім беруді жүзеге асыратын</w:t>
      </w:r>
      <w:r>
        <w:br/>
      </w:r>
      <w:r>
        <w:rPr>
          <w:rFonts w:ascii="Times New Roman"/>
          <w:b w:val="false"/>
          <w:i w:val="false"/>
          <w:color w:val="000000"/>
          <w:sz w:val="28"/>
        </w:rPr>
        <w:t>тармақ иеленушінің толық атауы)</w:t>
      </w:r>
      <w:r>
        <w:br/>
      </w:r>
      <w:r>
        <w:rPr>
          <w:rFonts w:ascii="Times New Roman"/>
          <w:b w:val="false"/>
          <w:i w:val="false"/>
          <w:color w:val="000000"/>
          <w:sz w:val="28"/>
        </w:rPr>
        <w:t>_________________________</w:t>
      </w:r>
      <w:r>
        <w:br/>
      </w:r>
      <w:r>
        <w:rPr>
          <w:rFonts w:ascii="Times New Roman"/>
          <w:b w:val="false"/>
          <w:i w:val="false"/>
          <w:color w:val="000000"/>
          <w:sz w:val="28"/>
        </w:rPr>
        <w:t>(жеке тұлғаның тегі, аты, әкесінің</w:t>
      </w:r>
      <w:r>
        <w:br/>
      </w:r>
      <w:r>
        <w:rPr>
          <w:rFonts w:ascii="Times New Roman"/>
          <w:b w:val="false"/>
          <w:i w:val="false"/>
          <w:color w:val="000000"/>
          <w:sz w:val="28"/>
        </w:rPr>
        <w:t>аты (бар болғанда) /заңды</w:t>
      </w:r>
      <w:r>
        <w:br/>
      </w:r>
      <w:r>
        <w:rPr>
          <w:rFonts w:ascii="Times New Roman"/>
          <w:b w:val="false"/>
          <w:i w:val="false"/>
          <w:color w:val="000000"/>
          <w:sz w:val="28"/>
        </w:rPr>
        <w:t>тұлғаның атауы, мекенжайы</w:t>
      </w:r>
      <w:r>
        <w:br/>
      </w:r>
      <w:r>
        <w:rPr>
          <w:rFonts w:ascii="Times New Roman"/>
          <w:b w:val="false"/>
          <w:i w:val="false"/>
          <w:color w:val="000000"/>
          <w:sz w:val="28"/>
        </w:rPr>
        <w:t>және телефоны)</w:t>
      </w:r>
    </w:p>
    <w:bookmarkStart w:name="z18" w:id="15"/>
    <w:p>
      <w:pPr>
        <w:spacing w:after="0"/>
        <w:ind w:left="0"/>
        <w:jc w:val="left"/>
      </w:pPr>
      <w:r>
        <w:rPr>
          <w:rFonts w:ascii="Times New Roman"/>
          <w:b/>
          <w:i w:val="false"/>
          <w:color w:val="000000"/>
        </w:rPr>
        <w:t xml:space="preserve"> Жаңадан салынып жатқан кірме жолдардың жұмыс істеп тұрған кірме жолдарға жалғасуын келісуге арналған өтінішті </w:t>
      </w:r>
    </w:p>
    <w:bookmarkEnd w:id="15"/>
    <w:p>
      <w:pPr>
        <w:spacing w:after="0"/>
        <w:ind w:left="0"/>
        <w:jc w:val="both"/>
      </w:pPr>
      <w:r>
        <w:rPr>
          <w:rFonts w:ascii="Times New Roman"/>
          <w:b w:val="false"/>
          <w:i w:val="false"/>
          <w:color w:val="000000"/>
          <w:sz w:val="28"/>
        </w:rPr>
        <w:t>
      _______ жылғы _________ № ___ техникалық шарттарына сәйкес _______________________</w:t>
      </w:r>
    </w:p>
    <w:p>
      <w:pPr>
        <w:spacing w:after="0"/>
        <w:ind w:left="0"/>
        <w:jc w:val="both"/>
      </w:pPr>
      <w:r>
        <w:rPr>
          <w:rFonts w:ascii="Times New Roman"/>
          <w:b w:val="false"/>
          <w:i w:val="false"/>
          <w:color w:val="000000"/>
          <w:sz w:val="28"/>
        </w:rPr>
        <w:t>
      ___________________________________________________________________ станциясында</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___________________________________________________________________ үшін жанадан</w:t>
      </w:r>
    </w:p>
    <w:p>
      <w:pPr>
        <w:spacing w:after="0"/>
        <w:ind w:left="0"/>
        <w:jc w:val="both"/>
      </w:pPr>
      <w:r>
        <w:rPr>
          <w:rFonts w:ascii="Times New Roman"/>
          <w:b w:val="false"/>
          <w:i w:val="false"/>
          <w:color w:val="000000"/>
          <w:sz w:val="28"/>
        </w:rPr>
        <w:t>
                              (жүктің түрін көрсету)</w:t>
      </w:r>
    </w:p>
    <w:p>
      <w:pPr>
        <w:spacing w:after="0"/>
        <w:ind w:left="0"/>
        <w:jc w:val="both"/>
      </w:pPr>
      <w:r>
        <w:rPr>
          <w:rFonts w:ascii="Times New Roman"/>
          <w:b w:val="false"/>
          <w:i w:val="false"/>
          <w:color w:val="000000"/>
          <w:sz w:val="28"/>
        </w:rPr>
        <w:t>
      жаңадан салынып жатқан кірме жолдардың жұмыс істеп тұрған кірме жолдарға жалғасуын</w:t>
      </w:r>
    </w:p>
    <w:p>
      <w:pPr>
        <w:spacing w:after="0"/>
        <w:ind w:left="0"/>
        <w:jc w:val="both"/>
      </w:pPr>
      <w:r>
        <w:rPr>
          <w:rFonts w:ascii="Times New Roman"/>
          <w:b w:val="false"/>
          <w:i w:val="false"/>
          <w:color w:val="000000"/>
          <w:sz w:val="28"/>
        </w:rPr>
        <w:t>
      келісім беруіңізді сұраймын.</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Жеке тұлғаның тегі, аты,             __________             ______________________________</w:t>
      </w:r>
    </w:p>
    <w:p>
      <w:pPr>
        <w:spacing w:after="0"/>
        <w:ind w:left="0"/>
        <w:jc w:val="both"/>
      </w:pPr>
      <w:r>
        <w:rPr>
          <w:rFonts w:ascii="Times New Roman"/>
          <w:b w:val="false"/>
          <w:i w:val="false"/>
          <w:color w:val="000000"/>
          <w:sz w:val="28"/>
        </w:rPr>
        <w:t>
      әкесінің аты (бар болғанда)            (қолы)             (мөрмен расталған заңды тұлғаның</w:t>
      </w:r>
    </w:p>
    <w:p>
      <w:pPr>
        <w:spacing w:after="0"/>
        <w:ind w:left="0"/>
        <w:jc w:val="both"/>
      </w:pPr>
      <w:r>
        <w:rPr>
          <w:rFonts w:ascii="Times New Roman"/>
          <w:b w:val="false"/>
          <w:i w:val="false"/>
          <w:color w:val="000000"/>
          <w:sz w:val="28"/>
        </w:rPr>
        <w:t>
      /заңды тұлғаның лауазымы                              бірінші басшысының не оны</w:t>
      </w:r>
    </w:p>
    <w:p>
      <w:pPr>
        <w:spacing w:after="0"/>
        <w:ind w:left="0"/>
        <w:jc w:val="both"/>
      </w:pPr>
      <w:r>
        <w:rPr>
          <w:rFonts w:ascii="Times New Roman"/>
          <w:b w:val="false"/>
          <w:i w:val="false"/>
          <w:color w:val="000000"/>
          <w:sz w:val="28"/>
        </w:rPr>
        <w:t>
                                                           алмастыратын тұлғаның тегі</w:t>
      </w:r>
    </w:p>
    <w:p>
      <w:pPr>
        <w:spacing w:after="0"/>
        <w:ind w:left="0"/>
        <w:jc w:val="both"/>
      </w:pPr>
      <w:r>
        <w:rPr>
          <w:rFonts w:ascii="Times New Roman"/>
          <w:b w:val="false"/>
          <w:i w:val="false"/>
          <w:color w:val="000000"/>
          <w:sz w:val="28"/>
        </w:rPr>
        <w:t xml:space="preserve">
                                                      (бар болғанда), аты, әкесінің аты </w:t>
      </w:r>
    </w:p>
    <w:p>
      <w:pPr>
        <w:spacing w:after="0"/>
        <w:ind w:left="0"/>
        <w:jc w:val="both"/>
      </w:pPr>
      <w:r>
        <w:rPr>
          <w:rFonts w:ascii="Times New Roman"/>
          <w:b w:val="false"/>
          <w:i w:val="false"/>
          <w:color w:val="000000"/>
          <w:sz w:val="28"/>
        </w:rPr>
        <w:t>
                                                                (бар болғанда))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