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137c" w14:textId="31f1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9 маусымдағы № 235 бұйрығы. Қазақстан Республикасының Әділет министрлігінде 2017 жылғы 27 шілдеде № 15389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мен толықтырулар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көшермесінің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2017 жылғы 29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26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9 маусымдағы</w:t>
            </w:r>
            <w:r>
              <w:br/>
            </w:r>
            <w:r>
              <w:rPr>
                <w:rFonts w:ascii="Times New Roman"/>
                <w:b w:val="false"/>
                <w:i w:val="false"/>
                <w:color w:val="000000"/>
                <w:sz w:val="20"/>
              </w:rPr>
              <w:t>№ 235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Ауыл шаруашылығы министрінің өзгерістер мен толықтырулар енгізілетін бұйрықтарының тізбесі</w:t>
      </w:r>
    </w:p>
    <w:bookmarkEnd w:id="9"/>
    <w:bookmarkStart w:name="z12" w:id="10"/>
    <w:p>
      <w:pPr>
        <w:spacing w:after="0"/>
        <w:ind w:left="0"/>
        <w:jc w:val="both"/>
      </w:pPr>
      <w:r>
        <w:rPr>
          <w:rFonts w:ascii="Times New Roman"/>
          <w:b w:val="false"/>
          <w:i w:val="false"/>
          <w:color w:val="000000"/>
          <w:sz w:val="28"/>
        </w:rPr>
        <w:t xml:space="preserve">
      1. "Жаңа, жетілдірілген ветеринариялық препараттарға, жемшөп қоспаларына нормативтік-техникалық құжаттаманы келісу қағидаларын бекіту туралы" Қазақстан Республикасы Ауыл шаруашылығы министрінің 2014 жылғы 28 қарашадағы № 7-1/625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10298 болып тіркелген, 2015 жылғы 3 наурызда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Жаңа, жетілдірілген ветеринариялық препараттарға, жемшөп қоспаларына нормативтік-техникалық құжаттаманы келісу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5. Ведомство 2 (екі) жұмыс күні ішінде осы Қағидалардың 3-тармағында көрсетілген құжаттардың болуын және НТҚ-ның осы Қағидаларға 1, 2 және 3-қосымшаларда көрсетілген талаптарға сәйкестігін тексереді.</w:t>
      </w:r>
    </w:p>
    <w:bookmarkEnd w:id="12"/>
    <w:bookmarkStart w:name="z16" w:id="13"/>
    <w:p>
      <w:pPr>
        <w:spacing w:after="0"/>
        <w:ind w:left="0"/>
        <w:jc w:val="both"/>
      </w:pPr>
      <w:r>
        <w:rPr>
          <w:rFonts w:ascii="Times New Roman"/>
          <w:b w:val="false"/>
          <w:i w:val="false"/>
          <w:color w:val="000000"/>
          <w:sz w:val="28"/>
        </w:rPr>
        <w:t>
      6. НТҚ-ны келісуге ұсынылған құжаттарды қараудың нәтижелері бойынша ведомство мынадай шешімдердің бірін қабылдайды:</w:t>
      </w:r>
    </w:p>
    <w:bookmarkEnd w:id="13"/>
    <w:bookmarkStart w:name="z17" w:id="14"/>
    <w:p>
      <w:pPr>
        <w:spacing w:after="0"/>
        <w:ind w:left="0"/>
        <w:jc w:val="both"/>
      </w:pPr>
      <w:r>
        <w:rPr>
          <w:rFonts w:ascii="Times New Roman"/>
          <w:b w:val="false"/>
          <w:i w:val="false"/>
          <w:color w:val="000000"/>
          <w:sz w:val="28"/>
        </w:rPr>
        <w:t>
      1) ұсынылған құжаттар қойылған талаптарға сәйкес келген жағдайда, НТҚ-ны сараптама өткізу үшін мемлекеттік ветеринариялық ұйымға жібереді;</w:t>
      </w:r>
    </w:p>
    <w:bookmarkEnd w:id="14"/>
    <w:bookmarkStart w:name="z18" w:id="15"/>
    <w:p>
      <w:pPr>
        <w:spacing w:after="0"/>
        <w:ind w:left="0"/>
        <w:jc w:val="both"/>
      </w:pPr>
      <w:r>
        <w:rPr>
          <w:rFonts w:ascii="Times New Roman"/>
          <w:b w:val="false"/>
          <w:i w:val="false"/>
          <w:color w:val="000000"/>
          <w:sz w:val="28"/>
        </w:rPr>
        <w:t>
      2) ұсынылған құжаттар сәйкес келмеген немесе дұрыс емес мәліметтер ұсынылған жағдайда, өтінішті әрі қарай қараудан бас тарту туралы жазбаша дәлелді жауап береді.</w:t>
      </w:r>
    </w:p>
    <w:bookmarkEnd w:id="15"/>
    <w:bookmarkStart w:name="z19" w:id="16"/>
    <w:p>
      <w:pPr>
        <w:spacing w:after="0"/>
        <w:ind w:left="0"/>
        <w:jc w:val="both"/>
      </w:pPr>
      <w:r>
        <w:rPr>
          <w:rFonts w:ascii="Times New Roman"/>
          <w:b w:val="false"/>
          <w:i w:val="false"/>
          <w:color w:val="000000"/>
          <w:sz w:val="28"/>
        </w:rPr>
        <w:t xml:space="preserve">
      2.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10254 болып тіркелген, 2015 жылғы 10 сәуірде "Әділет" ақпараттық-құқықтық жүйесінде жарияланған):</w:t>
      </w:r>
    </w:p>
    <w:bookmarkEnd w:id="16"/>
    <w:bookmarkStart w:name="z20" w:id="17"/>
    <w:p>
      <w:pPr>
        <w:spacing w:after="0"/>
        <w:ind w:left="0"/>
        <w:jc w:val="both"/>
      </w:pPr>
      <w:r>
        <w:rPr>
          <w:rFonts w:ascii="Times New Roman"/>
          <w:b w:val="false"/>
          <w:i w:val="false"/>
          <w:color w:val="000000"/>
          <w:sz w:val="28"/>
        </w:rPr>
        <w:t xml:space="preserve">
      көрсетілген бұйрықпен бекітілген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"3. Осы Қағидалардың қолданысы саны 2 бастан көп емес жеке пайдалануға арналған иттер мен мысықтардың экспорты, импорты және транзиті жағдайларын қоспағанда, Қазақстан Республикасына (-нан, арқылы) орны ауыстырылатын (тасымалданатын) объектілердің экспортын, импортын, транзитін жүзеге асыратын заңды және жеке тұлғаларға қолданылады.";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"7. Асыл тұқымды жануарларды және асыл тұқымды өнімді (материалды) импорттау кезінде экспорттаушы елдің  ресми органы берген, жануар мен асыл тұқымдық өнімнің (материалдың) әр басына арналған асыл тұқымдық куәліктің немесе оған баламалы құжаттың көшірмесі өтінішке қоса беріледі (ақпараттық жүйеде жоқ болған жағдайда).";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"9. Уәкілетті орган ведомствосының тиісті аумақтық бөлімшесінің бас мемлекеттік ветеринариялық-санитариялық инспекторы немесе оның орынбасары өтінішті және қоса берілген құжаттарды қарағаннан кейін мынадай шешімдердің бірін қабылдайды:</w:t>
      </w:r>
    </w:p>
    <w:bookmarkEnd w:id="20"/>
    <w:bookmarkStart w:name="z27" w:id="21"/>
    <w:p>
      <w:pPr>
        <w:spacing w:after="0"/>
        <w:ind w:left="0"/>
        <w:jc w:val="both"/>
      </w:pPr>
      <w:r>
        <w:rPr>
          <w:rFonts w:ascii="Times New Roman"/>
          <w:b w:val="false"/>
          <w:i w:val="false"/>
          <w:color w:val="000000"/>
          <w:sz w:val="28"/>
        </w:rPr>
        <w:t xml:space="preserve">
      1) уәкілетті органның ведомствосына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орны ауыстырылатын (тасымалданатын) объектіні экспорттауға, импорттауға рұқсат алуға сұраным жолдайды;</w:t>
      </w:r>
    </w:p>
    <w:bookmarkEnd w:id="21"/>
    <w:bookmarkStart w:name="z28" w:id="2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негіздер бойынша орны ауыстырылатын (тасымалданатын) объектіні экспорттауға, импорттауға рұқсат беруден жазбаша түрде уәжді бас тартады.";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xml:space="preserve">
      "12. Уәкілетті орган ведомствосының аумақтық бөлімшесі өтінішті қарайды және өтініш қабылданған сәттен бастап 2 (екі) жұмыс күні ішінде уәкілетті органның ведомствосына сұраным жолдайды. </w:t>
      </w:r>
    </w:p>
    <w:bookmarkEnd w:id="23"/>
    <w:bookmarkStart w:name="z31" w:id="24"/>
    <w:p>
      <w:pPr>
        <w:spacing w:after="0"/>
        <w:ind w:left="0"/>
        <w:jc w:val="both"/>
      </w:pPr>
      <w:r>
        <w:rPr>
          <w:rFonts w:ascii="Times New Roman"/>
          <w:b w:val="false"/>
          <w:i w:val="false"/>
          <w:color w:val="000000"/>
          <w:sz w:val="28"/>
        </w:rPr>
        <w:t>
      Өтініш беруші құжаттардың толық топтамасын ұсынбаған жағдайда, уәкілетті орган ведомствосының аумақтық бөлімшесі көрсетілген мерзімде өтінішті әрі қарай қараудан бас тарту туралы уәжді жауап береді.";</w:t>
      </w:r>
    </w:p>
    <w:bookmarkEnd w:id="24"/>
    <w:bookmarkStart w:name="z32"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жаңа редакцияда жазылсын.</w:t>
      </w:r>
    </w:p>
    <w:bookmarkEnd w:id="25"/>
    <w:bookmarkStart w:name="z33" w:id="26"/>
    <w:p>
      <w:pPr>
        <w:spacing w:after="0"/>
        <w:ind w:left="0"/>
        <w:jc w:val="both"/>
      </w:pPr>
      <w:r>
        <w:rPr>
          <w:rFonts w:ascii="Times New Roman"/>
          <w:b w:val="false"/>
          <w:i w:val="false"/>
          <w:color w:val="000000"/>
          <w:sz w:val="28"/>
        </w:rPr>
        <w:t xml:space="preserve">
      3. "Ауыл шаруашылығы жануарларын бірдейлендіру қағидаларын бекіту туралы" Қазақстан Республикасы Ауыл шаруашылығы министрінің 2015 жылғы 30 қаңтардағы № 7-1/68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"Егемен Қазақстан" газетінің 2015 жылғы 28 мамырдағы № 98 (28576) санында жарияланған):</w:t>
      </w:r>
    </w:p>
    <w:bookmarkEnd w:id="26"/>
    <w:bookmarkStart w:name="z34" w:id="27"/>
    <w:p>
      <w:pPr>
        <w:spacing w:after="0"/>
        <w:ind w:left="0"/>
        <w:jc w:val="both"/>
      </w:pPr>
      <w:r>
        <w:rPr>
          <w:rFonts w:ascii="Times New Roman"/>
          <w:b w:val="false"/>
          <w:i w:val="false"/>
          <w:color w:val="000000"/>
          <w:sz w:val="28"/>
        </w:rPr>
        <w:t xml:space="preserve">
      көрсетілген бұйрықпен бекітілген Ауыл шаруашылығы жануарларын бірдейлендіру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"28. Аспалы сырғалардың біреуі жоғалған немесе бүлінген кезде (ауыл шаруашылығы жануарының жеке нөмірін анықтау мүмкін болмаған жағдайда) ауыл шаруашылығы жануарының иесі аспалы сырғаның телнұсқасын беру туралы өтініммен тиісті әкімшілік-аумақтық бірліктің ветеринариялық ұйымына жүгінеді.</w:t>
      </w:r>
    </w:p>
    <w:bookmarkEnd w:id="28"/>
    <w:bookmarkStart w:name="z37" w:id="29"/>
    <w:p>
      <w:pPr>
        <w:spacing w:after="0"/>
        <w:ind w:left="0"/>
        <w:jc w:val="both"/>
      </w:pPr>
      <w:r>
        <w:rPr>
          <w:rFonts w:ascii="Times New Roman"/>
          <w:b w:val="false"/>
          <w:i w:val="false"/>
          <w:color w:val="000000"/>
          <w:sz w:val="28"/>
        </w:rPr>
        <w:t>
      Тиісті әкімшілік-аумақтық бірліктің ветеринариялық ұйымы тиісті әкімшілік-аумақтық бірліктің жергілікті атқарушы органына осы Қағидаларда белгіленген тәртіппен ауыл шаруашылығы жануарын бірдейлендіруді жүргізуге арналған бұйымдарға (құралдарға) (аспалы сырғаның телнұсқасы) деген қажеттілік бойынша ақпарат береді.</w:t>
      </w:r>
    </w:p>
    <w:bookmarkEnd w:id="29"/>
    <w:bookmarkStart w:name="z38" w:id="30"/>
    <w:p>
      <w:pPr>
        <w:spacing w:after="0"/>
        <w:ind w:left="0"/>
        <w:jc w:val="both"/>
      </w:pPr>
      <w:r>
        <w:rPr>
          <w:rFonts w:ascii="Times New Roman"/>
          <w:b w:val="false"/>
          <w:i w:val="false"/>
          <w:color w:val="000000"/>
          <w:sz w:val="28"/>
        </w:rPr>
        <w:t>
      Тиісті әкімшілік-аумақтық бірліктің ветеринариялық ұйымы аспалы сырғаның телнұсқасы келіп түскен күннен бастап екі жұмыс күні ішінде ауыл шаруашылығы жануарын бірдейлендіруді жүргізеді.</w:t>
      </w:r>
    </w:p>
    <w:bookmarkEnd w:id="30"/>
    <w:bookmarkStart w:name="z39" w:id="31"/>
    <w:p>
      <w:pPr>
        <w:spacing w:after="0"/>
        <w:ind w:left="0"/>
        <w:jc w:val="both"/>
      </w:pPr>
      <w:r>
        <w:rPr>
          <w:rFonts w:ascii="Times New Roman"/>
          <w:b w:val="false"/>
          <w:i w:val="false"/>
          <w:color w:val="000000"/>
          <w:sz w:val="28"/>
        </w:rPr>
        <w:t>
      29. Ауыл шаруашылығы жануарларын бірдейлендіруді жүргізуге арналған бұйымдар (құралдар) – аспалы сырға, радио жиілікті белгісі бар сырға, болюстер, чиптер және ауыл шаруашылығы жануарын бірдейлендіруді жүргізу үшін пайдаланылатын басқа да бұйымдар (құралдар) бүлінген (ауыл шаруашылығы жануарының жеке нөмірін анықтау мүмкін болмаған кезде) немесе жоғалған кезде иесі сырғасы, болюсі, чипі және ауыл шаруашылығы жануарын бірдейлендіруді жүргізу үшін пайдаланылатын басқа да бұйымдары (құралдары) бүлінген немесе жоғалған ауыл шаруашылығы жануарының жеке нөмірін анықтау үшін жануарды шаруашылық жүргізуші субъектінің басқа ауыл шаруашылығы жануарларының жеке нөмірлерін ветеринариялық паспорттармен және дерекқормен салыстырып тексеру жүргізілгенге дейін оқшаулайды.</w:t>
      </w:r>
    </w:p>
    <w:bookmarkEnd w:id="31"/>
    <w:bookmarkStart w:name="z40" w:id="32"/>
    <w:p>
      <w:pPr>
        <w:spacing w:after="0"/>
        <w:ind w:left="0"/>
        <w:jc w:val="both"/>
      </w:pPr>
      <w:r>
        <w:rPr>
          <w:rFonts w:ascii="Times New Roman"/>
          <w:b w:val="false"/>
          <w:i w:val="false"/>
          <w:color w:val="000000"/>
          <w:sz w:val="28"/>
        </w:rPr>
        <w:t>
      Бірнеше ауыл шаруашылығы жануары ауыл шаруашылығы жануарларын бірдейлендіруді жүргізуге арналған бұйымдарды (құралдар) жоғалтқан жағдайда, сырғасы, чиптері, болюстері бүлінген немесе жоғалған ауыл шаруашылығы жануарларының жеке нөмірін белгілеу ветеринариялық паспортта көрсетілетін қосымша белгілері (жынысы, ауыл шаруашылығы жануарының түсі, қосымша белгілері) бойынша жүргізіледі.</w:t>
      </w:r>
    </w:p>
    <w:bookmarkEnd w:id="32"/>
    <w:bookmarkStart w:name="z41" w:id="33"/>
    <w:p>
      <w:pPr>
        <w:spacing w:after="0"/>
        <w:ind w:left="0"/>
        <w:jc w:val="both"/>
      </w:pPr>
      <w:r>
        <w:rPr>
          <w:rFonts w:ascii="Times New Roman"/>
          <w:b w:val="false"/>
          <w:i w:val="false"/>
          <w:color w:val="000000"/>
          <w:sz w:val="28"/>
        </w:rPr>
        <w:t>
      Көрсетілген жағдайларда ауыл шаруашылығы жануарларының иесі тиісті әкімшілік-аумақтық бірліктің ветеринариялық ұйымына осы Қағидаларға 6-қосымшаға сәйкес нысан бойынша өтінішпен жүгінеді. Осы тармақта көрсетілген себептерге байланысты ауыл шаруашылығы жануарларын қайта бірдейлендіру осы Қағидаларда белгіленген тәртіппен ауыл шаруашылығы жануарына иесі өтініш берген күннен бастап күнтізбелік отыз күннен асырмай жаңа жеке нөмір бере отырып жүргізіледі.</w:t>
      </w:r>
    </w:p>
    <w:bookmarkEnd w:id="33"/>
    <w:bookmarkStart w:name="z42" w:id="34"/>
    <w:p>
      <w:pPr>
        <w:spacing w:after="0"/>
        <w:ind w:left="0"/>
        <w:jc w:val="both"/>
      </w:pPr>
      <w:r>
        <w:rPr>
          <w:rFonts w:ascii="Times New Roman"/>
          <w:b w:val="false"/>
          <w:i w:val="false"/>
          <w:color w:val="000000"/>
          <w:sz w:val="28"/>
        </w:rPr>
        <w:t xml:space="preserve">
      Ауыл шаруашылығы жануарына жаңа жеке нөмір берілген кезде дерекқорда және ветеринариялық паспортта ауыл шаруашылығы жануарының бұрынғы бірдейлендірілген нөміріне қоса, ауыл шаруашылығы жануарын қайта бірдейлендіру себебін көрсете және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шараларды қабылдай отырып, тиісті ақпарат (қайта бірдейлендірілді) көрсетіледі.".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Күші жойылды – ҚР Ауыл шаруашылығы министрінің 27.05.2021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0" w:id="35"/>
    <w:p>
      <w:pPr>
        <w:spacing w:after="0"/>
        <w:ind w:left="0"/>
        <w:jc w:val="both"/>
      </w:pPr>
      <w:r>
        <w:rPr>
          <w:rFonts w:ascii="Times New Roman"/>
          <w:b w:val="false"/>
          <w:i w:val="false"/>
          <w:color w:val="000000"/>
          <w:sz w:val="28"/>
        </w:rPr>
        <w:t xml:space="preserve">
      5."Ветеринариялық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11898 болып тіркелген, 2015 жылғы 16 қыркүйекте "Әділет" ақпараттық-құқықтық жүйесінде жарияланған):</w:t>
      </w:r>
    </w:p>
    <w:bookmarkEnd w:id="35"/>
    <w:bookmarkStart w:name="z331" w:id="36"/>
    <w:p>
      <w:pPr>
        <w:spacing w:after="0"/>
        <w:ind w:left="0"/>
        <w:jc w:val="both"/>
      </w:pPr>
      <w:r>
        <w:rPr>
          <w:rFonts w:ascii="Times New Roman"/>
          <w:b w:val="false"/>
          <w:i w:val="false"/>
          <w:color w:val="000000"/>
          <w:sz w:val="28"/>
        </w:rPr>
        <w:t xml:space="preserve">
      көрсетілген бұйрықпен бекітілген Ветеринариялық құжаттарды беру қағидаларында және олардың бланкілеріне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33" w:id="37"/>
    <w:p>
      <w:pPr>
        <w:spacing w:after="0"/>
        <w:ind w:left="0"/>
        <w:jc w:val="both"/>
      </w:pPr>
      <w:r>
        <w:rPr>
          <w:rFonts w:ascii="Times New Roman"/>
          <w:b w:val="false"/>
          <w:i w:val="false"/>
          <w:color w:val="000000"/>
          <w:sz w:val="28"/>
        </w:rPr>
        <w:t>
      "6. Ветеринариялық сертификат Қазақстан Республикасы Ауыл шаруашылығы министрінің міндетін атқарушының 2009 жылғы 31 желтоқсандағы № 767 бұйрығымен (Нормативтік құқықтық актілерді мемлекеттік тіркеу тізілімінде № 6027 болып тіркелген) бекітілген Аумақты аймақтарға болу қағидаларына сәйкес аумақтың аймақтарға бөлінуін ескере отырып беріледі.</w:t>
      </w:r>
    </w:p>
    <w:bookmarkEnd w:id="37"/>
    <w:bookmarkStart w:name="z334" w:id="38"/>
    <w:p>
      <w:pPr>
        <w:spacing w:after="0"/>
        <w:ind w:left="0"/>
        <w:jc w:val="both"/>
      </w:pPr>
      <w:r>
        <w:rPr>
          <w:rFonts w:ascii="Times New Roman"/>
          <w:b w:val="false"/>
          <w:i w:val="false"/>
          <w:color w:val="000000"/>
          <w:sz w:val="28"/>
        </w:rPr>
        <w:t>
      Ветеринариялық сертификат:</w:t>
      </w:r>
    </w:p>
    <w:bookmarkEnd w:id="38"/>
    <w:bookmarkStart w:name="z335" w:id="39"/>
    <w:p>
      <w:pPr>
        <w:spacing w:after="0"/>
        <w:ind w:left="0"/>
        <w:jc w:val="both"/>
      </w:pPr>
      <w:r>
        <w:rPr>
          <w:rFonts w:ascii="Times New Roman"/>
          <w:b w:val="false"/>
          <w:i w:val="false"/>
          <w:color w:val="000000"/>
          <w:sz w:val="28"/>
        </w:rPr>
        <w:t>
      1) Қағидаларға сәйкес саламатсыз және буферлік аймақтарда орналасқан компартменттерді қоспағанда, аталған аймақтардан орны ауыстырылатын (тасымалданатын) объектілерге;</w:t>
      </w:r>
    </w:p>
    <w:bookmarkEnd w:id="39"/>
    <w:bookmarkStart w:name="z336" w:id="40"/>
    <w:p>
      <w:pPr>
        <w:spacing w:after="0"/>
        <w:ind w:left="0"/>
        <w:jc w:val="both"/>
      </w:pPr>
      <w:r>
        <w:rPr>
          <w:rFonts w:ascii="Times New Roman"/>
          <w:b w:val="false"/>
          <w:i w:val="false"/>
          <w:color w:val="000000"/>
          <w:sz w:val="28"/>
        </w:rPr>
        <w:t>
      2) импорттаушы ел Қазақстан Республикасынан орны ауыстырылатын (тасымалданатын) объектілерге қатысты уақытша ветеринариялық-санитариялық шаралар енгізген жағдайда берілмейді.";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38" w:id="41"/>
    <w:p>
      <w:pPr>
        <w:spacing w:after="0"/>
        <w:ind w:left="0"/>
        <w:jc w:val="both"/>
      </w:pPr>
      <w:r>
        <w:rPr>
          <w:rFonts w:ascii="Times New Roman"/>
          <w:b w:val="false"/>
          <w:i w:val="false"/>
          <w:color w:val="000000"/>
          <w:sz w:val="28"/>
        </w:rPr>
        <w:t xml:space="preserve">
      "25. Жануардың және жануарлардан алынатын өнім мен шикізаттың, жемшөптердің орнын ауыстыруды (тасымалдауды) жүзеге асыратын өтініш беруші жергілікті атқарушы органдар құрған мемлекеттік ветеринариялық ұйымның ветеринария саласындағы маманына (бұдан әрі – ветеринария саласындағы маман)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өтінішпен жүгінеді.</w:t>
      </w:r>
    </w:p>
    <w:bookmarkEnd w:id="41"/>
    <w:bookmarkStart w:name="z339" w:id="42"/>
    <w:p>
      <w:pPr>
        <w:spacing w:after="0"/>
        <w:ind w:left="0"/>
        <w:jc w:val="both"/>
      </w:pPr>
      <w:r>
        <w:rPr>
          <w:rFonts w:ascii="Times New Roman"/>
          <w:b w:val="false"/>
          <w:i w:val="false"/>
          <w:color w:val="000000"/>
          <w:sz w:val="28"/>
        </w:rPr>
        <w:t>
      Жануарларды союды, жануарлардан алынатын өнiм мен шикiзатты өңдеудi және өткiзудi жүзеге асыратын өндiрiс объектiлерiнде жануарларға, жануарлардан алынатын өнім мен шикізатқа ветеринариялық анықтаманы Заңның 8-бабы 46-8) тармақшасына сәйкес бекітілетін тәртіппен өндірістік бақылау бөлімшесінің аттестатталған ветеринариялық дәрігері (бұдан әрі – аттестатталған ветеринариялық дәрігер) береді.</w:t>
      </w:r>
    </w:p>
    <w:bookmarkEnd w:id="42"/>
    <w:bookmarkStart w:name="z340" w:id="43"/>
    <w:p>
      <w:pPr>
        <w:spacing w:after="0"/>
        <w:ind w:left="0"/>
        <w:jc w:val="both"/>
      </w:pPr>
      <w:r>
        <w:rPr>
          <w:rFonts w:ascii="Times New Roman"/>
          <w:b w:val="false"/>
          <w:i w:val="false"/>
          <w:color w:val="000000"/>
          <w:sz w:val="28"/>
        </w:rPr>
        <w:t>
      Бес килограмнан балықтарды және басқа су жануарларын (тірі, жаңа ауланған, салқындатылған, мұздатылған балықтар, сондай-ақ шаяндар, гаммарус, салина артемиясы (цисталар)) тасымалдау кезінде қайдан ауланғаны туралы анықтама қажет.</w:t>
      </w:r>
    </w:p>
    <w:bookmarkEnd w:id="43"/>
    <w:bookmarkStart w:name="z341" w:id="44"/>
    <w:p>
      <w:pPr>
        <w:spacing w:after="0"/>
        <w:ind w:left="0"/>
        <w:jc w:val="both"/>
      </w:pPr>
      <w:r>
        <w:rPr>
          <w:rFonts w:ascii="Times New Roman"/>
          <w:b w:val="false"/>
          <w:i w:val="false"/>
          <w:color w:val="000000"/>
          <w:sz w:val="28"/>
        </w:rPr>
        <w:t>
      Еуразиялық экономикалық одаққа мүше мемлекеттерден және үшінші елдерден (Еуразиялық экономикалық одаққа мүше болып табылмайтын мемлекеттер) әкелінген ветеринариялық бақылау және қадағалау объектілерінің Қазақстан Республикасының аумағы бойынша орнын ауыстырған кезде ветеринариялық-санитариялық бақылау және қадағалау объектісі әкелінген ветеринариялық құжаттың көшірмесі болуы қажет.".</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2017 жылғы 9 маусымдағы</w:t>
            </w:r>
            <w:r>
              <w:br/>
            </w:r>
            <w:r>
              <w:rPr>
                <w:rFonts w:ascii="Times New Roman"/>
                <w:b w:val="false"/>
                <w:i w:val="false"/>
                <w:color w:val="000000"/>
                <w:sz w:val="20"/>
              </w:rPr>
              <w:t>№ 235 тізбесіне</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аумақтағы эпизоотиялық</w:t>
            </w:r>
            <w:r>
              <w:br/>
            </w:r>
            <w:r>
              <w:rPr>
                <w:rFonts w:ascii="Times New Roman"/>
                <w:b w:val="false"/>
                <w:i w:val="false"/>
                <w:color w:val="000000"/>
                <w:sz w:val="20"/>
              </w:rPr>
              <w:t xml:space="preserve">жағдайды бағалауды ескере </w:t>
            </w:r>
            <w:r>
              <w:br/>
            </w:r>
            <w:r>
              <w:rPr>
                <w:rFonts w:ascii="Times New Roman"/>
                <w:b w:val="false"/>
                <w:i w:val="false"/>
                <w:color w:val="000000"/>
                <w:sz w:val="20"/>
              </w:rPr>
              <w:t xml:space="preserve">отырып, орны ауыстырылатын </w:t>
            </w:r>
            <w:r>
              <w:br/>
            </w:r>
            <w:r>
              <w:rPr>
                <w:rFonts w:ascii="Times New Roman"/>
                <w:b w:val="false"/>
                <w:i w:val="false"/>
                <w:color w:val="000000"/>
                <w:sz w:val="20"/>
              </w:rPr>
              <w:t xml:space="preserve">(тасымалданатын) </w:t>
            </w:r>
            <w:r>
              <w:br/>
            </w:r>
            <w:r>
              <w:rPr>
                <w:rFonts w:ascii="Times New Roman"/>
                <w:b w:val="false"/>
                <w:i w:val="false"/>
                <w:color w:val="000000"/>
                <w:sz w:val="20"/>
              </w:rPr>
              <w:t xml:space="preserve">обьектілердің экспортына, </w:t>
            </w:r>
            <w:r>
              <w:br/>
            </w:r>
            <w:r>
              <w:rPr>
                <w:rFonts w:ascii="Times New Roman"/>
                <w:b w:val="false"/>
                <w:i w:val="false"/>
                <w:color w:val="000000"/>
                <w:sz w:val="20"/>
              </w:rPr>
              <w:t xml:space="preserve">импортына және транзитіне </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 xml:space="preserve">(ветеринария саласындағы </w:t>
            </w:r>
            <w:r>
              <w:br/>
            </w:r>
            <w:r>
              <w:rPr>
                <w:rFonts w:ascii="Times New Roman"/>
                <w:b w:val="false"/>
                <w:i w:val="false"/>
                <w:color w:val="000000"/>
                <w:sz w:val="20"/>
              </w:rPr>
              <w:t xml:space="preserve">уәкілетті орган ведомствосының </w:t>
            </w:r>
            <w:r>
              <w:br/>
            </w:r>
            <w:r>
              <w:rPr>
                <w:rFonts w:ascii="Times New Roman"/>
                <w:b w:val="false"/>
                <w:i w:val="false"/>
                <w:color w:val="000000"/>
                <w:sz w:val="20"/>
              </w:rPr>
              <w:t>аумақтық бөлімшесінің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w:t>
            </w:r>
            <w:r>
              <w:br/>
            </w:r>
            <w:r>
              <w:rPr>
                <w:rFonts w:ascii="Times New Roman"/>
                <w:b w:val="false"/>
                <w:i w:val="false"/>
                <w:color w:val="000000"/>
                <w:sz w:val="20"/>
              </w:rPr>
              <w:t xml:space="preserve">(заңды тұлғалар үшін: толық </w:t>
            </w:r>
            <w:r>
              <w:br/>
            </w:r>
            <w:r>
              <w:rPr>
                <w:rFonts w:ascii="Times New Roman"/>
                <w:b w:val="false"/>
                <w:i w:val="false"/>
                <w:color w:val="000000"/>
                <w:sz w:val="20"/>
              </w:rPr>
              <w:t xml:space="preserve">атауы, орналасқан жері, </w:t>
            </w:r>
            <w:r>
              <w:br/>
            </w:r>
            <w:r>
              <w:rPr>
                <w:rFonts w:ascii="Times New Roman"/>
                <w:b w:val="false"/>
                <w:i w:val="false"/>
                <w:color w:val="000000"/>
                <w:sz w:val="20"/>
              </w:rPr>
              <w:t xml:space="preserve">ведомство берген өндіріс </w:t>
            </w:r>
            <w:r>
              <w:br/>
            </w:r>
            <w:r>
              <w:rPr>
                <w:rFonts w:ascii="Times New Roman"/>
                <w:b w:val="false"/>
                <w:i w:val="false"/>
                <w:color w:val="000000"/>
                <w:sz w:val="20"/>
              </w:rPr>
              <w:t xml:space="preserve">объектісінің есепке алу нөмірі </w:t>
            </w:r>
            <w:r>
              <w:br/>
            </w:r>
            <w:r>
              <w:rPr>
                <w:rFonts w:ascii="Times New Roman"/>
                <w:b w:val="false"/>
                <w:i w:val="false"/>
                <w:color w:val="000000"/>
                <w:sz w:val="20"/>
              </w:rPr>
              <w:t>(коды), заңды тұлғаны</w:t>
            </w:r>
            <w:r>
              <w:br/>
            </w:r>
            <w:r>
              <w:rPr>
                <w:rFonts w:ascii="Times New Roman"/>
                <w:b w:val="false"/>
                <w:i w:val="false"/>
                <w:color w:val="000000"/>
                <w:sz w:val="20"/>
              </w:rPr>
              <w:t xml:space="preserve">мемлекеттік тіркеу (қайта </w:t>
            </w:r>
            <w:r>
              <w:br/>
            </w:r>
            <w:r>
              <w:rPr>
                <w:rFonts w:ascii="Times New Roman"/>
                <w:b w:val="false"/>
                <w:i w:val="false"/>
                <w:color w:val="000000"/>
                <w:sz w:val="20"/>
              </w:rPr>
              <w:t xml:space="preserve">тіркеу) нөмiрi және күнi, </w:t>
            </w:r>
            <w:r>
              <w:br/>
            </w:r>
            <w:r>
              <w:rPr>
                <w:rFonts w:ascii="Times New Roman"/>
                <w:b w:val="false"/>
                <w:i w:val="false"/>
                <w:color w:val="000000"/>
                <w:sz w:val="20"/>
              </w:rPr>
              <w:t xml:space="preserve">сәйкестендіру нөмiрi / жеке </w:t>
            </w:r>
            <w:r>
              <w:br/>
            </w:r>
            <w:r>
              <w:rPr>
                <w:rFonts w:ascii="Times New Roman"/>
                <w:b w:val="false"/>
                <w:i w:val="false"/>
                <w:color w:val="000000"/>
                <w:sz w:val="20"/>
              </w:rPr>
              <w:t xml:space="preserve">тұлғалар үшін: жеке тұлғаның </w:t>
            </w:r>
            <w:r>
              <w:br/>
            </w:r>
            <w:r>
              <w:rPr>
                <w:rFonts w:ascii="Times New Roman"/>
                <w:b w:val="false"/>
                <w:i w:val="false"/>
                <w:color w:val="000000"/>
                <w:sz w:val="20"/>
              </w:rPr>
              <w:t>тегі, аты, әкесінің аты (бар</w:t>
            </w:r>
            <w:r>
              <w:br/>
            </w:r>
            <w:r>
              <w:rPr>
                <w:rFonts w:ascii="Times New Roman"/>
                <w:b w:val="false"/>
                <w:i w:val="false"/>
                <w:color w:val="000000"/>
                <w:sz w:val="20"/>
              </w:rPr>
              <w:t xml:space="preserve">болған жағдайда), есепке алу </w:t>
            </w:r>
            <w:r>
              <w:br/>
            </w:r>
            <w:r>
              <w:rPr>
                <w:rFonts w:ascii="Times New Roman"/>
                <w:b w:val="false"/>
                <w:i w:val="false"/>
                <w:color w:val="000000"/>
                <w:sz w:val="20"/>
              </w:rPr>
              <w:t xml:space="preserve">нөмірі (коды) сәйкестендіру </w:t>
            </w:r>
            <w:r>
              <w:br/>
            </w:r>
            <w:r>
              <w:rPr>
                <w:rFonts w:ascii="Times New Roman"/>
                <w:b w:val="false"/>
                <w:i w:val="false"/>
                <w:color w:val="000000"/>
                <w:sz w:val="20"/>
              </w:rPr>
              <w:t xml:space="preserve">нөмірі, дара кәсіпкер ретінде </w:t>
            </w:r>
            <w:r>
              <w:br/>
            </w:r>
            <w:r>
              <w:rPr>
                <w:rFonts w:ascii="Times New Roman"/>
                <w:b w:val="false"/>
                <w:i w:val="false"/>
                <w:color w:val="000000"/>
                <w:sz w:val="20"/>
              </w:rPr>
              <w:t xml:space="preserve">қызметінің басталғаны туралы </w:t>
            </w:r>
            <w:r>
              <w:br/>
            </w:r>
            <w:r>
              <w:rPr>
                <w:rFonts w:ascii="Times New Roman"/>
                <w:b w:val="false"/>
                <w:i w:val="false"/>
                <w:color w:val="000000"/>
                <w:sz w:val="20"/>
              </w:rPr>
              <w:t xml:space="preserve">хабарлама, телефонның, </w:t>
            </w:r>
            <w:r>
              <w:br/>
            </w:r>
            <w:r>
              <w:rPr>
                <w:rFonts w:ascii="Times New Roman"/>
                <w:b w:val="false"/>
                <w:i w:val="false"/>
                <w:color w:val="000000"/>
                <w:sz w:val="20"/>
              </w:rPr>
              <w:t xml:space="preserve">факстың, ұялы байланыстың </w:t>
            </w:r>
            <w:r>
              <w:br/>
            </w:r>
            <w:r>
              <w:rPr>
                <w:rFonts w:ascii="Times New Roman"/>
                <w:b w:val="false"/>
                <w:i w:val="false"/>
                <w:color w:val="000000"/>
                <w:sz w:val="20"/>
              </w:rPr>
              <w:t xml:space="preserve">абоненттік нөмірі және (немесе) </w:t>
            </w:r>
            <w:r>
              <w:br/>
            </w:r>
            <w:r>
              <w:rPr>
                <w:rFonts w:ascii="Times New Roman"/>
                <w:b w:val="false"/>
                <w:i w:val="false"/>
                <w:color w:val="000000"/>
                <w:sz w:val="20"/>
              </w:rPr>
              <w:t>электрондық мекенжайы</w:t>
            </w:r>
            <w:r>
              <w:br/>
            </w:r>
            <w:r>
              <w:rPr>
                <w:rFonts w:ascii="Times New Roman"/>
                <w:b w:val="false"/>
                <w:i w:val="false"/>
                <w:color w:val="000000"/>
                <w:sz w:val="20"/>
              </w:rPr>
              <w:t>(егер болар болса))</w:t>
            </w:r>
          </w:p>
        </w:tc>
      </w:tr>
    </w:tbl>
    <w:bookmarkStart w:name="z348" w:id="45"/>
    <w:p>
      <w:pPr>
        <w:spacing w:after="0"/>
        <w:ind w:left="0"/>
        <w:jc w:val="left"/>
      </w:pPr>
      <w:r>
        <w:rPr>
          <w:rFonts w:ascii="Times New Roman"/>
          <w:b/>
          <w:i w:val="false"/>
          <w:color w:val="000000"/>
        </w:rPr>
        <w:t xml:space="preserve"> Өтініш</w:t>
      </w:r>
    </w:p>
    <w:bookmarkEnd w:id="45"/>
    <w:bookmarkStart w:name="z349" w:id="46"/>
    <w:p>
      <w:pPr>
        <w:spacing w:after="0"/>
        <w:ind w:left="0"/>
        <w:jc w:val="both"/>
      </w:pPr>
      <w:r>
        <w:rPr>
          <w:rFonts w:ascii="Times New Roman"/>
          <w:b w:val="false"/>
          <w:i w:val="false"/>
          <w:color w:val="000000"/>
          <w:sz w:val="28"/>
        </w:rPr>
        <w:t>
      Сізден ________________________________ рұқсат беруіңізді сұраймын.</w:t>
      </w:r>
    </w:p>
    <w:bookmarkEnd w:id="46"/>
    <w:p>
      <w:pPr>
        <w:spacing w:after="0"/>
        <w:ind w:left="0"/>
        <w:jc w:val="both"/>
      </w:pPr>
      <w:r>
        <w:rPr>
          <w:rFonts w:ascii="Times New Roman"/>
          <w:b w:val="false"/>
          <w:i w:val="false"/>
          <w:color w:val="000000"/>
          <w:sz w:val="28"/>
        </w:rPr>
        <w:t>
                 (экспортқа/импортқа (керегін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1335"/>
        <w:gridCol w:w="104"/>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атауы, орны ауыстырылатын (тасымалданатын) объектінің саны, оның өлшем бірлігі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ел (импорттаушы ел)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шыққан жері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экспорттау, импорттау кезінде пайдалану болжанатын көлік түрі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арқылы орны ауыстырылатын (тасымалданатын) объектіні алып өту көзделетін мемлекеттік шекарадағы өткізу пункттерін көрсете отырып, орны ауыстырылатын (тасымалданатын) объектінің жол жүру бағдары</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импорттың мақсаттары (тірі жануарлар үшін – көбейту және күтіп-бағу, сату, етке сою; өнімдер үшін – өткізу, қайта өңдеу; жемшөп пен жемшөп қоспалары үшін – оларды жейтін жануарлардың түрі)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 ауыстырылатын (тасымалданатын) объектіні сақтауды (өңдеуді, өткізуді) жүзеге асыратын өндіріс объектісінің атауын және есепке алу нөмірін көрсете отырып, Кеден одағының (импорттау кезінде), үшінші елдердің (Еуразиялық экономикалық одаққа мүше болып табылмайтын мемлекеттер) (экспорттау кезінде) кедендік аумағындағы межелі пункті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Жойылып кету қаупі төнген және Жойылып кету қауіпі төнген жабайы фауна мен флора түрлерімен халықаралық сауда туралы конвенцияның (бұдан әрі – СИТЕС) ықпалына түсетін тірі жануарларды, аңшылық олжаларын немесе олардың оңай танылатын бөліктері немесе құжаттары, орама жапсырмалары немесе басқа белгілері бойынша жануарлардың бөліктері немесе туындылары (дериваты) болатын немесе бола алатын туындыларын (дериваттарын) әкеткен жағдайда СИТЕС ықпалына түсетін жануарлар түрлерін Қазақстан Республикасы аумағына әкелуге немесе Қазақстан Республикасы аумағынан әкетуге арналған рұқсаттардың берілген күндері және нөмірлері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жемшөп қоспаларының шыққан елін және олардың тіркеу куәліктерінің нөмірін (тіркеу, қайта тіркеу күні) көрсете отырып, өндіруші ұйымдардың ветеринариялық препараттарды, жемшөп және жемшөп қоспаларын экспорттау кезінде</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және асыл тұқымдық өнімді (материалды) импорттау кезінде экспорттаушы елдің ресми органы жануардың әр басына берген асыл тұқымдық куәліктің немесе оған балама құжаттың нөмірі және күні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сипаттамасы</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карантинге қою, өндіру, сақтау шарттары</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бойынша "Кеден одағында ветеринариялық-санитариялық шараларды қолдану туралы" Кеден одағы Комиссиясының 2010 жылғы 18 маусымдағы № 317 шешімімен бекітілген Бірыңғай ветеринариялық (ветеринариялық-санитариялық) талаптардан ерекшеленетін Қазақстан Республикасына үшінші елдерден (Еуразиялық экономикалық одаққа мүше болып табылмайтын мемлекеттер) әкелінген орны ауыстырылатын (тасымалданатын) объектілерді және олардан өндірілген өнімдерді Еуразиялық экономикалық одаққа мүше мемлекеттерге шығармау туралы келісімді растаймын</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қолжетімділігі шектеулі дербес деректерді пайдалануға келісемін. Мәліметтердің дұрыстығын растаймын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  ____________________</w:t>
      </w:r>
      <w:r>
        <w:br/>
      </w:r>
      <w:r>
        <w:rPr>
          <w:rFonts w:ascii="Times New Roman"/>
          <w:b w:val="false"/>
          <w:i w:val="false"/>
          <w:color w:val="000000"/>
          <w:sz w:val="28"/>
        </w:rPr>
        <w:t xml:space="preserve">                   тегі, аты, әкесінің аты (бар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2017 жылғы 9 маусымдағы</w:t>
            </w:r>
            <w:r>
              <w:br/>
            </w:r>
            <w:r>
              <w:rPr>
                <w:rFonts w:ascii="Times New Roman"/>
                <w:b w:val="false"/>
                <w:i w:val="false"/>
                <w:color w:val="000000"/>
                <w:sz w:val="20"/>
              </w:rPr>
              <w:t>№ 235 тізбесіне</w:t>
            </w:r>
            <w:r>
              <w:br/>
            </w: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аумақтағы эпизоотиялық</w:t>
            </w:r>
            <w:r>
              <w:br/>
            </w:r>
            <w:r>
              <w:rPr>
                <w:rFonts w:ascii="Times New Roman"/>
                <w:b w:val="false"/>
                <w:i w:val="false"/>
                <w:color w:val="000000"/>
                <w:sz w:val="20"/>
              </w:rPr>
              <w:t xml:space="preserve">жағдайды бағалауды ескере </w:t>
            </w:r>
            <w:r>
              <w:br/>
            </w:r>
            <w:r>
              <w:rPr>
                <w:rFonts w:ascii="Times New Roman"/>
                <w:b w:val="false"/>
                <w:i w:val="false"/>
                <w:color w:val="000000"/>
                <w:sz w:val="20"/>
              </w:rPr>
              <w:t xml:space="preserve">отырып, орны ауыстырылатын </w:t>
            </w:r>
            <w:r>
              <w:br/>
            </w:r>
            <w:r>
              <w:rPr>
                <w:rFonts w:ascii="Times New Roman"/>
                <w:b w:val="false"/>
                <w:i w:val="false"/>
                <w:color w:val="000000"/>
                <w:sz w:val="20"/>
              </w:rPr>
              <w:t xml:space="preserve">(тасымалданатын) </w:t>
            </w:r>
            <w:r>
              <w:br/>
            </w:r>
            <w:r>
              <w:rPr>
                <w:rFonts w:ascii="Times New Roman"/>
                <w:b w:val="false"/>
                <w:i w:val="false"/>
                <w:color w:val="000000"/>
                <w:sz w:val="20"/>
              </w:rPr>
              <w:t xml:space="preserve">обьектілердің экспортына, </w:t>
            </w:r>
            <w:r>
              <w:br/>
            </w:r>
            <w:r>
              <w:rPr>
                <w:rFonts w:ascii="Times New Roman"/>
                <w:b w:val="false"/>
                <w:i w:val="false"/>
                <w:color w:val="000000"/>
                <w:sz w:val="20"/>
              </w:rPr>
              <w:t xml:space="preserve">импортына және транзитіне </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(ветеринария саласындағы</w:t>
            </w:r>
            <w:r>
              <w:br/>
            </w:r>
            <w:r>
              <w:rPr>
                <w:rFonts w:ascii="Times New Roman"/>
                <w:b w:val="false"/>
                <w:i w:val="false"/>
                <w:color w:val="000000"/>
                <w:sz w:val="20"/>
              </w:rPr>
              <w:t xml:space="preserve"> уәкілетті орган </w:t>
            </w:r>
            <w:r>
              <w:br/>
            </w:r>
            <w:r>
              <w:rPr>
                <w:rFonts w:ascii="Times New Roman"/>
                <w:b w:val="false"/>
                <w:i w:val="false"/>
                <w:color w:val="000000"/>
                <w:sz w:val="20"/>
              </w:rPr>
              <w:t>ведомствосының аумақтық</w:t>
            </w:r>
            <w:r>
              <w:br/>
            </w:r>
            <w:r>
              <w:rPr>
                <w:rFonts w:ascii="Times New Roman"/>
                <w:b w:val="false"/>
                <w:i w:val="false"/>
                <w:color w:val="000000"/>
                <w:sz w:val="20"/>
              </w:rPr>
              <w:t>бөлімшесінің атауы)</w:t>
            </w:r>
            <w:r>
              <w:br/>
            </w:r>
            <w:r>
              <w:rPr>
                <w:rFonts w:ascii="Times New Roman"/>
                <w:b w:val="false"/>
                <w:i w:val="false"/>
                <w:color w:val="000000"/>
                <w:sz w:val="20"/>
              </w:rPr>
              <w:t>Кімнен:____________________</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мекенжайы, ведомство берген</w:t>
            </w:r>
            <w:r>
              <w:br/>
            </w:r>
            <w:r>
              <w:rPr>
                <w:rFonts w:ascii="Times New Roman"/>
                <w:b w:val="false"/>
                <w:i w:val="false"/>
                <w:color w:val="000000"/>
                <w:sz w:val="20"/>
              </w:rPr>
              <w:t>өндіріс объектісінің есепке алу</w:t>
            </w:r>
            <w:r>
              <w:br/>
            </w:r>
            <w:r>
              <w:rPr>
                <w:rFonts w:ascii="Times New Roman"/>
                <w:b w:val="false"/>
                <w:i w:val="false"/>
                <w:color w:val="000000"/>
                <w:sz w:val="20"/>
              </w:rPr>
              <w:t xml:space="preserve">нөмірі (коды) / жеке тұлғаның </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 xml:space="preserve">болған жағдайда), есепке алу </w:t>
            </w:r>
            <w:r>
              <w:br/>
            </w:r>
            <w:r>
              <w:rPr>
                <w:rFonts w:ascii="Times New Roman"/>
                <w:b w:val="false"/>
                <w:i w:val="false"/>
                <w:color w:val="000000"/>
                <w:sz w:val="20"/>
              </w:rPr>
              <w:t xml:space="preserve">нөмірі (коды) </w:t>
            </w:r>
          </w:p>
        </w:tc>
      </w:tr>
    </w:tbl>
    <w:bookmarkStart w:name="z355" w:id="47"/>
    <w:p>
      <w:pPr>
        <w:spacing w:after="0"/>
        <w:ind w:left="0"/>
        <w:jc w:val="left"/>
      </w:pPr>
      <w:r>
        <w:rPr>
          <w:rFonts w:ascii="Times New Roman"/>
          <w:b/>
          <w:i w:val="false"/>
          <w:color w:val="000000"/>
        </w:rPr>
        <w:t xml:space="preserve"> Өтініш</w:t>
      </w:r>
    </w:p>
    <w:bookmarkEnd w:id="47"/>
    <w:bookmarkStart w:name="z356" w:id="48"/>
    <w:p>
      <w:pPr>
        <w:spacing w:after="0"/>
        <w:ind w:left="0"/>
        <w:jc w:val="both"/>
      </w:pPr>
      <w:r>
        <w:rPr>
          <w:rFonts w:ascii="Times New Roman"/>
          <w:b w:val="false"/>
          <w:i w:val="false"/>
          <w:color w:val="000000"/>
          <w:sz w:val="28"/>
        </w:rPr>
        <w:t>
      Сізден ________________________________ рұқсат беруіңізді сұраймын.</w:t>
      </w:r>
    </w:p>
    <w:bookmarkEnd w:id="48"/>
    <w:p>
      <w:pPr>
        <w:spacing w:after="0"/>
        <w:ind w:left="0"/>
        <w:jc w:val="both"/>
      </w:pPr>
      <w:r>
        <w:rPr>
          <w:rFonts w:ascii="Times New Roman"/>
          <w:b w:val="false"/>
          <w:i w:val="false"/>
          <w:color w:val="000000"/>
          <w:sz w:val="28"/>
        </w:rPr>
        <w:t>
               (экспортқа/импортқа (керегін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1335"/>
        <w:gridCol w:w="104"/>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атауы, орны ауыстырылатын (тасымалданатын) объектінің саны, оның өлшем бірлігі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ел (импорттаушы ел)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шыққан жері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экспорттау, импорттау кезінде пайдалану болжанатын көлік түрі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арқылы орны ауыстырылатын (тасымалданатын) объектіні алып өту көзделетін мемлекеттік шекарадағы өткізу пункттерін көрсете отырып, орны ауыстырылатын (тасымалданатын) объектінің жол жүру бағдары</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импорттың мақсаттары (тірі жануарлар үшін – көбейту және күтіп-бағу, сату, етке сою; өнімдер үшін – өткізу, қайта өңдеу; жемшөп пен жемшөп қоспалары үшін – оларды жейтін жануарлардың түрі)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 ауыстырылатын (тасымалданатын) объектіні сақтауды (өңдеуді, өткізуді) жүзеге асыратын өндіріс объектісінің атауын және есепке алу нөмірін көрсете отырып, Кеден одағының (импорттау кезінде), үшінші елдердің (Еуразиялық экономикалық одаққа мүше болып табылмайтын мемлекеттер) (экспорттау кезінде) кедендік аумағындағы межелі пункті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Жойылып кету қаупі төнген және Жойылып кету қауіпі төнген жабайы фауна мен флора түрлерімен халықаралық сауда туралы конвенцияның (бұдан әрі – СИТЕС) ықпалына түсетін тірі жануарларды, аңшылық олжаларын немесе олардың оңай танылатын бөліктері немесе құжаттары, орама жапсырмалары немесе басқа белгілері бойынша жануарлардың бөліктері немесе туындылары (дериваты) болатын немесе бола алатын туындыларын (дериваттарын) әкеткен жағдайда СИТЕС ықпалына түсетін жануарлар түрлерін Қазақстан Республикасы аумағына әкелуге немесе Қазақстан Республикасы аумағынан әкетуге арналған рұқсаттардың берілген күндері және нөмірлері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жемшөп қоспаларының шыққан елін және олардың тіркеу куәліктерінің нөмірін (тіркеу, қайта тіркеу күні) көрсете отырып, өндіруші ұйымдардың ветеринариялық препараттарды, жемшөп және жемшөп қоспаларын экспорттау кезінде</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және асыл тұқымдық өнімді (материалды) импорттау кезінде экспорттаушы елдің ресми органы жануардың әр басына берген асыл тұқымдық куәліктің немесе оған балама құжаттың нөмірі және күні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сипаттамасы</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карантинге қою, өндіру, сақтау шарттары</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бойынша "Кеден одағында ветеринариялық-санитариялық шараларды қолдану туралы" Кеден одағы Комиссиясының 2010 жылғы 18 маусымдағы № 317 шешімімен бекітілген Бірыңғай ветеринариялық (ветеринариялық-санитариялық) талаптардан ерекшеленетін Қазақстан Республикасына үшінші елдерден (Еуразиялық экономикалық одаққа мүше болып табылмайтын мемлекеттер) әкелінген орны ауыстырылатын (тасымалданатын) объектілерді және олардан өндірілген өнімдерді Еуразиялық экономикалық одаққа мүше мемлекеттерге шығармау туралы келісімді растаймын</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қолжетімділігі шектеулі дербес деректерді пайдалануға келісемін. Мәліметтердің дұрыстығын растаймын</w:t>
            </w:r>
          </w:p>
        </w:tc>
      </w:tr>
    </w:tbl>
    <w:p>
      <w:pPr>
        <w:spacing w:after="0"/>
        <w:ind w:left="0"/>
        <w:jc w:val="both"/>
      </w:pPr>
      <w:r>
        <w:rPr>
          <w:rFonts w:ascii="Times New Roman"/>
          <w:b w:val="false"/>
          <w:i w:val="false"/>
          <w:color w:val="000000"/>
          <w:sz w:val="28"/>
        </w:rPr>
        <w:t>
      ____________________________________________  ____________________</w:t>
      </w:r>
      <w:r>
        <w:br/>
      </w:r>
      <w:r>
        <w:rPr>
          <w:rFonts w:ascii="Times New Roman"/>
          <w:b w:val="false"/>
          <w:i w:val="false"/>
          <w:color w:val="000000"/>
          <w:sz w:val="28"/>
        </w:rPr>
        <w:t xml:space="preserve">                      тегі, аты, әкесінің аты (бар болған жағдайда)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