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9fac" w14:textId="4039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қағидасын бекіту туралы" Қазақстан Республикасының Ішкі істер министрінің 2014 жылғы 15 тамыздағы № 511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Ішкі істер министрінің 2017 жылғы 16 маусымдағы № 423 бұйрығы. Қазақстан Республикасының Әділет министрлігінде 2017 жылғы 20 шілдеде № 15354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"Пробация қызметінің жұмысын ұйымдастыру қағидасын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"Казахстанская правда" газетінде 2015 жылғы 26 ақпанда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69-тармақтың екінші бөлігі мынадай редакцияда жазылсын:</w:t>
      </w:r>
    </w:p>
    <w:bookmarkEnd w:id="3"/>
    <w:p>
      <w:pPr>
        <w:spacing w:after="0"/>
        <w:ind w:left="0"/>
        <w:jc w:val="both"/>
      </w:pPr>
      <w:r>
        <w:rPr>
          <w:rFonts w:ascii="Times New Roman"/>
          <w:b w:val="false"/>
          <w:i w:val="false"/>
          <w:color w:val="000000"/>
          <w:sz w:val="28"/>
        </w:rPr>
        <w:t>
      "Бас бостандығын шектеуге сотталған әлеуметтік-құқықтық көмек алудан бас тартқан жағдайда Пробация қызметінің қызметкері осы Қағидаға 41-1-қосымшаға сәйкес нысан бойынша әлеуметтік-құқықтық көмек алудан бас тарту туралы актісін жасайды.";</w:t>
      </w:r>
    </w:p>
    <w:bookmarkStart w:name="z5" w:id="4"/>
    <w:p>
      <w:pPr>
        <w:spacing w:after="0"/>
        <w:ind w:left="0"/>
        <w:jc w:val="both"/>
      </w:pPr>
      <w:r>
        <w:rPr>
          <w:rFonts w:ascii="Times New Roman"/>
          <w:b w:val="false"/>
          <w:i w:val="false"/>
          <w:color w:val="000000"/>
          <w:sz w:val="28"/>
        </w:rPr>
        <w:t>
      мынадай мазмұндағы 81-1-тармақпен толықтырылсын:</w:t>
      </w:r>
    </w:p>
    <w:bookmarkEnd w:id="4"/>
    <w:p>
      <w:pPr>
        <w:spacing w:after="0"/>
        <w:ind w:left="0"/>
        <w:jc w:val="both"/>
      </w:pPr>
      <w:r>
        <w:rPr>
          <w:rFonts w:ascii="Times New Roman"/>
          <w:b w:val="false"/>
          <w:i w:val="false"/>
          <w:color w:val="000000"/>
          <w:sz w:val="28"/>
        </w:rPr>
        <w:t>
      "81-1. Шартты түрде сотталған әлеуметтік-құқықтық көмек алудан бас тартқан жағдайда Пробация қызметінің қызметкері осы Қағидаға 41-1-қосымшаға сәйкес нысан бойынша әлеуметтік-құқықтық көмек алудан бас тарту туралы актісін жасайды.";</w:t>
      </w:r>
    </w:p>
    <w:bookmarkStart w:name="z6" w:id="5"/>
    <w:p>
      <w:pPr>
        <w:spacing w:after="0"/>
        <w:ind w:left="0"/>
        <w:jc w:val="both"/>
      </w:pPr>
      <w:r>
        <w:rPr>
          <w:rFonts w:ascii="Times New Roman"/>
          <w:b w:val="false"/>
          <w:i w:val="false"/>
          <w:color w:val="000000"/>
          <w:sz w:val="28"/>
        </w:rPr>
        <w:t>
      мынадай мазмұндағы 94-1-тармақпен толықтырылсын:</w:t>
      </w:r>
    </w:p>
    <w:bookmarkEnd w:id="5"/>
    <w:p>
      <w:pPr>
        <w:spacing w:after="0"/>
        <w:ind w:left="0"/>
        <w:jc w:val="both"/>
      </w:pPr>
      <w:r>
        <w:rPr>
          <w:rFonts w:ascii="Times New Roman"/>
          <w:b w:val="false"/>
          <w:i w:val="false"/>
          <w:color w:val="000000"/>
          <w:sz w:val="28"/>
        </w:rPr>
        <w:t>
      "94-1. Постпенитенциарлық пробацияға жататын адам әлеуметтік-құқықтық көмек алудан бас тартқан жағдайда Пробация қызметінің қызметкері, ал пенитенциарлық пробацияға жататын адамға қатысты пробация қызметінің қызметкерлері қылмыстық-атқару жүйесі мекемесінің қызметкерлерімен бірлесіп, осы Қағидаға 41-1-қосымшаға сәйкес нысан бойынша әлеуметтік-құқықтық көмек алудан бас тарту туралы актісін жасайды.";</w:t>
      </w:r>
    </w:p>
    <w:bookmarkStart w:name="z7" w:id="6"/>
    <w:p>
      <w:pPr>
        <w:spacing w:after="0"/>
        <w:ind w:left="0"/>
        <w:jc w:val="both"/>
      </w:pPr>
      <w:r>
        <w:rPr>
          <w:rFonts w:ascii="Times New Roman"/>
          <w:b w:val="false"/>
          <w:i w:val="false"/>
          <w:color w:val="000000"/>
          <w:sz w:val="28"/>
        </w:rPr>
        <w:t>
      108-1-тармақ мынадай редакцияда жазылсын:</w:t>
      </w:r>
    </w:p>
    <w:bookmarkEnd w:id="6"/>
    <w:p>
      <w:pPr>
        <w:spacing w:after="0"/>
        <w:ind w:left="0"/>
        <w:jc w:val="both"/>
      </w:pPr>
      <w:r>
        <w:rPr>
          <w:rFonts w:ascii="Times New Roman"/>
          <w:b w:val="false"/>
          <w:i w:val="false"/>
          <w:color w:val="000000"/>
          <w:sz w:val="28"/>
        </w:rPr>
        <w:t>
      "108-1. Пробация қызметі сот талқылауы басталғанға дейін Қазақстан Республикасы Ішкі істер министрінің 2017 жылғы 4 ақпандағы № 90 бұйрығымен бекітілген Сотқа дейінгі баяндаманы дайындау әдістемесіне сәйкес (Нормативтік құқықтық актілерді мемлекеттік тіркеу тізілімінде № 14876 болып тіркелген) қылмыстық құқық бұзушылық жасаған күдікті, айыпталушы адамға сотқа дейінгі баяндаманы дайындайды. Сотқа дейінгі баяндаманы бергеннен кейін күдікті, айыпталушы Пробация қызметінің есебінен алынады.".</w:t>
      </w:r>
    </w:p>
    <w:bookmarkStart w:name="z8" w:id="7"/>
    <w:p>
      <w:pPr>
        <w:spacing w:after="0"/>
        <w:ind w:left="0"/>
        <w:jc w:val="both"/>
      </w:pPr>
      <w:r>
        <w:rPr>
          <w:rFonts w:ascii="Times New Roman"/>
          <w:b w:val="false"/>
          <w:i w:val="false"/>
          <w:color w:val="000000"/>
          <w:sz w:val="28"/>
        </w:rPr>
        <w:t xml:space="preserve">
      41-1-қосымша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Ішкі істер министрлігі Қылмыстық-атқару жүйесі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0"/>
    <w:bookmarkStart w:name="z12" w:id="1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1"/>
    <w:bookmarkStart w:name="z13" w:id="1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 Қылмыстық-атқару жүйесі комитетіне (А.Х. Базылбеков)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16 маусымдағы</w:t>
            </w:r>
            <w:r>
              <w:br/>
            </w:r>
            <w:r>
              <w:rPr>
                <w:rFonts w:ascii="Times New Roman"/>
                <w:b w:val="false"/>
                <w:i w:val="false"/>
                <w:color w:val="000000"/>
                <w:sz w:val="20"/>
              </w:rPr>
              <w:t xml:space="preserve">№ 423 бұйрығына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41-1-қосымша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(пробация қызметінің (мекеменің) атауы)</w:t>
      </w:r>
    </w:p>
    <w:p>
      <w:pPr>
        <w:spacing w:after="0"/>
        <w:ind w:left="0"/>
        <w:jc w:val="left"/>
      </w:pPr>
      <w:r>
        <w:rPr>
          <w:rFonts w:ascii="Times New Roman"/>
          <w:b/>
          <w:i w:val="false"/>
          <w:color w:val="000000"/>
        </w:rPr>
        <w:t xml:space="preserve"> Әлеуметтік - құқықтық көмек алудан бас тарту туралы актісі</w:t>
      </w:r>
    </w:p>
    <w:p>
      <w:pPr>
        <w:spacing w:after="0"/>
        <w:ind w:left="0"/>
        <w:jc w:val="both"/>
      </w:pPr>
      <w:r>
        <w:rPr>
          <w:rFonts w:ascii="Times New Roman"/>
          <w:b w:val="false"/>
          <w:i w:val="false"/>
          <w:color w:val="000000"/>
          <w:sz w:val="28"/>
        </w:rPr>
        <w:t>
      Біз, төмендегі қол қоюшылар: _______________________________________________</w:t>
      </w:r>
    </w:p>
    <w:p>
      <w:pPr>
        <w:spacing w:after="0"/>
        <w:ind w:left="0"/>
        <w:jc w:val="both"/>
      </w:pPr>
      <w:r>
        <w:rPr>
          <w:rFonts w:ascii="Times New Roman"/>
          <w:b w:val="false"/>
          <w:i w:val="false"/>
          <w:color w:val="000000"/>
          <w:sz w:val="28"/>
        </w:rPr>
        <w:t>
       (қызметкерлердің тегі, аты-жөні)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қатысты әлеуметтік-құқықтық көмек алудан бас тарту туралы актісін жасадық.</w:t>
      </w:r>
    </w:p>
    <w:p>
      <w:pPr>
        <w:spacing w:after="0"/>
        <w:ind w:left="0"/>
        <w:jc w:val="both"/>
      </w:pPr>
      <w:r>
        <w:rPr>
          <w:rFonts w:ascii="Times New Roman"/>
          <w:b w:val="false"/>
          <w:i w:val="false"/>
          <w:color w:val="000000"/>
          <w:sz w:val="28"/>
        </w:rPr>
        <w:t>
      _________ _____________ 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__________ _____________ 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xml:space="preserve">
      Осы актіні жасау кезінде пробация қызметінің қызметкерлері тарапынан маған </w:t>
      </w:r>
    </w:p>
    <w:p>
      <w:pPr>
        <w:spacing w:after="0"/>
        <w:ind w:left="0"/>
        <w:jc w:val="both"/>
      </w:pPr>
      <w:r>
        <w:rPr>
          <w:rFonts w:ascii="Times New Roman"/>
          <w:b w:val="false"/>
          <w:i w:val="false"/>
          <w:color w:val="000000"/>
          <w:sz w:val="28"/>
        </w:rPr>
        <w:t>
      психологиялық немесе қандай да бір басқа да қысым көрсетілген жоқ</w:t>
      </w:r>
    </w:p>
    <w:p>
      <w:pPr>
        <w:spacing w:after="0"/>
        <w:ind w:left="0"/>
        <w:jc w:val="both"/>
      </w:pPr>
      <w:r>
        <w:rPr>
          <w:rFonts w:ascii="Times New Roman"/>
          <w:b w:val="false"/>
          <w:i w:val="false"/>
          <w:color w:val="000000"/>
          <w:sz w:val="28"/>
        </w:rPr>
        <w:t>
      __________ __________________________________________ 20___жылғы "__"_______</w:t>
      </w:r>
    </w:p>
    <w:p>
      <w:pPr>
        <w:spacing w:after="0"/>
        <w:ind w:left="0"/>
        <w:jc w:val="both"/>
      </w:pPr>
      <w:r>
        <w:rPr>
          <w:rFonts w:ascii="Times New Roman"/>
          <w:b w:val="false"/>
          <w:i w:val="false"/>
          <w:color w:val="000000"/>
          <w:sz w:val="28"/>
        </w:rPr>
        <w:t xml:space="preserve">
          (қолы)      (пробацияға жататын адамның тегі,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