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434b" w14:textId="8134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20 маусымдағы № 212 бұйрығы. Қазақстан Республикасы Әділет министрлігінде 2017 жылғы 20 шілдеде № 15352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"Энергетикалық сараптама жүргізу қағидаларын бекіту туралы" Қазақстан Республикасы Энергетика министрінің 2015 жылғы 3 ақпандағы № 59 (Нормативтік құқықтық актілерді мемлекеттік тіркеу тізілімінде № 10444 болып тіркелген, "Әділет" ақпараттық-құқықтық жүйесінде 2015 жылғы 15 сәуірде жарияланған) </w:t>
      </w:r>
      <w:r>
        <w:rPr>
          <w:rFonts w:ascii="Times New Roman"/>
          <w:b w:val="false"/>
          <w:i w:val="false"/>
          <w:color w:val="000000"/>
          <w:sz w:val="28"/>
        </w:rPr>
        <w:t>бұйрығына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Энергетикалық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Энергетика министрінің 30.10.2024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30.10.2024 </w:t>
      </w:r>
      <w:r>
        <w:rPr>
          <w:rFonts w:ascii="Times New Roman"/>
          <w:b w:val="false"/>
          <w:i w:val="false"/>
          <w:color w:val="00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212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ақпандағы</w:t>
            </w:r>
            <w:r>
              <w:br/>
            </w:r>
            <w:r>
              <w:rPr>
                <w:rFonts w:ascii="Times New Roman"/>
                <w:b w:val="false"/>
                <w:i w:val="false"/>
                <w:color w:val="000000"/>
                <w:sz w:val="20"/>
              </w:rPr>
              <w:t>№ 59 бұйрығымен бекітілген</w:t>
            </w:r>
          </w:p>
        </w:tc>
      </w:tr>
    </w:tbl>
    <w:bookmarkStart w:name="z11" w:id="7"/>
    <w:p>
      <w:pPr>
        <w:spacing w:after="0"/>
        <w:ind w:left="0"/>
        <w:jc w:val="left"/>
      </w:pPr>
      <w:r>
        <w:rPr>
          <w:rFonts w:ascii="Times New Roman"/>
          <w:b/>
          <w:i w:val="false"/>
          <w:color w:val="000000"/>
        </w:rPr>
        <w:t xml:space="preserve"> Энергетикалық сараптама жүргізу қағидалары</w:t>
      </w:r>
    </w:p>
    <w:bookmarkEnd w:id="7"/>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xml:space="preserve">
      1. Осы Энергетикалық сараптама жүргізу қағидалары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энергетикалық сараптама жүргізу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жылу энергиясын беру – жасалған шарттарға сәйкес энергия беруші ұйымдардың жылу желілері бойынша жылу энергиясын тасымалдау жөнінде көрсететін қызметі;</w:t>
      </w:r>
    </w:p>
    <w:p>
      <w:pPr>
        <w:spacing w:after="0"/>
        <w:ind w:left="0"/>
        <w:jc w:val="both"/>
      </w:pPr>
      <w:r>
        <w:rPr>
          <w:rFonts w:ascii="Times New Roman"/>
          <w:b w:val="false"/>
          <w:i w:val="false"/>
          <w:color w:val="000000"/>
          <w:sz w:val="28"/>
        </w:rPr>
        <w:t>
      2) зерттелетін ұйым – энергетикалық сараптама жүргізуге сараптама ұйымымен шарт жасасқан жеке немесе заңды тұлға;</w:t>
      </w:r>
    </w:p>
    <w:p>
      <w:pPr>
        <w:spacing w:after="0"/>
        <w:ind w:left="0"/>
        <w:jc w:val="both"/>
      </w:pPr>
      <w:r>
        <w:rPr>
          <w:rFonts w:ascii="Times New Roman"/>
          <w:b w:val="false"/>
          <w:i w:val="false"/>
          <w:color w:val="000000"/>
          <w:sz w:val="28"/>
        </w:rPr>
        <w:t>
      3) сараптама ұйымы – Қазақстан Республикасының заңнамасына сәйкес энергетикалық сараптама жүргізу жөніндегі қызметті жүзеге асыратын заңды тұлға;</w:t>
      </w:r>
    </w:p>
    <w:p>
      <w:pPr>
        <w:spacing w:after="0"/>
        <w:ind w:left="0"/>
        <w:jc w:val="both"/>
      </w:pPr>
      <w:r>
        <w:rPr>
          <w:rFonts w:ascii="Times New Roman"/>
          <w:b w:val="false"/>
          <w:i w:val="false"/>
          <w:color w:val="000000"/>
          <w:sz w:val="28"/>
        </w:rPr>
        <w:t>
      4) тұтынушы – электр және (немесе) жылу энергиясын шарт негізінде тұтынатын жеке немесе заңды тұлға;</w:t>
      </w:r>
    </w:p>
    <w:p>
      <w:pPr>
        <w:spacing w:after="0"/>
        <w:ind w:left="0"/>
        <w:jc w:val="both"/>
      </w:pPr>
      <w:r>
        <w:rPr>
          <w:rFonts w:ascii="Times New Roman"/>
          <w:b w:val="false"/>
          <w:i w:val="false"/>
          <w:color w:val="000000"/>
          <w:sz w:val="28"/>
        </w:rPr>
        <w:t>
      5) электр қондырғылары – электр энергиясын өндіруге, түрлендіруге, трансформациялауға, беруге, таратуға және оны энергияның басқа түріне ауыстыруға арналған машиналардың, аппараттардың, желілер мен қосалқы жабдықтардың (олар орнатылған құрылыстар мен үй-жайлармен бірге) жиынтығы;</w:t>
      </w:r>
    </w:p>
    <w:p>
      <w:pPr>
        <w:spacing w:after="0"/>
        <w:ind w:left="0"/>
        <w:jc w:val="both"/>
      </w:pPr>
      <w:r>
        <w:rPr>
          <w:rFonts w:ascii="Times New Roman"/>
          <w:b w:val="false"/>
          <w:i w:val="false"/>
          <w:color w:val="000000"/>
          <w:sz w:val="28"/>
        </w:rPr>
        <w:t>
      6) энергетикалық сараптама – электр энергетикасы саласында жұмыс істеп тұрған объектілер, реконструкцияланатын, жаңғыртылатын және жаңадан салынып жатқан объектілердің жобалары бойынша, сондай-ақ олардағы уәкілетті орган бекіткен қағидаларға сәйкес технологиялық бұзушылықтар мен өндірістік жарақаттануды тергеп-тексеру кезінде Қазақстан Республикасының нормативтік құқықтық актілеріне сәйкестігіне жүргізілетін электр энергетикасы саласындағы сараптама.</w:t>
      </w:r>
    </w:p>
    <w:bookmarkStart w:name="z15" w:id="11"/>
    <w:p>
      <w:pPr>
        <w:spacing w:after="0"/>
        <w:ind w:left="0"/>
        <w:jc w:val="left"/>
      </w:pPr>
      <w:r>
        <w:rPr>
          <w:rFonts w:ascii="Times New Roman"/>
          <w:b/>
          <w:i w:val="false"/>
          <w:color w:val="000000"/>
        </w:rPr>
        <w:t xml:space="preserve"> 2. Энергетикалық сараптама жүргізу тәртібі</w:t>
      </w:r>
    </w:p>
    <w:bookmarkEnd w:id="11"/>
    <w:bookmarkStart w:name="z16" w:id="12"/>
    <w:p>
      <w:pPr>
        <w:spacing w:after="0"/>
        <w:ind w:left="0"/>
        <w:jc w:val="both"/>
      </w:pPr>
      <w:r>
        <w:rPr>
          <w:rFonts w:ascii="Times New Roman"/>
          <w:b w:val="false"/>
          <w:i w:val="false"/>
          <w:color w:val="000000"/>
          <w:sz w:val="28"/>
        </w:rPr>
        <w:t xml:space="preserve">
      3. Энергетикалық сараптаманы Қазақстан Республикасы Энергетика министрінің 2016 жылғы 24 мамырдағы № 218 (Нормативтік құқықтық актілерді мемлекеттік тіркеу тізілімінде № 13840 болып тіркелген) бұйрығымен бекітілген Энергетикалық сараптаманы жүзеге асыру үшін сараптама ұйымдарына қойылатын </w:t>
      </w:r>
      <w:r>
        <w:rPr>
          <w:rFonts w:ascii="Times New Roman"/>
          <w:b w:val="false"/>
          <w:i w:val="false"/>
          <w:color w:val="000000"/>
          <w:sz w:val="28"/>
        </w:rPr>
        <w:t>талаптарымен</w:t>
      </w:r>
      <w:r>
        <w:rPr>
          <w:rFonts w:ascii="Times New Roman"/>
          <w:b w:val="false"/>
          <w:i w:val="false"/>
          <w:color w:val="000000"/>
          <w:sz w:val="28"/>
        </w:rPr>
        <w:t xml:space="preserve"> айқындалатын 1, 2, 3-санаттарына сәйкес сарапшы ұйымдар жүргізеді:</w:t>
      </w:r>
    </w:p>
    <w:bookmarkEnd w:id="12"/>
    <w:p>
      <w:pPr>
        <w:spacing w:after="0"/>
        <w:ind w:left="0"/>
        <w:jc w:val="both"/>
      </w:pPr>
      <w:r>
        <w:rPr>
          <w:rFonts w:ascii="Times New Roman"/>
          <w:b w:val="false"/>
          <w:i w:val="false"/>
          <w:color w:val="000000"/>
          <w:sz w:val="28"/>
        </w:rPr>
        <w:t>
      1) 1-санаттағы сараптама ұйымдары энергия өндіруші, энергия беруші ұйымдарға және электр және жылу энергиясын тұтынушыларға энергетикалық сараптама жүргізеді.</w:t>
      </w:r>
    </w:p>
    <w:p>
      <w:pPr>
        <w:spacing w:after="0"/>
        <w:ind w:left="0"/>
        <w:jc w:val="both"/>
      </w:pPr>
      <w:r>
        <w:rPr>
          <w:rFonts w:ascii="Times New Roman"/>
          <w:b w:val="false"/>
          <w:i w:val="false"/>
          <w:color w:val="000000"/>
          <w:sz w:val="28"/>
        </w:rPr>
        <w:t>
      2) 2-санаттағы сараптама ұйымдары электр қондырғыларының 500 килоВольтАмперге (бұдан әрі – кВА) дейінгі және (немесе) жылу қондырғыларының 1 Гигакаллорий/сағатқа (бұдан әрі - Гкал/сағ.) дейінгі қосылған қуаты бар электр және жылу энергиясын тұтынушыларға энергетикалық сараптама жүргізеді.</w:t>
      </w:r>
    </w:p>
    <w:p>
      <w:pPr>
        <w:spacing w:after="0"/>
        <w:ind w:left="0"/>
        <w:jc w:val="both"/>
      </w:pPr>
      <w:r>
        <w:rPr>
          <w:rFonts w:ascii="Times New Roman"/>
          <w:b w:val="false"/>
          <w:i w:val="false"/>
          <w:color w:val="000000"/>
          <w:sz w:val="28"/>
        </w:rPr>
        <w:t>
      3) 3-санаттағы сараптама ұйымдары электр қондырғыларының 100 кВА дейінгі және (немесе) жылу қондырғыларының 1 Гкал/сағ дейінгі қосылған қуаты бар электр және жылу энергиясын тұтынушыларға энергетикалық сараптама жүргізеді.</w:t>
      </w:r>
    </w:p>
    <w:bookmarkStart w:name="z17" w:id="13"/>
    <w:p>
      <w:pPr>
        <w:spacing w:after="0"/>
        <w:ind w:left="0"/>
        <w:jc w:val="both"/>
      </w:pPr>
      <w:r>
        <w:rPr>
          <w:rFonts w:ascii="Times New Roman"/>
          <w:b w:val="false"/>
          <w:i w:val="false"/>
          <w:color w:val="000000"/>
          <w:sz w:val="28"/>
        </w:rPr>
        <w:t>
      4. Энергетикалық сараптама сараптама және зерттелетін ұйымдар арасында энергетикалық сараптама жүргізуге жасалған шарт негізінде жүргізіледі.</w:t>
      </w:r>
    </w:p>
    <w:bookmarkEnd w:id="13"/>
    <w:bookmarkStart w:name="z18" w:id="14"/>
    <w:p>
      <w:pPr>
        <w:spacing w:after="0"/>
        <w:ind w:left="0"/>
        <w:jc w:val="both"/>
      </w:pPr>
      <w:r>
        <w:rPr>
          <w:rFonts w:ascii="Times New Roman"/>
          <w:b w:val="false"/>
          <w:i w:val="false"/>
          <w:color w:val="000000"/>
          <w:sz w:val="28"/>
        </w:rPr>
        <w:t>
      5. Мемлекеттік энергетикалық қадағалау және бақылау жөнiндегi мемлекеттiк органның сұрау салуы бойынша энергетикалық сараптама мынадай жағдайларда:</w:t>
      </w:r>
    </w:p>
    <w:bookmarkEnd w:id="14"/>
    <w:p>
      <w:pPr>
        <w:spacing w:after="0"/>
        <w:ind w:left="0"/>
        <w:jc w:val="both"/>
      </w:pPr>
      <w:r>
        <w:rPr>
          <w:rFonts w:ascii="Times New Roman"/>
          <w:b w:val="false"/>
          <w:i w:val="false"/>
          <w:color w:val="000000"/>
          <w:sz w:val="28"/>
        </w:rPr>
        <w:t>
      1) электр станцияларындағы, электр және жылу желілеріндегі энергетикалық жабдықтардағы технологиялық бұзушылықтар мен аварияларды тергеп-тексеру кезінде, сондай-ақ оларда өндірістік жарақаттану жағдайларында;</w:t>
      </w:r>
    </w:p>
    <w:p>
      <w:pPr>
        <w:spacing w:after="0"/>
        <w:ind w:left="0"/>
        <w:jc w:val="both"/>
      </w:pPr>
      <w:r>
        <w:rPr>
          <w:rFonts w:ascii="Times New Roman"/>
          <w:b w:val="false"/>
          <w:i w:val="false"/>
          <w:color w:val="000000"/>
          <w:sz w:val="28"/>
        </w:rPr>
        <w:t xml:space="preserve">
      2) технологиялық бұзушылық – екі ай ішінде екі реттен астам бір жабдық бойынша Заңның 5-бабының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уәкілетті органмен белгіленген тәртіппен І-дәрежелі істен шығу кезінде; </w:t>
      </w:r>
    </w:p>
    <w:p>
      <w:pPr>
        <w:spacing w:after="0"/>
        <w:ind w:left="0"/>
        <w:jc w:val="both"/>
      </w:pPr>
      <w:r>
        <w:rPr>
          <w:rFonts w:ascii="Times New Roman"/>
          <w:b w:val="false"/>
          <w:i w:val="false"/>
          <w:color w:val="000000"/>
          <w:sz w:val="28"/>
        </w:rPr>
        <w:t xml:space="preserve">
      3) электр және жылу энергиясын өндіру үшін шартты отынның үлес шығысының немесе жеке қажеттіліктерге жұмсалатын энергетикалық ресурстар шығынының артуы кезінде жүргізіледі. </w:t>
      </w:r>
    </w:p>
    <w:bookmarkStart w:name="z19" w:id="15"/>
    <w:p>
      <w:pPr>
        <w:spacing w:after="0"/>
        <w:ind w:left="0"/>
        <w:jc w:val="both"/>
      </w:pPr>
      <w:r>
        <w:rPr>
          <w:rFonts w:ascii="Times New Roman"/>
          <w:b w:val="false"/>
          <w:i w:val="false"/>
          <w:color w:val="000000"/>
          <w:sz w:val="28"/>
        </w:rPr>
        <w:t>
      6. Энергетикалық сараптама осы Қағидаларға 1, 2, 3, 4 және 5-қосымшаларға сәйкес энергетикалық сараптама жүргізу жоспары бойынша жүзеге асырылады.</w:t>
      </w:r>
    </w:p>
    <w:bookmarkEnd w:id="15"/>
    <w:bookmarkStart w:name="z20" w:id="16"/>
    <w:p>
      <w:pPr>
        <w:spacing w:after="0"/>
        <w:ind w:left="0"/>
        <w:jc w:val="both"/>
      </w:pPr>
      <w:r>
        <w:rPr>
          <w:rFonts w:ascii="Times New Roman"/>
          <w:b w:val="false"/>
          <w:i w:val="false"/>
          <w:color w:val="000000"/>
          <w:sz w:val="28"/>
        </w:rPr>
        <w:t>
      7. Жүргізілген энергетикалық сараптама нәтижелері бойынша сараптамалық қорытынды жасалады, онда сараптама жүргізу нысанасы бойынша сарапшылардың дәлелденген, негізделген және толық тұжырымдары көрсетіледі.</w:t>
      </w:r>
    </w:p>
    <w:bookmarkEnd w:id="16"/>
    <w:bookmarkStart w:name="z21" w:id="17"/>
    <w:p>
      <w:pPr>
        <w:spacing w:after="0"/>
        <w:ind w:left="0"/>
        <w:jc w:val="both"/>
      </w:pPr>
      <w:r>
        <w:rPr>
          <w:rFonts w:ascii="Times New Roman"/>
          <w:b w:val="false"/>
          <w:i w:val="false"/>
          <w:color w:val="000000"/>
          <w:sz w:val="28"/>
        </w:rPr>
        <w:t>
      8. Энергетикалық сараптама қорытындысының мәтіні кіріспе, негізгі және қорытынды бөлімдерден тұрады.</w:t>
      </w:r>
    </w:p>
    <w:bookmarkEnd w:id="17"/>
    <w:bookmarkStart w:name="z22" w:id="18"/>
    <w:p>
      <w:pPr>
        <w:spacing w:after="0"/>
        <w:ind w:left="0"/>
        <w:jc w:val="both"/>
      </w:pPr>
      <w:r>
        <w:rPr>
          <w:rFonts w:ascii="Times New Roman"/>
          <w:b w:val="false"/>
          <w:i w:val="false"/>
          <w:color w:val="000000"/>
          <w:sz w:val="28"/>
        </w:rPr>
        <w:t>
      9. Энергетикалық сараптама қорытындысының кіріспе бөлімі құжатты әзірлеу орны мен күні туралы мәліметтен, сараптама жүргізілетін ұйымның толық атауынан, басшысының лауазымынан, тегі мен аты-жөнінен, энергетикалық сараптама атауынан және уақытынан, сондай-ақ энергетикалық объектінің тексерілетін жабдығының тізбесінен тұрады.</w:t>
      </w:r>
    </w:p>
    <w:bookmarkEnd w:id="18"/>
    <w:bookmarkStart w:name="z23" w:id="19"/>
    <w:p>
      <w:pPr>
        <w:spacing w:after="0"/>
        <w:ind w:left="0"/>
        <w:jc w:val="both"/>
      </w:pPr>
      <w:r>
        <w:rPr>
          <w:rFonts w:ascii="Times New Roman"/>
          <w:b w:val="false"/>
          <w:i w:val="false"/>
          <w:color w:val="000000"/>
          <w:sz w:val="28"/>
        </w:rPr>
        <w:t>
      10. Энергетикалық сараптама қорытындысының негізгі бөлімінде зерттелетін жабдықтың және энергетикалық объектінің іс-жүзіндегі жай-күйі, сараптама ұйымымен анықталған және сараптама жұмыстары кезінде жойылған бұзушылықтар мен кемшіліктер туралы ақпарат көрсетіледі.</w:t>
      </w:r>
    </w:p>
    <w:bookmarkEnd w:id="19"/>
    <w:bookmarkStart w:name="z24" w:id="20"/>
    <w:p>
      <w:pPr>
        <w:spacing w:after="0"/>
        <w:ind w:left="0"/>
        <w:jc w:val="both"/>
      </w:pPr>
      <w:r>
        <w:rPr>
          <w:rFonts w:ascii="Times New Roman"/>
          <w:b w:val="false"/>
          <w:i w:val="false"/>
          <w:color w:val="000000"/>
          <w:sz w:val="28"/>
        </w:rPr>
        <w:t>
      11. Қорытынды бөлімде нормативтік құқықтық актінің нақты тармағына сілтеме жасай отырып, электр энергетикасы саласындағы нормативтік құқықтық актілердің талаптарына сәйкессіздікті жою жөніндегі іс-шаралар жазылады.</w:t>
      </w:r>
    </w:p>
    <w:bookmarkEnd w:id="20"/>
    <w:bookmarkStart w:name="z25" w:id="21"/>
    <w:p>
      <w:pPr>
        <w:spacing w:after="0"/>
        <w:ind w:left="0"/>
        <w:jc w:val="both"/>
      </w:pPr>
      <w:r>
        <w:rPr>
          <w:rFonts w:ascii="Times New Roman"/>
          <w:b w:val="false"/>
          <w:i w:val="false"/>
          <w:color w:val="000000"/>
          <w:sz w:val="28"/>
        </w:rPr>
        <w:t>
      12. Энергетикалық сараптама қорытындысын сараптама ұйымының басшысы бекітеді және ол ұйымның мөрімен куәландырылады.</w:t>
      </w:r>
    </w:p>
    <w:bookmarkEnd w:id="21"/>
    <w:bookmarkStart w:name="z26" w:id="22"/>
    <w:p>
      <w:pPr>
        <w:spacing w:after="0"/>
        <w:ind w:left="0"/>
        <w:jc w:val="both"/>
      </w:pPr>
      <w:r>
        <w:rPr>
          <w:rFonts w:ascii="Times New Roman"/>
          <w:b w:val="false"/>
          <w:i w:val="false"/>
          <w:color w:val="000000"/>
          <w:sz w:val="28"/>
        </w:rPr>
        <w:t>
      13. Энергетикалық сараптама қорытындысы үш данада ресімделеді: бір данасы зерттелетін ұйымға беріледі, екінші данасы сараптама ұйымында сақталады, үшінші данасы энергетикалық сараптаманы жүргізуге осы Қағидалардың 5-тармағына сәйкес сұрау салған жағдайда, мемлекеттік энергетикалық қадағалау және бақылау жөнiндегi мемлекеттiк органға жіберіледі.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Электр және жылу энергиясын өндіретін ұйымдарға энергетикалық сараптама жүргізу жоспары</w:t>
      </w:r>
    </w:p>
    <w:bookmarkEnd w:id="23"/>
    <w:bookmarkStart w:name="z29" w:id="24"/>
    <w:p>
      <w:pPr>
        <w:spacing w:after="0"/>
        <w:ind w:left="0"/>
        <w:jc w:val="both"/>
      </w:pPr>
      <w:r>
        <w:rPr>
          <w:rFonts w:ascii="Times New Roman"/>
          <w:b w:val="false"/>
          <w:i w:val="false"/>
          <w:color w:val="000000"/>
          <w:sz w:val="28"/>
        </w:rPr>
        <w:t>
      1. Электр станциясы (қазандық) техникалық көрсеткіштерінің негізгі және қосалқы энергетикалық жабдықтың жинағы мен құрамы бойынша жобалық (паспорттық) деректерге сәйкес келуі.</w:t>
      </w:r>
    </w:p>
    <w:bookmarkEnd w:id="24"/>
    <w:bookmarkStart w:name="z30" w:id="25"/>
    <w:p>
      <w:pPr>
        <w:spacing w:after="0"/>
        <w:ind w:left="0"/>
        <w:jc w:val="both"/>
      </w:pPr>
      <w:r>
        <w:rPr>
          <w:rFonts w:ascii="Times New Roman"/>
          <w:b w:val="false"/>
          <w:i w:val="false"/>
          <w:color w:val="000000"/>
          <w:sz w:val="28"/>
        </w:rPr>
        <w:t>
      2. Негізгі және қосалқы энергетикалық жабдықтың, ғимараттар мен құрылыстардың техникалық жай-күйін бағалау (физикалық тозуы, техникалық сипаттамалардың жобалық немесе белгіленген тәртіппен өзгертілген деректерге сәйкестігі).</w:t>
      </w:r>
    </w:p>
    <w:bookmarkEnd w:id="25"/>
    <w:bookmarkStart w:name="z31" w:id="26"/>
    <w:p>
      <w:pPr>
        <w:spacing w:after="0"/>
        <w:ind w:left="0"/>
        <w:jc w:val="both"/>
      </w:pPr>
      <w:r>
        <w:rPr>
          <w:rFonts w:ascii="Times New Roman"/>
          <w:b w:val="false"/>
          <w:i w:val="false"/>
          <w:color w:val="000000"/>
          <w:sz w:val="28"/>
        </w:rPr>
        <w:t>
      3. Электр және жылу энергиясын өндіретін ұйымдардың техникалық пайдалану деңгейінің мынадай жабдықтар:</w:t>
      </w:r>
    </w:p>
    <w:bookmarkEnd w:id="26"/>
    <w:p>
      <w:pPr>
        <w:spacing w:after="0"/>
        <w:ind w:left="0"/>
        <w:jc w:val="both"/>
      </w:pPr>
      <w:r>
        <w:rPr>
          <w:rFonts w:ascii="Times New Roman"/>
          <w:b w:val="false"/>
          <w:i w:val="false"/>
          <w:color w:val="000000"/>
          <w:sz w:val="28"/>
        </w:rPr>
        <w:t>
      1) станциялық жылыту қондырғылары;</w:t>
      </w:r>
    </w:p>
    <w:p>
      <w:pPr>
        <w:spacing w:after="0"/>
        <w:ind w:left="0"/>
        <w:jc w:val="both"/>
      </w:pPr>
      <w:r>
        <w:rPr>
          <w:rFonts w:ascii="Times New Roman"/>
          <w:b w:val="false"/>
          <w:i w:val="false"/>
          <w:color w:val="000000"/>
          <w:sz w:val="28"/>
        </w:rPr>
        <w:t>
      2) күлді ұстап қалатын және күл жою жүйелері;</w:t>
      </w:r>
    </w:p>
    <w:p>
      <w:pPr>
        <w:spacing w:after="0"/>
        <w:ind w:left="0"/>
        <w:jc w:val="both"/>
      </w:pPr>
      <w:r>
        <w:rPr>
          <w:rFonts w:ascii="Times New Roman"/>
          <w:b w:val="false"/>
          <w:i w:val="false"/>
          <w:color w:val="000000"/>
          <w:sz w:val="28"/>
        </w:rPr>
        <w:t>
      3) жылу электр станцияларының құбыржолдары;</w:t>
      </w:r>
    </w:p>
    <w:p>
      <w:pPr>
        <w:spacing w:after="0"/>
        <w:ind w:left="0"/>
        <w:jc w:val="both"/>
      </w:pPr>
      <w:r>
        <w:rPr>
          <w:rFonts w:ascii="Times New Roman"/>
          <w:b w:val="false"/>
          <w:i w:val="false"/>
          <w:color w:val="000000"/>
          <w:sz w:val="28"/>
        </w:rPr>
        <w:t>
      4) жылу автоматикасы және өлшеу құрылғылары;</w:t>
      </w:r>
    </w:p>
    <w:p>
      <w:pPr>
        <w:spacing w:after="0"/>
        <w:ind w:left="0"/>
        <w:jc w:val="both"/>
      </w:pPr>
      <w:r>
        <w:rPr>
          <w:rFonts w:ascii="Times New Roman"/>
          <w:b w:val="false"/>
          <w:i w:val="false"/>
          <w:color w:val="000000"/>
          <w:sz w:val="28"/>
        </w:rPr>
        <w:t>
      5) реттеу және турбиналардың бу тарату жүйелері;</w:t>
      </w:r>
    </w:p>
    <w:p>
      <w:pPr>
        <w:spacing w:after="0"/>
        <w:ind w:left="0"/>
        <w:jc w:val="both"/>
      </w:pPr>
      <w:r>
        <w:rPr>
          <w:rFonts w:ascii="Times New Roman"/>
          <w:b w:val="false"/>
          <w:i w:val="false"/>
          <w:color w:val="000000"/>
          <w:sz w:val="28"/>
        </w:rPr>
        <w:t>
      6) су жылыту және бу энергетикалық қазандары;</w:t>
      </w:r>
    </w:p>
    <w:p>
      <w:pPr>
        <w:spacing w:after="0"/>
        <w:ind w:left="0"/>
        <w:jc w:val="both"/>
      </w:pPr>
      <w:r>
        <w:rPr>
          <w:rFonts w:ascii="Times New Roman"/>
          <w:b w:val="false"/>
          <w:i w:val="false"/>
          <w:color w:val="000000"/>
          <w:sz w:val="28"/>
        </w:rPr>
        <w:t>
      7) газ шаруашылығы;</w:t>
      </w:r>
    </w:p>
    <w:p>
      <w:pPr>
        <w:spacing w:after="0"/>
        <w:ind w:left="0"/>
        <w:jc w:val="both"/>
      </w:pPr>
      <w:r>
        <w:rPr>
          <w:rFonts w:ascii="Times New Roman"/>
          <w:b w:val="false"/>
          <w:i w:val="false"/>
          <w:color w:val="000000"/>
          <w:sz w:val="28"/>
        </w:rPr>
        <w:t>
      8) мазут шаруашылығы;</w:t>
      </w:r>
    </w:p>
    <w:p>
      <w:pPr>
        <w:spacing w:after="0"/>
        <w:ind w:left="0"/>
        <w:jc w:val="both"/>
      </w:pPr>
      <w:r>
        <w:rPr>
          <w:rFonts w:ascii="Times New Roman"/>
          <w:b w:val="false"/>
          <w:i w:val="false"/>
          <w:color w:val="000000"/>
          <w:sz w:val="28"/>
        </w:rPr>
        <w:t>
      9) отын-көлік жабдығы;</w:t>
      </w:r>
    </w:p>
    <w:p>
      <w:pPr>
        <w:spacing w:after="0"/>
        <w:ind w:left="0"/>
        <w:jc w:val="both"/>
      </w:pPr>
      <w:r>
        <w:rPr>
          <w:rFonts w:ascii="Times New Roman"/>
          <w:b w:val="false"/>
          <w:i w:val="false"/>
          <w:color w:val="000000"/>
          <w:sz w:val="28"/>
        </w:rPr>
        <w:t>
      10) мұнаралық градирнялар;</w:t>
      </w:r>
    </w:p>
    <w:p>
      <w:pPr>
        <w:spacing w:after="0"/>
        <w:ind w:left="0"/>
        <w:jc w:val="both"/>
      </w:pPr>
      <w:r>
        <w:rPr>
          <w:rFonts w:ascii="Times New Roman"/>
          <w:b w:val="false"/>
          <w:i w:val="false"/>
          <w:color w:val="000000"/>
          <w:sz w:val="28"/>
        </w:rPr>
        <w:t>
      11) өндірістік ғимараттар, құрылыстар және аумақтар;</w:t>
      </w:r>
    </w:p>
    <w:p>
      <w:pPr>
        <w:spacing w:after="0"/>
        <w:ind w:left="0"/>
        <w:jc w:val="both"/>
      </w:pPr>
      <w:r>
        <w:rPr>
          <w:rFonts w:ascii="Times New Roman"/>
          <w:b w:val="false"/>
          <w:i w:val="false"/>
          <w:color w:val="000000"/>
          <w:sz w:val="28"/>
        </w:rPr>
        <w:t>
      12) табиғатты қорғау объектілері;</w:t>
      </w:r>
    </w:p>
    <w:p>
      <w:pPr>
        <w:spacing w:after="0"/>
        <w:ind w:left="0"/>
        <w:jc w:val="both"/>
      </w:pPr>
      <w:r>
        <w:rPr>
          <w:rFonts w:ascii="Times New Roman"/>
          <w:b w:val="false"/>
          <w:i w:val="false"/>
          <w:color w:val="000000"/>
          <w:sz w:val="28"/>
        </w:rPr>
        <w:t>
      13) релелік қорғау, аварияға қарсы автоматика және байланыс құрылғылары;</w:t>
      </w:r>
    </w:p>
    <w:p>
      <w:pPr>
        <w:spacing w:after="0"/>
        <w:ind w:left="0"/>
        <w:jc w:val="both"/>
      </w:pPr>
      <w:r>
        <w:rPr>
          <w:rFonts w:ascii="Times New Roman"/>
          <w:b w:val="false"/>
          <w:i w:val="false"/>
          <w:color w:val="000000"/>
          <w:sz w:val="28"/>
        </w:rPr>
        <w:t>
      14) су-турбиналық жабдықтар;</w:t>
      </w:r>
    </w:p>
    <w:p>
      <w:pPr>
        <w:spacing w:after="0"/>
        <w:ind w:left="0"/>
        <w:jc w:val="both"/>
      </w:pPr>
      <w:r>
        <w:rPr>
          <w:rFonts w:ascii="Times New Roman"/>
          <w:b w:val="false"/>
          <w:i w:val="false"/>
          <w:color w:val="000000"/>
          <w:sz w:val="28"/>
        </w:rPr>
        <w:t>
      15) электр техникалық жабдықтар (генераторлар, электр қозғалтқыштары, күш және өлшеу трансформаторлары, реакторлар, коммутациялық аппараттар);</w:t>
      </w:r>
    </w:p>
    <w:p>
      <w:pPr>
        <w:spacing w:after="0"/>
        <w:ind w:left="0"/>
        <w:jc w:val="both"/>
      </w:pPr>
      <w:r>
        <w:rPr>
          <w:rFonts w:ascii="Times New Roman"/>
          <w:b w:val="false"/>
          <w:i w:val="false"/>
          <w:color w:val="000000"/>
          <w:sz w:val="28"/>
        </w:rPr>
        <w:t>
      16) компрессорлық, аккумуляторлық, электролиздік қондырғылар болған кезде электр энергетикасы саласындағы нормативтік құқықтық актілердің талаптарына сәйкестігі.</w:t>
      </w:r>
    </w:p>
    <w:bookmarkStart w:name="z32" w:id="27"/>
    <w:p>
      <w:pPr>
        <w:spacing w:after="0"/>
        <w:ind w:left="0"/>
        <w:jc w:val="both"/>
      </w:pPr>
      <w:r>
        <w:rPr>
          <w:rFonts w:ascii="Times New Roman"/>
          <w:b w:val="false"/>
          <w:i w:val="false"/>
          <w:color w:val="000000"/>
          <w:sz w:val="28"/>
        </w:rPr>
        <w:t>
      4. Авариясыз жұмысты және қызмет көрсетудің қауіпсіз жағдайын қамтамасыз ететін техникалық және ұйымдастырушылық іс-шаралар болған және олар орындалған кезде, оның ішінде:</w:t>
      </w:r>
    </w:p>
    <w:bookmarkEnd w:id="27"/>
    <w:p>
      <w:pPr>
        <w:spacing w:after="0"/>
        <w:ind w:left="0"/>
        <w:jc w:val="both"/>
      </w:pPr>
      <w:r>
        <w:rPr>
          <w:rFonts w:ascii="Times New Roman"/>
          <w:b w:val="false"/>
          <w:i w:val="false"/>
          <w:color w:val="000000"/>
          <w:sz w:val="28"/>
        </w:rPr>
        <w:t>
      1) мемлекеттік энергетикалық қадағалау және бақылау жөнiндегi мемлекеттiк органның шешімдері бойынша іс-шараларды орындау;</w:t>
      </w:r>
    </w:p>
    <w:p>
      <w:pPr>
        <w:spacing w:after="0"/>
        <w:ind w:left="0"/>
        <w:jc w:val="both"/>
      </w:pPr>
      <w:r>
        <w:rPr>
          <w:rFonts w:ascii="Times New Roman"/>
          <w:b w:val="false"/>
          <w:i w:val="false"/>
          <w:color w:val="000000"/>
          <w:sz w:val="28"/>
        </w:rPr>
        <w:t>
      2) технологиялық бұзушылықтарды тергеп-тексеру актілері бойынша іс-шараларды орындау;</w:t>
      </w:r>
    </w:p>
    <w:p>
      <w:pPr>
        <w:spacing w:after="0"/>
        <w:ind w:left="0"/>
        <w:jc w:val="both"/>
      </w:pPr>
      <w:r>
        <w:rPr>
          <w:rFonts w:ascii="Times New Roman"/>
          <w:b w:val="false"/>
          <w:i w:val="false"/>
          <w:color w:val="000000"/>
          <w:sz w:val="28"/>
        </w:rPr>
        <w:t>
      3) жедел және диспетчерлік тәртіпті сақтау бойынша талаптарды орындау.</w:t>
      </w:r>
    </w:p>
    <w:bookmarkStart w:name="z33" w:id="28"/>
    <w:p>
      <w:pPr>
        <w:spacing w:after="0"/>
        <w:ind w:left="0"/>
        <w:jc w:val="both"/>
      </w:pPr>
      <w:r>
        <w:rPr>
          <w:rFonts w:ascii="Times New Roman"/>
          <w:b w:val="false"/>
          <w:i w:val="false"/>
          <w:color w:val="000000"/>
          <w:sz w:val="28"/>
        </w:rPr>
        <w:t>
      5. Кәсіпорын жұмысының және оларды жақсарту бойынша қабылданатын шаралардың техникалық-экономикалық көрсеткіштерін бағалау.</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35" w:id="29"/>
    <w:p>
      <w:pPr>
        <w:spacing w:after="0"/>
        <w:ind w:left="0"/>
        <w:jc w:val="left"/>
      </w:pPr>
      <w:r>
        <w:rPr>
          <w:rFonts w:ascii="Times New Roman"/>
          <w:b/>
          <w:i w:val="false"/>
          <w:color w:val="000000"/>
        </w:rPr>
        <w:t xml:space="preserve"> Жылу энергиясын беретін және тарататын ұйымдарға энергетикалық сараптама жүргізу жоспары</w:t>
      </w:r>
    </w:p>
    <w:bookmarkEnd w:id="29"/>
    <w:bookmarkStart w:name="z36" w:id="30"/>
    <w:p>
      <w:pPr>
        <w:spacing w:after="0"/>
        <w:ind w:left="0"/>
        <w:jc w:val="both"/>
      </w:pPr>
      <w:r>
        <w:rPr>
          <w:rFonts w:ascii="Times New Roman"/>
          <w:b w:val="false"/>
          <w:i w:val="false"/>
          <w:color w:val="000000"/>
          <w:sz w:val="28"/>
        </w:rPr>
        <w:t>
      1. Жылу желілері техникалық көрсеткіштерінің энергетикалық жабдықтың жинағы мен құрамы бойынша жобалық (паспорттық) деректерге сәйкес келуі.</w:t>
      </w:r>
    </w:p>
    <w:bookmarkEnd w:id="30"/>
    <w:bookmarkStart w:name="z37" w:id="31"/>
    <w:p>
      <w:pPr>
        <w:spacing w:after="0"/>
        <w:ind w:left="0"/>
        <w:jc w:val="both"/>
      </w:pPr>
      <w:r>
        <w:rPr>
          <w:rFonts w:ascii="Times New Roman"/>
          <w:b w:val="false"/>
          <w:i w:val="false"/>
          <w:color w:val="000000"/>
          <w:sz w:val="28"/>
        </w:rPr>
        <w:t>
      2. Мынадай жабдық:</w:t>
      </w:r>
    </w:p>
    <w:bookmarkEnd w:id="31"/>
    <w:p>
      <w:pPr>
        <w:spacing w:after="0"/>
        <w:ind w:left="0"/>
        <w:jc w:val="both"/>
      </w:pPr>
      <w:r>
        <w:rPr>
          <w:rFonts w:ascii="Times New Roman"/>
          <w:b w:val="false"/>
          <w:i w:val="false"/>
          <w:color w:val="000000"/>
          <w:sz w:val="28"/>
        </w:rPr>
        <w:t>
      1) магистральдық және таратушы жылу желілері;</w:t>
      </w:r>
    </w:p>
    <w:p>
      <w:pPr>
        <w:spacing w:after="0"/>
        <w:ind w:left="0"/>
        <w:jc w:val="both"/>
      </w:pPr>
      <w:r>
        <w:rPr>
          <w:rFonts w:ascii="Times New Roman"/>
          <w:b w:val="false"/>
          <w:i w:val="false"/>
          <w:color w:val="000000"/>
          <w:sz w:val="28"/>
        </w:rPr>
        <w:t>
      2) аудандық қазандықтардың және сорғы станцияларының жабдығы;</w:t>
      </w:r>
    </w:p>
    <w:p>
      <w:pPr>
        <w:spacing w:after="0"/>
        <w:ind w:left="0"/>
        <w:jc w:val="both"/>
      </w:pPr>
      <w:r>
        <w:rPr>
          <w:rFonts w:ascii="Times New Roman"/>
          <w:b w:val="false"/>
          <w:i w:val="false"/>
          <w:color w:val="000000"/>
          <w:sz w:val="28"/>
        </w:rPr>
        <w:t>
      3) бак-аккумуляторлары болған кезде энергетикалық жабдықтың, ғимараттар мен құрылыстардың техникалық жай-күйін бағалау (физикалық тозуы, техникалық сипаттамалардың жобалық немесе белгіленген тәртіппен өзгертілген деректерге сәйкестігі).</w:t>
      </w:r>
    </w:p>
    <w:bookmarkStart w:name="z38" w:id="32"/>
    <w:p>
      <w:pPr>
        <w:spacing w:after="0"/>
        <w:ind w:left="0"/>
        <w:jc w:val="both"/>
      </w:pPr>
      <w:r>
        <w:rPr>
          <w:rFonts w:ascii="Times New Roman"/>
          <w:b w:val="false"/>
          <w:i w:val="false"/>
          <w:color w:val="000000"/>
          <w:sz w:val="28"/>
        </w:rPr>
        <w:t>
      3. Электр және жылу энергиясын беретін және тарататын ұйымдардың техникалық пайдалану деңгейінің мынадай жабдықтар:</w:t>
      </w:r>
    </w:p>
    <w:bookmarkEnd w:id="32"/>
    <w:p>
      <w:pPr>
        <w:spacing w:after="0"/>
        <w:ind w:left="0"/>
        <w:jc w:val="both"/>
      </w:pPr>
      <w:r>
        <w:rPr>
          <w:rFonts w:ascii="Times New Roman"/>
          <w:b w:val="false"/>
          <w:i w:val="false"/>
          <w:color w:val="000000"/>
          <w:sz w:val="28"/>
        </w:rPr>
        <w:t>
      1) жылу желілері (магистральдық және таратушы);</w:t>
      </w:r>
    </w:p>
    <w:p>
      <w:pPr>
        <w:spacing w:after="0"/>
        <w:ind w:left="0"/>
        <w:jc w:val="both"/>
      </w:pPr>
      <w:r>
        <w:rPr>
          <w:rFonts w:ascii="Times New Roman"/>
          <w:b w:val="false"/>
          <w:i w:val="false"/>
          <w:color w:val="000000"/>
          <w:sz w:val="28"/>
        </w:rPr>
        <w:t>
      2) бак-аккумуляторлары;</w:t>
      </w:r>
    </w:p>
    <w:p>
      <w:pPr>
        <w:spacing w:after="0"/>
        <w:ind w:left="0"/>
        <w:jc w:val="both"/>
      </w:pPr>
      <w:r>
        <w:rPr>
          <w:rFonts w:ascii="Times New Roman"/>
          <w:b w:val="false"/>
          <w:i w:val="false"/>
          <w:color w:val="000000"/>
          <w:sz w:val="28"/>
        </w:rPr>
        <w:t>
      3) су жылыту қазандықтары;</w:t>
      </w:r>
    </w:p>
    <w:p>
      <w:pPr>
        <w:spacing w:after="0"/>
        <w:ind w:left="0"/>
        <w:jc w:val="both"/>
      </w:pPr>
      <w:r>
        <w:rPr>
          <w:rFonts w:ascii="Times New Roman"/>
          <w:b w:val="false"/>
          <w:i w:val="false"/>
          <w:color w:val="000000"/>
          <w:sz w:val="28"/>
        </w:rPr>
        <w:t>
      4) күлді ұстап қалатын және күл жою жүйелері;</w:t>
      </w:r>
    </w:p>
    <w:p>
      <w:pPr>
        <w:spacing w:after="0"/>
        <w:ind w:left="0"/>
        <w:jc w:val="both"/>
      </w:pPr>
      <w:r>
        <w:rPr>
          <w:rFonts w:ascii="Times New Roman"/>
          <w:b w:val="false"/>
          <w:i w:val="false"/>
          <w:color w:val="000000"/>
          <w:sz w:val="28"/>
        </w:rPr>
        <w:t>
      5) газ шаруашылығы;</w:t>
      </w:r>
    </w:p>
    <w:p>
      <w:pPr>
        <w:spacing w:after="0"/>
        <w:ind w:left="0"/>
        <w:jc w:val="both"/>
      </w:pPr>
      <w:r>
        <w:rPr>
          <w:rFonts w:ascii="Times New Roman"/>
          <w:b w:val="false"/>
          <w:i w:val="false"/>
          <w:color w:val="000000"/>
          <w:sz w:val="28"/>
        </w:rPr>
        <w:t>
      6) мазут шаруашылығы</w:t>
      </w:r>
    </w:p>
    <w:p>
      <w:pPr>
        <w:spacing w:after="0"/>
        <w:ind w:left="0"/>
        <w:jc w:val="both"/>
      </w:pPr>
      <w:r>
        <w:rPr>
          <w:rFonts w:ascii="Times New Roman"/>
          <w:b w:val="false"/>
          <w:i w:val="false"/>
          <w:color w:val="000000"/>
          <w:sz w:val="28"/>
        </w:rPr>
        <w:t>
      7) автоматика және өлшеу құрылғылары;</w:t>
      </w:r>
    </w:p>
    <w:p>
      <w:pPr>
        <w:spacing w:after="0"/>
        <w:ind w:left="0"/>
        <w:jc w:val="both"/>
      </w:pPr>
      <w:r>
        <w:rPr>
          <w:rFonts w:ascii="Times New Roman"/>
          <w:b w:val="false"/>
          <w:i w:val="false"/>
          <w:color w:val="000000"/>
          <w:sz w:val="28"/>
        </w:rPr>
        <w:t>
      8) өндірістік ғимараттар, құрылыстар;</w:t>
      </w:r>
    </w:p>
    <w:p>
      <w:pPr>
        <w:spacing w:after="0"/>
        <w:ind w:left="0"/>
        <w:jc w:val="both"/>
      </w:pPr>
      <w:r>
        <w:rPr>
          <w:rFonts w:ascii="Times New Roman"/>
          <w:b w:val="false"/>
          <w:i w:val="false"/>
          <w:color w:val="000000"/>
          <w:sz w:val="28"/>
        </w:rPr>
        <w:t>
      9) табиғатты қорғау объектілері болған кезде электр энергетикасы саласындағы нормативтік құқықтық актілердің талаптарына сәйкестігі.</w:t>
      </w:r>
    </w:p>
    <w:bookmarkStart w:name="z39" w:id="33"/>
    <w:p>
      <w:pPr>
        <w:spacing w:after="0"/>
        <w:ind w:left="0"/>
        <w:jc w:val="both"/>
      </w:pPr>
      <w:r>
        <w:rPr>
          <w:rFonts w:ascii="Times New Roman"/>
          <w:b w:val="false"/>
          <w:i w:val="false"/>
          <w:color w:val="000000"/>
          <w:sz w:val="28"/>
        </w:rPr>
        <w:t>
      4. Авариясыз жұмысты және қызмет көрсетудің қауіпсіз шарттарын қамтамасыз ететін техникалық және ұйымдастырушылық іс-шаралар болған және олар орындалған кезде, оның ішінде:</w:t>
      </w:r>
    </w:p>
    <w:bookmarkEnd w:id="33"/>
    <w:p>
      <w:pPr>
        <w:spacing w:after="0"/>
        <w:ind w:left="0"/>
        <w:jc w:val="both"/>
      </w:pPr>
      <w:r>
        <w:rPr>
          <w:rFonts w:ascii="Times New Roman"/>
          <w:b w:val="false"/>
          <w:i w:val="false"/>
          <w:color w:val="000000"/>
          <w:sz w:val="28"/>
        </w:rPr>
        <w:t>
      1) мемлекеттік энергетикалық қадағалау және бақылау жөнiндегi мемлекеттiк органның шешімдері бойынша іс-шараларды орындау;</w:t>
      </w:r>
    </w:p>
    <w:p>
      <w:pPr>
        <w:spacing w:after="0"/>
        <w:ind w:left="0"/>
        <w:jc w:val="both"/>
      </w:pPr>
      <w:r>
        <w:rPr>
          <w:rFonts w:ascii="Times New Roman"/>
          <w:b w:val="false"/>
          <w:i w:val="false"/>
          <w:color w:val="000000"/>
          <w:sz w:val="28"/>
        </w:rPr>
        <w:t>
      2) технологиялық бұзушылықтарды тергеп-тексеру актілері негізінде әзірленген іс-шараларды орындаудың уақтылығы және толықтығы.</w:t>
      </w:r>
    </w:p>
    <w:bookmarkStart w:name="z40" w:id="34"/>
    <w:p>
      <w:pPr>
        <w:spacing w:after="0"/>
        <w:ind w:left="0"/>
        <w:jc w:val="both"/>
      </w:pPr>
      <w:r>
        <w:rPr>
          <w:rFonts w:ascii="Times New Roman"/>
          <w:b w:val="false"/>
          <w:i w:val="false"/>
          <w:color w:val="000000"/>
          <w:sz w:val="28"/>
        </w:rPr>
        <w:t>
      5. Кәсіпорын жұмысының және оларды жақсарту бойынша қабылданатын шаралардың техникалық-экономикалық көрсеткіштерін бағалау.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42" w:id="35"/>
    <w:p>
      <w:pPr>
        <w:spacing w:after="0"/>
        <w:ind w:left="0"/>
        <w:jc w:val="left"/>
      </w:pPr>
      <w:r>
        <w:rPr>
          <w:rFonts w:ascii="Times New Roman"/>
          <w:b/>
          <w:i w:val="false"/>
          <w:color w:val="000000"/>
        </w:rPr>
        <w:t xml:space="preserve"> Электр энергиясын беретін ұйымға энергетикалық сараптама жүргізу жоспары</w:t>
      </w:r>
    </w:p>
    <w:bookmarkEnd w:id="35"/>
    <w:bookmarkStart w:name="z43" w:id="36"/>
    <w:p>
      <w:pPr>
        <w:spacing w:after="0"/>
        <w:ind w:left="0"/>
        <w:jc w:val="both"/>
      </w:pPr>
      <w:r>
        <w:rPr>
          <w:rFonts w:ascii="Times New Roman"/>
          <w:b w:val="false"/>
          <w:i w:val="false"/>
          <w:color w:val="000000"/>
          <w:sz w:val="28"/>
        </w:rPr>
        <w:t>
      1. Электр желілері техникалық көрсеткіштерінің жобалық немесе белгіленген тәртіппен өзгертілген деректерге (кернеу сыныптары бойынша ұзындығы, 35 килоВольт (бұдан әрі – кВ) және одан жоғары шағын станциялар трансформаторларының, 6-10/0,4 кВ трансформаторлық шағын станциялардың саны және белгіленген қуаты) сәйкес келуі.</w:t>
      </w:r>
    </w:p>
    <w:bookmarkEnd w:id="36"/>
    <w:bookmarkStart w:name="z44" w:id="37"/>
    <w:p>
      <w:pPr>
        <w:spacing w:after="0"/>
        <w:ind w:left="0"/>
        <w:jc w:val="both"/>
      </w:pPr>
      <w:r>
        <w:rPr>
          <w:rFonts w:ascii="Times New Roman"/>
          <w:b w:val="false"/>
          <w:i w:val="false"/>
          <w:color w:val="000000"/>
          <w:sz w:val="28"/>
        </w:rPr>
        <w:t xml:space="preserve">
      2. Мынадай жабдықтың: </w:t>
      </w:r>
    </w:p>
    <w:bookmarkEnd w:id="37"/>
    <w:p>
      <w:pPr>
        <w:spacing w:after="0"/>
        <w:ind w:left="0"/>
        <w:jc w:val="both"/>
      </w:pPr>
      <w:r>
        <w:rPr>
          <w:rFonts w:ascii="Times New Roman"/>
          <w:b w:val="false"/>
          <w:i w:val="false"/>
          <w:color w:val="000000"/>
          <w:sz w:val="28"/>
        </w:rPr>
        <w:t>
      1) электр беру желілері;</w:t>
      </w:r>
    </w:p>
    <w:p>
      <w:pPr>
        <w:spacing w:after="0"/>
        <w:ind w:left="0"/>
        <w:jc w:val="both"/>
      </w:pPr>
      <w:r>
        <w:rPr>
          <w:rFonts w:ascii="Times New Roman"/>
          <w:b w:val="false"/>
          <w:i w:val="false"/>
          <w:color w:val="000000"/>
          <w:sz w:val="28"/>
        </w:rPr>
        <w:t xml:space="preserve">
      2) 35 кВ және одан жоғары трансформаторлық шағын станциялардың, 6-10/0,4 кВ трансформаторлық шағын станциялардың және 6-10 кВ тарату бекеттерінің жабдықтары энергетикалық жабдықтың, ғимараттар мен құрылыстардың техникалық жай-күйін бағалау (физикалық тозуы, техникалық сипаттамалардың жобалық немесе белгіленген тәртіппен өзгертілген деректерге сәйкес келуі). </w:t>
      </w:r>
    </w:p>
    <w:bookmarkStart w:name="z45" w:id="38"/>
    <w:p>
      <w:pPr>
        <w:spacing w:after="0"/>
        <w:ind w:left="0"/>
        <w:jc w:val="both"/>
      </w:pPr>
      <w:r>
        <w:rPr>
          <w:rFonts w:ascii="Times New Roman"/>
          <w:b w:val="false"/>
          <w:i w:val="false"/>
          <w:color w:val="000000"/>
          <w:sz w:val="28"/>
        </w:rPr>
        <w:t>
      3. Электр энергиясын беретін ұйымдардың техникалық пайдалану деңгейінің мынадай жабдықтар:</w:t>
      </w:r>
    </w:p>
    <w:bookmarkEnd w:id="38"/>
    <w:p>
      <w:pPr>
        <w:spacing w:after="0"/>
        <w:ind w:left="0"/>
        <w:jc w:val="both"/>
      </w:pPr>
      <w:r>
        <w:rPr>
          <w:rFonts w:ascii="Times New Roman"/>
          <w:b w:val="false"/>
          <w:i w:val="false"/>
          <w:color w:val="000000"/>
          <w:sz w:val="28"/>
        </w:rPr>
        <w:t>
      1) әуе электр тарату желілері;</w:t>
      </w:r>
    </w:p>
    <w:p>
      <w:pPr>
        <w:spacing w:after="0"/>
        <w:ind w:left="0"/>
        <w:jc w:val="both"/>
      </w:pPr>
      <w:r>
        <w:rPr>
          <w:rFonts w:ascii="Times New Roman"/>
          <w:b w:val="false"/>
          <w:i w:val="false"/>
          <w:color w:val="000000"/>
          <w:sz w:val="28"/>
        </w:rPr>
        <w:t>
      2) кабельді электр тарату желілері;</w:t>
      </w:r>
    </w:p>
    <w:p>
      <w:pPr>
        <w:spacing w:after="0"/>
        <w:ind w:left="0"/>
        <w:jc w:val="both"/>
      </w:pPr>
      <w:r>
        <w:rPr>
          <w:rFonts w:ascii="Times New Roman"/>
          <w:b w:val="false"/>
          <w:i w:val="false"/>
          <w:color w:val="000000"/>
          <w:sz w:val="28"/>
        </w:rPr>
        <w:t>
      3) компрессорлық жабдықтар;</w:t>
      </w:r>
    </w:p>
    <w:p>
      <w:pPr>
        <w:spacing w:after="0"/>
        <w:ind w:left="0"/>
        <w:jc w:val="both"/>
      </w:pPr>
      <w:r>
        <w:rPr>
          <w:rFonts w:ascii="Times New Roman"/>
          <w:b w:val="false"/>
          <w:i w:val="false"/>
          <w:color w:val="000000"/>
          <w:sz w:val="28"/>
        </w:rPr>
        <w:t>
      4) өрт сөндірудің автоматтандырылған жүйелері;</w:t>
      </w:r>
    </w:p>
    <w:p>
      <w:pPr>
        <w:spacing w:after="0"/>
        <w:ind w:left="0"/>
        <w:jc w:val="both"/>
      </w:pPr>
      <w:r>
        <w:rPr>
          <w:rFonts w:ascii="Times New Roman"/>
          <w:b w:val="false"/>
          <w:i w:val="false"/>
          <w:color w:val="000000"/>
          <w:sz w:val="28"/>
        </w:rPr>
        <w:t>
      5) тарату құрылғыларының жабдықтары;</w:t>
      </w:r>
    </w:p>
    <w:p>
      <w:pPr>
        <w:spacing w:after="0"/>
        <w:ind w:left="0"/>
        <w:jc w:val="both"/>
      </w:pPr>
      <w:r>
        <w:rPr>
          <w:rFonts w:ascii="Times New Roman"/>
          <w:b w:val="false"/>
          <w:i w:val="false"/>
          <w:color w:val="000000"/>
          <w:sz w:val="28"/>
        </w:rPr>
        <w:t>
      6) өндірістік ғимараттар, құрылыстар;</w:t>
      </w:r>
    </w:p>
    <w:p>
      <w:pPr>
        <w:spacing w:after="0"/>
        <w:ind w:left="0"/>
        <w:jc w:val="both"/>
      </w:pPr>
      <w:r>
        <w:rPr>
          <w:rFonts w:ascii="Times New Roman"/>
          <w:b w:val="false"/>
          <w:i w:val="false"/>
          <w:color w:val="000000"/>
          <w:sz w:val="28"/>
        </w:rPr>
        <w:t>
      7) күштік трансформаторлар және май реакторлары;</w:t>
      </w:r>
    </w:p>
    <w:p>
      <w:pPr>
        <w:spacing w:after="0"/>
        <w:ind w:left="0"/>
        <w:jc w:val="both"/>
      </w:pPr>
      <w:r>
        <w:rPr>
          <w:rFonts w:ascii="Times New Roman"/>
          <w:b w:val="false"/>
          <w:i w:val="false"/>
          <w:color w:val="000000"/>
          <w:sz w:val="28"/>
        </w:rPr>
        <w:t>
      8) электролиздік қондырғылар;</w:t>
      </w:r>
    </w:p>
    <w:p>
      <w:pPr>
        <w:spacing w:after="0"/>
        <w:ind w:left="0"/>
        <w:jc w:val="both"/>
      </w:pPr>
      <w:r>
        <w:rPr>
          <w:rFonts w:ascii="Times New Roman"/>
          <w:b w:val="false"/>
          <w:i w:val="false"/>
          <w:color w:val="000000"/>
          <w:sz w:val="28"/>
        </w:rPr>
        <w:t xml:space="preserve">
      9) релелік қорғау және автоматика, аварияға қарсы автоматика және байланыс құрылғылары болған кезде электр энергетикасы саласындағы нормативтік құқықтық актілердің талаптарына сәйкестігі. </w:t>
      </w:r>
    </w:p>
    <w:bookmarkStart w:name="z46" w:id="39"/>
    <w:p>
      <w:pPr>
        <w:spacing w:after="0"/>
        <w:ind w:left="0"/>
        <w:jc w:val="both"/>
      </w:pPr>
      <w:r>
        <w:rPr>
          <w:rFonts w:ascii="Times New Roman"/>
          <w:b w:val="false"/>
          <w:i w:val="false"/>
          <w:color w:val="000000"/>
          <w:sz w:val="28"/>
        </w:rPr>
        <w:t>
      4. Авариясыз жұмысты және қызмет көрсетудің қауіпсіз жағдайын қамтамасыз ететін техникалық және ұйымдастырушылық іс-шаралар болған және олар орындалған кезде, оның ішінде:</w:t>
      </w:r>
    </w:p>
    <w:bookmarkEnd w:id="39"/>
    <w:p>
      <w:pPr>
        <w:spacing w:after="0"/>
        <w:ind w:left="0"/>
        <w:jc w:val="both"/>
      </w:pPr>
      <w:r>
        <w:rPr>
          <w:rFonts w:ascii="Times New Roman"/>
          <w:b w:val="false"/>
          <w:i w:val="false"/>
          <w:color w:val="000000"/>
          <w:sz w:val="28"/>
        </w:rPr>
        <w:t>
      1) мемлекеттік энергетикалық қадағалау және бақылау жөнiндегi мемлекеттiк органның шешімдері бойынша іс-шараларды орындау;</w:t>
      </w:r>
    </w:p>
    <w:p>
      <w:pPr>
        <w:spacing w:after="0"/>
        <w:ind w:left="0"/>
        <w:jc w:val="both"/>
      </w:pPr>
      <w:r>
        <w:rPr>
          <w:rFonts w:ascii="Times New Roman"/>
          <w:b w:val="false"/>
          <w:i w:val="false"/>
          <w:color w:val="000000"/>
          <w:sz w:val="28"/>
        </w:rPr>
        <w:t>
      2) технологиялық бұзушылықтарды тергеп-тексеру актілері негізінде әзірленген іс-шараларды орындаудың уақтылығы және толықтығы.</w:t>
      </w:r>
    </w:p>
    <w:bookmarkStart w:name="z47" w:id="40"/>
    <w:p>
      <w:pPr>
        <w:spacing w:after="0"/>
        <w:ind w:left="0"/>
        <w:jc w:val="both"/>
      </w:pPr>
      <w:r>
        <w:rPr>
          <w:rFonts w:ascii="Times New Roman"/>
          <w:b w:val="false"/>
          <w:i w:val="false"/>
          <w:color w:val="000000"/>
          <w:sz w:val="28"/>
        </w:rPr>
        <w:t>
      5. Кәсіпорын, оның құрылымдық бөлімшелері жұмысының және оларды жақсарту бойынша қабылданатын шаралардың техникалық-экономикалық көрсеткіштерін бағалау.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49" w:id="41"/>
    <w:p>
      <w:pPr>
        <w:spacing w:after="0"/>
        <w:ind w:left="0"/>
        <w:jc w:val="left"/>
      </w:pPr>
      <w:r>
        <w:rPr>
          <w:rFonts w:ascii="Times New Roman"/>
          <w:b/>
          <w:i w:val="false"/>
          <w:color w:val="000000"/>
        </w:rPr>
        <w:t xml:space="preserve"> Электр энергиясын тұтынушыларға энергетикалық сараптама жүргізу жоспары</w:t>
      </w:r>
    </w:p>
    <w:bookmarkEnd w:id="41"/>
    <w:bookmarkStart w:name="z50" w:id="42"/>
    <w:p>
      <w:pPr>
        <w:spacing w:after="0"/>
        <w:ind w:left="0"/>
        <w:jc w:val="both"/>
      </w:pPr>
      <w:r>
        <w:rPr>
          <w:rFonts w:ascii="Times New Roman"/>
          <w:b w:val="false"/>
          <w:i w:val="false"/>
          <w:color w:val="000000"/>
          <w:sz w:val="28"/>
        </w:rPr>
        <w:t>
      1. Электр желілері техникалық көрсеткіштерінің жобалық немесе белгіленген тәртіппен өзгертілген деректерге (кернеу сыныптары бойынша ұзындығы, 35 кВ және одан жоғары шағын станциялар трансформаторларының, 6-10/0,4 кВ трансформаторлық шағын станциялардың саны және белгіленген қуаты) сәйкес келуі.</w:t>
      </w:r>
    </w:p>
    <w:bookmarkEnd w:id="42"/>
    <w:bookmarkStart w:name="z51" w:id="43"/>
    <w:p>
      <w:pPr>
        <w:spacing w:after="0"/>
        <w:ind w:left="0"/>
        <w:jc w:val="both"/>
      </w:pPr>
      <w:r>
        <w:rPr>
          <w:rFonts w:ascii="Times New Roman"/>
          <w:b w:val="false"/>
          <w:i w:val="false"/>
          <w:color w:val="000000"/>
          <w:sz w:val="28"/>
        </w:rPr>
        <w:t xml:space="preserve">
      2. Мынадай жабдықтың: </w:t>
      </w:r>
    </w:p>
    <w:bookmarkEnd w:id="43"/>
    <w:p>
      <w:pPr>
        <w:spacing w:after="0"/>
        <w:ind w:left="0"/>
        <w:jc w:val="both"/>
      </w:pPr>
      <w:r>
        <w:rPr>
          <w:rFonts w:ascii="Times New Roman"/>
          <w:b w:val="false"/>
          <w:i w:val="false"/>
          <w:color w:val="000000"/>
          <w:sz w:val="28"/>
        </w:rPr>
        <w:t>
      1) электр беру желілері;</w:t>
      </w:r>
    </w:p>
    <w:p>
      <w:pPr>
        <w:spacing w:after="0"/>
        <w:ind w:left="0"/>
        <w:jc w:val="both"/>
      </w:pPr>
      <w:r>
        <w:rPr>
          <w:rFonts w:ascii="Times New Roman"/>
          <w:b w:val="false"/>
          <w:i w:val="false"/>
          <w:color w:val="000000"/>
          <w:sz w:val="28"/>
        </w:rPr>
        <w:t>
      2) 35 кВ және одан жоғары трансформаторлық шағын станциялардың, 6-10/0,4 кВ трансформаторлық шағын станциялардың және 6-10 кВ тарату бекеттерінің жабдықтары энергетикалық жабдықтың, ғимараттар мен құрылыстардың техникалық жай-күйін бағалау (физикалық тозуы, техникалық сипаттамалардың жобалық немесе белгіленген тәртіппен өзгертілген деректерге сәйкес келуі).</w:t>
      </w:r>
    </w:p>
    <w:bookmarkStart w:name="z52" w:id="44"/>
    <w:p>
      <w:pPr>
        <w:spacing w:after="0"/>
        <w:ind w:left="0"/>
        <w:jc w:val="both"/>
      </w:pPr>
      <w:r>
        <w:rPr>
          <w:rFonts w:ascii="Times New Roman"/>
          <w:b w:val="false"/>
          <w:i w:val="false"/>
          <w:color w:val="000000"/>
          <w:sz w:val="28"/>
        </w:rPr>
        <w:t>
      3. Электр энергиясын тұтынушыларының энергетикалық объектілерді техникалық пайдалану деңгейінің мынадай жабдықтар:</w:t>
      </w:r>
    </w:p>
    <w:bookmarkEnd w:id="44"/>
    <w:p>
      <w:pPr>
        <w:spacing w:after="0"/>
        <w:ind w:left="0"/>
        <w:jc w:val="both"/>
      </w:pPr>
      <w:r>
        <w:rPr>
          <w:rFonts w:ascii="Times New Roman"/>
          <w:b w:val="false"/>
          <w:i w:val="false"/>
          <w:color w:val="000000"/>
          <w:sz w:val="28"/>
        </w:rPr>
        <w:t>
      1) әуе электр тарату желілері;</w:t>
      </w:r>
    </w:p>
    <w:p>
      <w:pPr>
        <w:spacing w:after="0"/>
        <w:ind w:left="0"/>
        <w:jc w:val="both"/>
      </w:pPr>
      <w:r>
        <w:rPr>
          <w:rFonts w:ascii="Times New Roman"/>
          <w:b w:val="false"/>
          <w:i w:val="false"/>
          <w:color w:val="000000"/>
          <w:sz w:val="28"/>
        </w:rPr>
        <w:t>
      2) кабельді электр тарату желілері;</w:t>
      </w:r>
    </w:p>
    <w:p>
      <w:pPr>
        <w:spacing w:after="0"/>
        <w:ind w:left="0"/>
        <w:jc w:val="both"/>
      </w:pPr>
      <w:r>
        <w:rPr>
          <w:rFonts w:ascii="Times New Roman"/>
          <w:b w:val="false"/>
          <w:i w:val="false"/>
          <w:color w:val="000000"/>
          <w:sz w:val="28"/>
        </w:rPr>
        <w:t>
      3) компрессорлық жабдықтар;</w:t>
      </w:r>
    </w:p>
    <w:p>
      <w:pPr>
        <w:spacing w:after="0"/>
        <w:ind w:left="0"/>
        <w:jc w:val="both"/>
      </w:pPr>
      <w:r>
        <w:rPr>
          <w:rFonts w:ascii="Times New Roman"/>
          <w:b w:val="false"/>
          <w:i w:val="false"/>
          <w:color w:val="000000"/>
          <w:sz w:val="28"/>
        </w:rPr>
        <w:t>
      4) өрт сөндірудің автоматтандырылған жүйелері;</w:t>
      </w:r>
    </w:p>
    <w:p>
      <w:pPr>
        <w:spacing w:after="0"/>
        <w:ind w:left="0"/>
        <w:jc w:val="both"/>
      </w:pPr>
      <w:r>
        <w:rPr>
          <w:rFonts w:ascii="Times New Roman"/>
          <w:b w:val="false"/>
          <w:i w:val="false"/>
          <w:color w:val="000000"/>
          <w:sz w:val="28"/>
        </w:rPr>
        <w:t>
      5) тарату құрылғыларының жабдықтары;</w:t>
      </w:r>
    </w:p>
    <w:p>
      <w:pPr>
        <w:spacing w:after="0"/>
        <w:ind w:left="0"/>
        <w:jc w:val="both"/>
      </w:pPr>
      <w:r>
        <w:rPr>
          <w:rFonts w:ascii="Times New Roman"/>
          <w:b w:val="false"/>
          <w:i w:val="false"/>
          <w:color w:val="000000"/>
          <w:sz w:val="28"/>
        </w:rPr>
        <w:t>
      6) өндірістік ғимараттар, құрылыстар;</w:t>
      </w:r>
    </w:p>
    <w:p>
      <w:pPr>
        <w:spacing w:after="0"/>
        <w:ind w:left="0"/>
        <w:jc w:val="both"/>
      </w:pPr>
      <w:r>
        <w:rPr>
          <w:rFonts w:ascii="Times New Roman"/>
          <w:b w:val="false"/>
          <w:i w:val="false"/>
          <w:color w:val="000000"/>
          <w:sz w:val="28"/>
        </w:rPr>
        <w:t>
      7) күштік трансформаторлары және май реакторлары;</w:t>
      </w:r>
    </w:p>
    <w:p>
      <w:pPr>
        <w:spacing w:after="0"/>
        <w:ind w:left="0"/>
        <w:jc w:val="both"/>
      </w:pPr>
      <w:r>
        <w:rPr>
          <w:rFonts w:ascii="Times New Roman"/>
          <w:b w:val="false"/>
          <w:i w:val="false"/>
          <w:color w:val="000000"/>
          <w:sz w:val="28"/>
        </w:rPr>
        <w:t>
      8) электролиздік қондырғылар;</w:t>
      </w:r>
    </w:p>
    <w:p>
      <w:pPr>
        <w:spacing w:after="0"/>
        <w:ind w:left="0"/>
        <w:jc w:val="both"/>
      </w:pPr>
      <w:r>
        <w:rPr>
          <w:rFonts w:ascii="Times New Roman"/>
          <w:b w:val="false"/>
          <w:i w:val="false"/>
          <w:color w:val="000000"/>
          <w:sz w:val="28"/>
        </w:rPr>
        <w:t xml:space="preserve">
      9) релелік қорғау және автоматика, аварияға қарсы автоматика және байланыс құрылғылары болған кезде электр энергетикасы саласындағы нормативтік құқықтық актілердің талаптарына сәйкестігі. </w:t>
      </w:r>
    </w:p>
    <w:bookmarkStart w:name="z53" w:id="45"/>
    <w:p>
      <w:pPr>
        <w:spacing w:after="0"/>
        <w:ind w:left="0"/>
        <w:jc w:val="both"/>
      </w:pPr>
      <w:r>
        <w:rPr>
          <w:rFonts w:ascii="Times New Roman"/>
          <w:b w:val="false"/>
          <w:i w:val="false"/>
          <w:color w:val="000000"/>
          <w:sz w:val="28"/>
        </w:rPr>
        <w:t>
      4. Авариясыз жұмысты және қызмет көрсетудің қауіпсіз жағдайын қамтамасыз ететін техникалық және ұйымдастырушылық іс-шаралар болған және олар орындалған кезде, оның ішінде:</w:t>
      </w:r>
    </w:p>
    <w:bookmarkEnd w:id="45"/>
    <w:p>
      <w:pPr>
        <w:spacing w:after="0"/>
        <w:ind w:left="0"/>
        <w:jc w:val="both"/>
      </w:pPr>
      <w:r>
        <w:rPr>
          <w:rFonts w:ascii="Times New Roman"/>
          <w:b w:val="false"/>
          <w:i w:val="false"/>
          <w:color w:val="000000"/>
          <w:sz w:val="28"/>
        </w:rPr>
        <w:t>
      1) мемлекеттік энергетикалық қадағалау және бақылау жөнiндегi мемлекеттiк органның шешімдері бойынша іс-шараларды орындау;</w:t>
      </w:r>
    </w:p>
    <w:p>
      <w:pPr>
        <w:spacing w:after="0"/>
        <w:ind w:left="0"/>
        <w:jc w:val="both"/>
      </w:pPr>
      <w:r>
        <w:rPr>
          <w:rFonts w:ascii="Times New Roman"/>
          <w:b w:val="false"/>
          <w:i w:val="false"/>
          <w:color w:val="000000"/>
          <w:sz w:val="28"/>
        </w:rPr>
        <w:t>
      2) технологиялық бұзушылықтарды тергеп-тексеру актілері негізінде әзірленген іс-шараларды орындаудың уақтылығы және толықтығы;</w:t>
      </w:r>
    </w:p>
    <w:p>
      <w:pPr>
        <w:spacing w:after="0"/>
        <w:ind w:left="0"/>
        <w:jc w:val="both"/>
      </w:pPr>
      <w:r>
        <w:rPr>
          <w:rFonts w:ascii="Times New Roman"/>
          <w:b w:val="false"/>
          <w:i w:val="false"/>
          <w:color w:val="000000"/>
          <w:sz w:val="28"/>
        </w:rPr>
        <w:t>
      3) жедел және диспетчерлік тәртіпті сақтау бойынша талаптарды орындау.</w:t>
      </w:r>
    </w:p>
    <w:bookmarkStart w:name="z54" w:id="46"/>
    <w:p>
      <w:pPr>
        <w:spacing w:after="0"/>
        <w:ind w:left="0"/>
        <w:jc w:val="both"/>
      </w:pPr>
      <w:r>
        <w:rPr>
          <w:rFonts w:ascii="Times New Roman"/>
          <w:b w:val="false"/>
          <w:i w:val="false"/>
          <w:color w:val="000000"/>
          <w:sz w:val="28"/>
        </w:rPr>
        <w:t>
      5. Кәсіпорын, оның құрылымдық бөлімшелері жұмысының және оларды жақсарту бойынша қабылданатын шаралардың техникалық-экономикалық көрсеткіштерін бағалау.</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сараптама</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bl>
    <w:bookmarkStart w:name="z56" w:id="47"/>
    <w:p>
      <w:pPr>
        <w:spacing w:after="0"/>
        <w:ind w:left="0"/>
        <w:jc w:val="left"/>
      </w:pPr>
      <w:r>
        <w:rPr>
          <w:rFonts w:ascii="Times New Roman"/>
          <w:b/>
          <w:i w:val="false"/>
          <w:color w:val="000000"/>
        </w:rPr>
        <w:t xml:space="preserve"> Жылу энергиясын тұтынушыларға энергетикалық сараптама жүргізу жоспары</w:t>
      </w:r>
    </w:p>
    <w:bookmarkEnd w:id="47"/>
    <w:bookmarkStart w:name="z57" w:id="48"/>
    <w:p>
      <w:pPr>
        <w:spacing w:after="0"/>
        <w:ind w:left="0"/>
        <w:jc w:val="both"/>
      </w:pPr>
      <w:r>
        <w:rPr>
          <w:rFonts w:ascii="Times New Roman"/>
          <w:b w:val="false"/>
          <w:i w:val="false"/>
          <w:color w:val="000000"/>
          <w:sz w:val="28"/>
        </w:rPr>
        <w:t>
      1. Жылу желілері техникалық көрсеткіштерінің энергетикалық жабдықтың жинағы мен құрамы бойынша жобалық (паспорттық) деректерге сәйкес келуі.</w:t>
      </w:r>
    </w:p>
    <w:bookmarkEnd w:id="48"/>
    <w:bookmarkStart w:name="z58" w:id="49"/>
    <w:p>
      <w:pPr>
        <w:spacing w:after="0"/>
        <w:ind w:left="0"/>
        <w:jc w:val="both"/>
      </w:pPr>
      <w:r>
        <w:rPr>
          <w:rFonts w:ascii="Times New Roman"/>
          <w:b w:val="false"/>
          <w:i w:val="false"/>
          <w:color w:val="000000"/>
          <w:sz w:val="28"/>
        </w:rPr>
        <w:t>
      2. Мынадай жабдық:</w:t>
      </w:r>
    </w:p>
    <w:bookmarkEnd w:id="49"/>
    <w:p>
      <w:pPr>
        <w:spacing w:after="0"/>
        <w:ind w:left="0"/>
        <w:jc w:val="both"/>
      </w:pPr>
      <w:r>
        <w:rPr>
          <w:rFonts w:ascii="Times New Roman"/>
          <w:b w:val="false"/>
          <w:i w:val="false"/>
          <w:color w:val="000000"/>
          <w:sz w:val="28"/>
        </w:rPr>
        <w:t>
      1) магистральдық және таратушы жылу желілері;</w:t>
      </w:r>
    </w:p>
    <w:p>
      <w:pPr>
        <w:spacing w:after="0"/>
        <w:ind w:left="0"/>
        <w:jc w:val="both"/>
      </w:pPr>
      <w:r>
        <w:rPr>
          <w:rFonts w:ascii="Times New Roman"/>
          <w:b w:val="false"/>
          <w:i w:val="false"/>
          <w:color w:val="000000"/>
          <w:sz w:val="28"/>
        </w:rPr>
        <w:t>
      2) қазандық және сорғы станцияларының жабдықтары;</w:t>
      </w:r>
    </w:p>
    <w:p>
      <w:pPr>
        <w:spacing w:after="0"/>
        <w:ind w:left="0"/>
        <w:jc w:val="both"/>
      </w:pPr>
      <w:r>
        <w:rPr>
          <w:rFonts w:ascii="Times New Roman"/>
          <w:b w:val="false"/>
          <w:i w:val="false"/>
          <w:color w:val="000000"/>
          <w:sz w:val="28"/>
        </w:rPr>
        <w:t xml:space="preserve">
      3) бак-аккумуляторлар болған кезде энергетикалық жабдықтардың, ғимараттар мен құрылыстардың техникалық жай-күйін бағалау (физикалық тозуы, техникалық сипаттамалардың жобалық немесе белгіленген тәртіппен өзгертілген деректерге сәйкес келуі). </w:t>
      </w:r>
    </w:p>
    <w:bookmarkStart w:name="z59" w:id="50"/>
    <w:p>
      <w:pPr>
        <w:spacing w:after="0"/>
        <w:ind w:left="0"/>
        <w:jc w:val="both"/>
      </w:pPr>
      <w:r>
        <w:rPr>
          <w:rFonts w:ascii="Times New Roman"/>
          <w:b w:val="false"/>
          <w:i w:val="false"/>
          <w:color w:val="000000"/>
          <w:sz w:val="28"/>
        </w:rPr>
        <w:t>
      3. Жылу энергиясын тұтынушыларының энергия объектілерінің техникалық пайдалану деңгейінің мынадай жабдықтар:</w:t>
      </w:r>
    </w:p>
    <w:bookmarkEnd w:id="50"/>
    <w:p>
      <w:pPr>
        <w:spacing w:after="0"/>
        <w:ind w:left="0"/>
        <w:jc w:val="both"/>
      </w:pPr>
      <w:r>
        <w:rPr>
          <w:rFonts w:ascii="Times New Roman"/>
          <w:b w:val="false"/>
          <w:i w:val="false"/>
          <w:color w:val="000000"/>
          <w:sz w:val="28"/>
        </w:rPr>
        <w:t>
      1) жылу желілері (магистральдық және таратушы);</w:t>
      </w:r>
    </w:p>
    <w:p>
      <w:pPr>
        <w:spacing w:after="0"/>
        <w:ind w:left="0"/>
        <w:jc w:val="both"/>
      </w:pPr>
      <w:r>
        <w:rPr>
          <w:rFonts w:ascii="Times New Roman"/>
          <w:b w:val="false"/>
          <w:i w:val="false"/>
          <w:color w:val="000000"/>
          <w:sz w:val="28"/>
        </w:rPr>
        <w:t>
      2) бак-аккумуляторлар;</w:t>
      </w:r>
    </w:p>
    <w:p>
      <w:pPr>
        <w:spacing w:after="0"/>
        <w:ind w:left="0"/>
        <w:jc w:val="both"/>
      </w:pPr>
      <w:r>
        <w:rPr>
          <w:rFonts w:ascii="Times New Roman"/>
          <w:b w:val="false"/>
          <w:i w:val="false"/>
          <w:color w:val="000000"/>
          <w:sz w:val="28"/>
        </w:rPr>
        <w:t>
      3) су жылыту қазандықтары;</w:t>
      </w:r>
    </w:p>
    <w:p>
      <w:pPr>
        <w:spacing w:after="0"/>
        <w:ind w:left="0"/>
        <w:jc w:val="both"/>
      </w:pPr>
      <w:r>
        <w:rPr>
          <w:rFonts w:ascii="Times New Roman"/>
          <w:b w:val="false"/>
          <w:i w:val="false"/>
          <w:color w:val="000000"/>
          <w:sz w:val="28"/>
        </w:rPr>
        <w:t>
      4) күлді ұстап қалатын және күл жою жүйелері;</w:t>
      </w:r>
    </w:p>
    <w:p>
      <w:pPr>
        <w:spacing w:after="0"/>
        <w:ind w:left="0"/>
        <w:jc w:val="both"/>
      </w:pPr>
      <w:r>
        <w:rPr>
          <w:rFonts w:ascii="Times New Roman"/>
          <w:b w:val="false"/>
          <w:i w:val="false"/>
          <w:color w:val="000000"/>
          <w:sz w:val="28"/>
        </w:rPr>
        <w:t>
      5) газ шаруашылығы;</w:t>
      </w:r>
    </w:p>
    <w:p>
      <w:pPr>
        <w:spacing w:after="0"/>
        <w:ind w:left="0"/>
        <w:jc w:val="both"/>
      </w:pPr>
      <w:r>
        <w:rPr>
          <w:rFonts w:ascii="Times New Roman"/>
          <w:b w:val="false"/>
          <w:i w:val="false"/>
          <w:color w:val="000000"/>
          <w:sz w:val="28"/>
        </w:rPr>
        <w:t>
      6) мазут шаруашылығы;</w:t>
      </w:r>
    </w:p>
    <w:p>
      <w:pPr>
        <w:spacing w:after="0"/>
        <w:ind w:left="0"/>
        <w:jc w:val="both"/>
      </w:pPr>
      <w:r>
        <w:rPr>
          <w:rFonts w:ascii="Times New Roman"/>
          <w:b w:val="false"/>
          <w:i w:val="false"/>
          <w:color w:val="000000"/>
          <w:sz w:val="28"/>
        </w:rPr>
        <w:t>
      7) автоматика және өлшеу құрылғылары;</w:t>
      </w:r>
    </w:p>
    <w:p>
      <w:pPr>
        <w:spacing w:after="0"/>
        <w:ind w:left="0"/>
        <w:jc w:val="both"/>
      </w:pPr>
      <w:r>
        <w:rPr>
          <w:rFonts w:ascii="Times New Roman"/>
          <w:b w:val="false"/>
          <w:i w:val="false"/>
          <w:color w:val="000000"/>
          <w:sz w:val="28"/>
        </w:rPr>
        <w:t>
      8) өндірістік ғимараттар, құрылыстар;</w:t>
      </w:r>
    </w:p>
    <w:p>
      <w:pPr>
        <w:spacing w:after="0"/>
        <w:ind w:left="0"/>
        <w:jc w:val="both"/>
      </w:pPr>
      <w:r>
        <w:rPr>
          <w:rFonts w:ascii="Times New Roman"/>
          <w:b w:val="false"/>
          <w:i w:val="false"/>
          <w:color w:val="000000"/>
          <w:sz w:val="28"/>
        </w:rPr>
        <w:t xml:space="preserve">
      9) табиғат қорғау объектілері болған кезде электр энергетикасы саласындағы нормативтік құқықтық актілердің талаптарына сәйкестігі. </w:t>
      </w:r>
    </w:p>
    <w:bookmarkStart w:name="z60" w:id="51"/>
    <w:p>
      <w:pPr>
        <w:spacing w:after="0"/>
        <w:ind w:left="0"/>
        <w:jc w:val="both"/>
      </w:pPr>
      <w:r>
        <w:rPr>
          <w:rFonts w:ascii="Times New Roman"/>
          <w:b w:val="false"/>
          <w:i w:val="false"/>
          <w:color w:val="000000"/>
          <w:sz w:val="28"/>
        </w:rPr>
        <w:t>
      4. Авариясыз жұмысты және қызмет көрсетудің қауіпсіз жағдайын қамтамасыз ететін техникалық және ұйымдастырушылық іс-шаралар болған және олар орындалған кезде, оның ішінде:</w:t>
      </w:r>
    </w:p>
    <w:bookmarkEnd w:id="51"/>
    <w:p>
      <w:pPr>
        <w:spacing w:after="0"/>
        <w:ind w:left="0"/>
        <w:jc w:val="both"/>
      </w:pPr>
      <w:r>
        <w:rPr>
          <w:rFonts w:ascii="Times New Roman"/>
          <w:b w:val="false"/>
          <w:i w:val="false"/>
          <w:color w:val="000000"/>
          <w:sz w:val="28"/>
        </w:rPr>
        <w:t>
      1) мемлекеттік энергетикалық қадағалау және бақылау жөнiндегi мемлекеттiк органның шешімдері бойынша іс-шараларды орындау;</w:t>
      </w:r>
    </w:p>
    <w:p>
      <w:pPr>
        <w:spacing w:after="0"/>
        <w:ind w:left="0"/>
        <w:jc w:val="both"/>
      </w:pPr>
      <w:r>
        <w:rPr>
          <w:rFonts w:ascii="Times New Roman"/>
          <w:b w:val="false"/>
          <w:i w:val="false"/>
          <w:color w:val="000000"/>
          <w:sz w:val="28"/>
        </w:rPr>
        <w:t>
      2) технологиялық бұзушылықтарды тергеп-тексеру актілері негізінде әзірленген іс-шараларды орындаудың уақтылығы және толықтығы;</w:t>
      </w:r>
    </w:p>
    <w:bookmarkStart w:name="z61" w:id="52"/>
    <w:p>
      <w:pPr>
        <w:spacing w:after="0"/>
        <w:ind w:left="0"/>
        <w:jc w:val="both"/>
      </w:pPr>
      <w:r>
        <w:rPr>
          <w:rFonts w:ascii="Times New Roman"/>
          <w:b w:val="false"/>
          <w:i w:val="false"/>
          <w:color w:val="000000"/>
          <w:sz w:val="28"/>
        </w:rPr>
        <w:t>
      5. Тұтынушы жұмысының және оларды жақсарту бойынша қабылданатын шаралардың техникалық-экономикалық көрсеткіштерін бағалау.</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20 маусымдағы</w:t>
            </w:r>
            <w:r>
              <w:br/>
            </w:r>
            <w:r>
              <w:rPr>
                <w:rFonts w:ascii="Times New Roman"/>
                <w:b w:val="false"/>
                <w:i w:val="false"/>
                <w:color w:val="000000"/>
                <w:sz w:val="20"/>
              </w:rPr>
              <w:t>№ 212 бұйрығына 2-қосымша</w:t>
            </w:r>
          </w:p>
        </w:tc>
      </w:tr>
    </w:tbl>
    <w:p>
      <w:pPr>
        <w:spacing w:after="0"/>
        <w:ind w:left="0"/>
        <w:jc w:val="both"/>
      </w:pPr>
      <w:r>
        <w:rPr>
          <w:rFonts w:ascii="Times New Roman"/>
          <w:b w:val="false"/>
          <w:i w:val="false"/>
          <w:color w:val="ff0000"/>
          <w:sz w:val="28"/>
        </w:rPr>
        <w:t xml:space="preserve">
      Ескерту. 2-қосымшаның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