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609f" w14:textId="a126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қызметкерлері лауазымдарының біліктілік сипаттарын бекіту туралы" Қазақстан Республикасы Денсаулық сақтау министрінің міндетін атқарушының 2009 жылғы 26 қарашадағы № 791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19 мамырдағы № 311 бұйрығы. Қазақстан Республикасының Әділет министрлігінде 2017 жылғы 29 маусымда № 15283 болып тіркелді. Күші жойылды - Қазақстан Республикасы Денсаулық сақтау министрінің 2020 жылғы 21 желтоқсандағы № ҚР ДСМ-305/2020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ДСМ-305/2020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32-бабының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"Денсаулық сақтау қызметкерлері лауазымдарының біліктілік сипаттарын бекіту туралы" Қазақстан Республикасы Денсаулық сақтау министрінің міндетін атқарушының 2009 жылғы 26 қарашадағы № 791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5945 болып тіркелген, 2010 жылы Қазақстан Республикасының орталық атқарушы және басқа да орталық мемлекеттік органдардың актілер жинағында № 7 болып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End w:id="2"/>
    <w:p>
      <w:pPr>
        <w:spacing w:after="0"/>
        <w:ind w:left="0"/>
        <w:jc w:val="both"/>
      </w:pPr>
      <w:r>
        <w:rPr>
          <w:rFonts w:ascii="Times New Roman"/>
          <w:b w:val="false"/>
          <w:i w:val="false"/>
          <w:color w:val="000000"/>
          <w:sz w:val="28"/>
        </w:rPr>
        <w:t>
      "Денсаулық сақтау қызметкерлері лауазымдарының біліктілік сипаттамаларын бекіту туралы";</w:t>
      </w:r>
    </w:p>
    <w:bookmarkStart w:name="z4" w:id="3"/>
    <w:p>
      <w:pPr>
        <w:spacing w:after="0"/>
        <w:ind w:left="0"/>
        <w:jc w:val="both"/>
      </w:pPr>
      <w:r>
        <w:rPr>
          <w:rFonts w:ascii="Times New Roman"/>
          <w:b w:val="false"/>
          <w:i w:val="false"/>
          <w:color w:val="000000"/>
          <w:sz w:val="28"/>
        </w:rPr>
        <w:t xml:space="preserve">
      көрсетілген бұйрықпен бекітілген Денсаулық сақтау қызметкерлері лауазымдарының біліктілік </w:t>
      </w:r>
      <w:r>
        <w:rPr>
          <w:rFonts w:ascii="Times New Roman"/>
          <w:b w:val="false"/>
          <w:i w:val="false"/>
          <w:color w:val="000000"/>
          <w:sz w:val="28"/>
        </w:rPr>
        <w:t>сипаттамаларында</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1. "Медициналық ұйымдар" </w:t>
      </w:r>
      <w:r>
        <w:rPr>
          <w:rFonts w:ascii="Times New Roman"/>
          <w:b w:val="false"/>
          <w:i w:val="false"/>
          <w:color w:val="000000"/>
          <w:sz w:val="28"/>
        </w:rPr>
        <w:t>бөлімінің</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1. "Басшылардың лауазымдары" </w:t>
      </w:r>
      <w:r>
        <w:rPr>
          <w:rFonts w:ascii="Times New Roman"/>
          <w:b w:val="false"/>
          <w:i w:val="false"/>
          <w:color w:val="000000"/>
          <w:sz w:val="28"/>
        </w:rPr>
        <w:t>параграфының</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1. "Денсаулық сақтау ұйымының басшысы" </w:t>
      </w:r>
      <w:r>
        <w:rPr>
          <w:rFonts w:ascii="Times New Roman"/>
          <w:b w:val="false"/>
          <w:i w:val="false"/>
          <w:color w:val="000000"/>
          <w:sz w:val="28"/>
        </w:rPr>
        <w:t>кіші бөлімінің</w:t>
      </w:r>
      <w:r>
        <w:rPr>
          <w:rFonts w:ascii="Times New Roman"/>
          <w:b w:val="false"/>
          <w:i w:val="false"/>
          <w:color w:val="000000"/>
          <w:sz w:val="28"/>
        </w:rPr>
        <w:t xml:space="preserve"> үшінші бөлімінің екінші абзацы мынадай редакцияда жазылсын:</w:t>
      </w:r>
    </w:p>
    <w:bookmarkEnd w:id="6"/>
    <w:p>
      <w:pPr>
        <w:spacing w:after="0"/>
        <w:ind w:left="0"/>
        <w:jc w:val="both"/>
      </w:pPr>
      <w:r>
        <w:rPr>
          <w:rFonts w:ascii="Times New Roman"/>
          <w:b w:val="false"/>
          <w:i w:val="false"/>
          <w:color w:val="000000"/>
          <w:sz w:val="28"/>
        </w:rPr>
        <w:t xml:space="preserve">
      "республикалық маңызы бар денсаулық сақтау ұйымының басшысы үшін: жоғары медициналық білімнің (санитариялық-эпидемиологиялық қызмет ұйымы үшін – бейіні бойынша), "Денсаулық сақтауды ұйымдастыру" ("Қоғамдық денсаулық сақтау", "Денсаулық сақтау менеджменті") мамандығы бойынша бірінші (жоғары) біліктілік санатының болуы немесе "Қоғамдық денсаулық сақтау", "Денсаулық сақтау менеджменті", "Менеджмент" немесе "Медицина" (2011 жылға дейін ғылыми-педагогикалық магистратурада оқуын аяқтаған тұлғалар үшін) мамандығы бойынша магистратураның және денсаулық сақтауды мемлекеттік басқару органдарында немесе денсаулық сақтау ұйымдарында басшылық лауазымдарында кемінде 5 жыл еңбек өтілінің болуы, немесе жоғары экономикалық білімнің "Қоғамдық денсаулық сақтау", "Денсаулық сақтау менеджменті", "Менеджмент" немесе "Медицина" (2011 жылға дейін ғылыми-педагогикалық магистратурада оқуын аяқтаған тұлғалар үшін) мамандығы бойынша магистратураның болуы және денсаулық сақтауды мемлекеттік басқару органдарында немесе денсаулық сақтау ұйымдарында басшылық лауазымдарында кемінде 5 жыл еңбек өтілінің болуы; </w:t>
      </w:r>
    </w:p>
    <w:p>
      <w:pPr>
        <w:spacing w:after="0"/>
        <w:ind w:left="0"/>
        <w:jc w:val="both"/>
      </w:pPr>
      <w:r>
        <w:rPr>
          <w:rFonts w:ascii="Times New Roman"/>
          <w:b w:val="false"/>
          <w:i w:val="false"/>
          <w:color w:val="000000"/>
          <w:sz w:val="28"/>
        </w:rPr>
        <w:t xml:space="preserve">
      дәрілік заттардың, медициналық мақсаттағы бұйымдар мен медициналық техниканың айналысы саласындағы  ̶ жоғары фармацевтикалық немесе жоғары медициналық немесе жоғары экономикалық білімі, "Қоғамдық денсаулық сақтау", "Денсаулық сақтау менеджменті", "Менеджмент" немесе "Медицина" (2011 жылға дейін ғылыми-педагогикалық магистратурада оқуын аяқтаған тұлғалар үшін) мамандығы бойынша магистратураның немесе жоғары медициналық білімі бар тұлғалар үшін "Денсаулық сақтауды ұйымдастыру" ("Қоғамдық денсаулық сақтау", "Денсаулық сақтау менеджменті") мамандығы бойынша бірінші немесе жоғары біліктілік санатының болуы және басшылық лауазымдарында кемінде 5 жыл еңбек өтілінің болуы; </w:t>
      </w:r>
    </w:p>
    <w:p>
      <w:pPr>
        <w:spacing w:after="0"/>
        <w:ind w:left="0"/>
        <w:jc w:val="both"/>
      </w:pPr>
      <w:r>
        <w:rPr>
          <w:rFonts w:ascii="Times New Roman"/>
          <w:b w:val="false"/>
          <w:i w:val="false"/>
          <w:color w:val="000000"/>
          <w:sz w:val="28"/>
        </w:rPr>
        <w:t xml:space="preserve">
      денсаулық сақтау саласындағы ақпараттандыруды жүзеге асыратын ұйымдар үшін – жоғары медициналық немесе жоғары экономикалық білімінің немесе ақпараттық жүйелер мен технологиялар, есептеуіш техникасы және бағдарламалық жасақтама саласындағы жоғары білімінің болуы, "Қоғамдық денсаулық сақтау", "Денсаулық сақтау менеджменті", "Менеджмент", "Ақпараттық жүйелер", "Есептеуіш техникасы және бағдарламалық жасақтама", "Инженерлік ақпараттық жүйелер және коммуникациялар" немесе "Медицина" (2011 жылға дейін ғылыми-педагогикалық магистратурада оқуын аяқтаған тұлғалар үшін) мамандығы бойынша магистратураның немесе жоғары медициналық білімі бар тұлғалар үшін "Денсаулық сақтауды ұйымдастыру" ("Қоғамдық денсаулық сақтау", "Денсаулық сақтау менеджменті") мамандығы бойынша бірінші немесе жоғары біліктілік санатының болуы және басшылық лауазымдарында кемінде 5 жыл еңбек өтілінің болуы;"; </w:t>
      </w:r>
    </w:p>
    <w:bookmarkStart w:name="z8" w:id="7"/>
    <w:p>
      <w:pPr>
        <w:spacing w:after="0"/>
        <w:ind w:left="0"/>
        <w:jc w:val="both"/>
      </w:pPr>
      <w:r>
        <w:rPr>
          <w:rFonts w:ascii="Times New Roman"/>
          <w:b w:val="false"/>
          <w:i w:val="false"/>
          <w:color w:val="000000"/>
          <w:sz w:val="28"/>
        </w:rPr>
        <w:t>
      1. "Денсаулық сақтау ұйымының басшысы" кіші бөлімінің үшінші бөлімінің үшінші және төртінші абзацтары мынадай редакцияда жазылсын, орыс тіліндегі мәтін өзгермейді:</w:t>
      </w:r>
    </w:p>
    <w:bookmarkEnd w:id="7"/>
    <w:p>
      <w:pPr>
        <w:spacing w:after="0"/>
        <w:ind w:left="0"/>
        <w:jc w:val="both"/>
      </w:pPr>
      <w:r>
        <w:rPr>
          <w:rFonts w:ascii="Times New Roman"/>
          <w:b w:val="false"/>
          <w:i w:val="false"/>
          <w:color w:val="000000"/>
          <w:sz w:val="28"/>
        </w:rPr>
        <w:t>
      "облыстық маңызы бар (республикалық маңызы бар қаланың, астананың) денсаулық сақтау ұйымының басшысы үшін: жоғары медициналық білімнің (санитариялық-эпидемиологиялық қызмет ұйымы үшін – бейіні бойынша), "Денсаулық сақтауды ұйымдастыру" ("Қоғамдық денсаулық сақтау", "Денсаулық сақтау менеджменті") мамандығы бойынша бірінші (жоғары) біліктілік санатының болуы немесе "Қоғамдық денсаулық сақтау", "Денсаулық сақтау менеджменті", "Менеджмент" немесе "Медицина" (2011 жылға дейін ғылыми-педагогикалық магистратурада оқуын аяқтаған тұлғалар үшін) мамандығы бойынша магистратураның және денсаулық сақтауды мемлекеттік басқару органдарында кемінде 3 жыл немесе денсаулық сақтау ұйымдарының басшылық лауазымдарында кемінде 5 жыл еңбек өтілінің болуы; немесе жоғары экономикалық білімнің "Қоғамдық денсаулық сақтау", "Денсаулық сақтау менеджменті", "Менеджмент" немесе "Медицина" (2011 жылға дейін ғылыми-педагогикалық магистратурада оқуын аяқтаған тұлғалар үшін) мамандығы бойынша магистратураның болуы және денсаулық сақтауды мемлекеттік басқару органдарында кемінде 3 жыл немесе денсаулық сақтау ұйымдарының басшылық лауазымдарында кемінде 5 жыл еңбек өтілінің болуы;</w:t>
      </w:r>
    </w:p>
    <w:p>
      <w:pPr>
        <w:spacing w:after="0"/>
        <w:ind w:left="0"/>
        <w:jc w:val="both"/>
      </w:pPr>
      <w:r>
        <w:rPr>
          <w:rFonts w:ascii="Times New Roman"/>
          <w:b w:val="false"/>
          <w:i w:val="false"/>
          <w:color w:val="000000"/>
          <w:sz w:val="28"/>
        </w:rPr>
        <w:t>
      аудандық және қалалық маңызы бар денсаулық сақтау ұйымының басшысы үшін: жоғары медициналық білімнің (санитариялық-эпидемиологиялық қызмет ұйымы үшін – бейіні бойынша), "Денсаулық сақтауды ұйымдастыру" ("Қоғамдық денсаулық сақтау", "Денсаулық сақтау менеджменті") мамандығы бойынша сертификаттың болуы немесе "Қоғамдық денсаулық сақтау", "Денсаулық сақтау менеджменті", "Менеджмент" немесе "Медицина" (2011 жылға дейін ғылыми-педагогикалық магистратурада оқуын аяқтаған тұлғалар үшін) мамандығы бойынша магистратураның (қайта даярлау) және денсаулық сақтауды мемлекеттік басқару органдарында немесе денсаулық сақтау ұйымдарының басшылық лауазымдарында кемінде 2 жыл еңбек өтілінің болуы; немесе жоғары экономикалық білімнің "Қоғамдық денсаулық сақтау" "Денсаулық сақтау менеджменті", "Менеджмент" немесе "Медицина" (2011 жылға дейін ғылыми-педагогикалық магистратурада оқуын аяқтаған тұлғалар үшін) мамандығы бойынша магистратураның болуы және денсаулық сақтауды мемлекеттік басқару органдарында немесе денсаулық сақтау ұйымдарының басшылық лауазымдарында кемінде 2 жыл еңбек өтілінің болуы.";</w:t>
      </w:r>
    </w:p>
    <w:bookmarkStart w:name="z9" w:id="8"/>
    <w:p>
      <w:pPr>
        <w:spacing w:after="0"/>
        <w:ind w:left="0"/>
        <w:jc w:val="both"/>
      </w:pPr>
      <w:r>
        <w:rPr>
          <w:rFonts w:ascii="Times New Roman"/>
          <w:b w:val="false"/>
          <w:i w:val="false"/>
          <w:color w:val="000000"/>
          <w:sz w:val="28"/>
        </w:rPr>
        <w:t xml:space="preserve">
      4. "Әкімшілік-шаруашылық бөлім жөніндегі денсаулық сақтау ұйымы басшысының орынбасары" </w:t>
      </w:r>
      <w:r>
        <w:rPr>
          <w:rFonts w:ascii="Times New Roman"/>
          <w:b w:val="false"/>
          <w:i w:val="false"/>
          <w:color w:val="000000"/>
          <w:sz w:val="28"/>
        </w:rPr>
        <w:t>кіші бөлімінің</w:t>
      </w:r>
      <w:r>
        <w:rPr>
          <w:rFonts w:ascii="Times New Roman"/>
          <w:b w:val="false"/>
          <w:i w:val="false"/>
          <w:color w:val="000000"/>
          <w:sz w:val="28"/>
        </w:rPr>
        <w:t xml:space="preserve"> үшінші бөлімі мынадай редакцияда жазылсын:</w:t>
      </w:r>
    </w:p>
    <w:bookmarkEnd w:id="8"/>
    <w:p>
      <w:pPr>
        <w:spacing w:after="0"/>
        <w:ind w:left="0"/>
        <w:jc w:val="both"/>
      </w:pPr>
      <w:r>
        <w:rPr>
          <w:rFonts w:ascii="Times New Roman"/>
          <w:b w:val="false"/>
          <w:i w:val="false"/>
          <w:color w:val="000000"/>
          <w:sz w:val="28"/>
        </w:rPr>
        <w:t>
      "Біліктілікке қойылатын талаптар. Кәсіби жоғары білімнің және кәсіби қызметі бойынша басшылық лауазымдарында кем дегенде 3 жыл еңбек өтілінің болуы.";</w:t>
      </w:r>
    </w:p>
    <w:bookmarkStart w:name="z10" w:id="9"/>
    <w:p>
      <w:pPr>
        <w:spacing w:after="0"/>
        <w:ind w:left="0"/>
        <w:jc w:val="both"/>
      </w:pPr>
      <w:r>
        <w:rPr>
          <w:rFonts w:ascii="Times New Roman"/>
          <w:b w:val="false"/>
          <w:i w:val="false"/>
          <w:color w:val="000000"/>
          <w:sz w:val="28"/>
        </w:rPr>
        <w:t xml:space="preserve">
      4. "Басқа қызметкерлер" </w:t>
      </w:r>
      <w:r>
        <w:rPr>
          <w:rFonts w:ascii="Times New Roman"/>
          <w:b w:val="false"/>
          <w:i w:val="false"/>
          <w:color w:val="000000"/>
          <w:sz w:val="28"/>
        </w:rPr>
        <w:t>параграфының</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xml:space="preserve">
      38. "Медициналық тіркеуші" </w:t>
      </w:r>
      <w:r>
        <w:rPr>
          <w:rFonts w:ascii="Times New Roman"/>
          <w:b w:val="false"/>
          <w:i w:val="false"/>
          <w:color w:val="000000"/>
          <w:sz w:val="28"/>
        </w:rPr>
        <w:t>кіші бөлімінің</w:t>
      </w:r>
      <w:r>
        <w:rPr>
          <w:rFonts w:ascii="Times New Roman"/>
          <w:b w:val="false"/>
          <w:i w:val="false"/>
          <w:color w:val="000000"/>
          <w:sz w:val="28"/>
        </w:rPr>
        <w:t xml:space="preserve"> екінші бөлімі мынадай редакцияда жазылсын:</w:t>
      </w:r>
    </w:p>
    <w:bookmarkEnd w:id="10"/>
    <w:p>
      <w:pPr>
        <w:spacing w:after="0"/>
        <w:ind w:left="0"/>
        <w:jc w:val="both"/>
      </w:pPr>
      <w:r>
        <w:rPr>
          <w:rFonts w:ascii="Times New Roman"/>
          <w:b w:val="false"/>
          <w:i w:val="false"/>
          <w:color w:val="000000"/>
          <w:sz w:val="28"/>
        </w:rPr>
        <w:t>
      "Біліктілікке қойылатын талаптар. Жоғары білімі және жұмыс өтіліне талаптарды қоюсыз немесе техникалық және кәсіби (арнаулы орта, кәсіби орта) медициналық білімі немесе жалпы орта білімі және жұмыс өтіліне талаптарды қоюсыз 3 айдан кем емес мерзім ішінде жеке оқыту.".</w:t>
      </w:r>
    </w:p>
    <w:bookmarkStart w:name="z12" w:id="11"/>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заңнамада белгіленген тәртіппен:</w:t>
      </w:r>
    </w:p>
    <w:bookmarkEnd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 </w:t>
      </w:r>
    </w:p>
    <w:bookmarkStart w:name="z13" w:id="12"/>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Л. М. Ақтаеваға жүктелсін. </w:t>
      </w:r>
    </w:p>
    <w:bookmarkEnd w:id="12"/>
    <w:bookmarkStart w:name="z14" w:id="13"/>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________________ Т. Дүйсенова</w:t>
      </w:r>
    </w:p>
    <w:p>
      <w:pPr>
        <w:spacing w:after="0"/>
        <w:ind w:left="0"/>
        <w:jc w:val="both"/>
      </w:pPr>
      <w:r>
        <w:rPr>
          <w:rFonts w:ascii="Times New Roman"/>
          <w:b w:val="false"/>
          <w:i w:val="false"/>
          <w:color w:val="000000"/>
          <w:sz w:val="28"/>
        </w:rPr>
        <w:t>
      2017 жыл 29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