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1221" w14:textId="5551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жастары арасынан шыққан азаматтар үшін Қазақстан Республикасының жоғары оқу орындарына қабылдау квотасы көзделген, ауылдың әлеуметтік-экономикалық дамуын айқындайтын жоғары білім мамандықтарының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19 мамырдағы № 229 бұйрығы. Қазақстан Республикасының Әділет министрлігінде 2017 жылғы 20 маусымда № 15235 болып тіркелді. Күші жойылды - Қазақстан Республикасы Білім және ғылым министрінің 2019 жылғы 13 мамырдағы № 203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13.05.2019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19 қаңтардағы № 111 қаулысымен бекітілген Жоғары білімнің білім беру бағдарламаларын іске асыратын білім беру ұйымдарына оқуға қабылдаудың үлгілік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жастары арасынан шыққан азаматтар үшін Қазақстан Республикасының жоғары оқу орындарына қабылдау квотасы көзделген, ауылдың әлеуметтік-экономикалық дамуын айқындайтын жоғары білім мамандықтарының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Жоғары және жоғары оқу орнынан кейінгі білім департаменті (Д. Ахмед-Заки)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19 мамырдағы</w:t>
            </w:r>
            <w:r>
              <w:br/>
            </w:r>
            <w:r>
              <w:rPr>
                <w:rFonts w:ascii="Times New Roman"/>
                <w:b w:val="false"/>
                <w:i w:val="false"/>
                <w:color w:val="000000"/>
                <w:sz w:val="20"/>
              </w:rPr>
              <w:t>№ 229 бұйрығымен бекітілген</w:t>
            </w:r>
          </w:p>
        </w:tc>
      </w:tr>
    </w:tbl>
    <w:bookmarkStart w:name="z11" w:id="9"/>
    <w:p>
      <w:pPr>
        <w:spacing w:after="0"/>
        <w:ind w:left="0"/>
        <w:jc w:val="left"/>
      </w:pPr>
      <w:r>
        <w:rPr>
          <w:rFonts w:ascii="Times New Roman"/>
          <w:b/>
          <w:i w:val="false"/>
          <w:color w:val="000000"/>
        </w:rPr>
        <w:t xml:space="preserve"> Ауыл жастары арасынан шыққан азаматтар үшін Қазақстан Республикасының жоғары оқу орындарына қабылдау квотасы көзделген, ауылдың әлеуметтік-экономикалық дамуын айқындайтын жоғары білім мамандықтарының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8"/>
        <w:gridCol w:w="5182"/>
      </w:tblGrid>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және сызу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және ескерткіштерді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5В051500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 құжаттар жүргізу және құжаттамалық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пайдалы қазбалар кен орнын барлау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бұйымдар жасау технологиясы (қолданылу саласы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бұйымдарының технологиясы және құрастырылуы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технологиясы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өндірістерінің технологиясы (сала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өмір тіршілігінің қауіпсіздігі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 және аң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 және агрохимия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 көкөніс шаруашылығы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мелиорациялау, баптау және қорғау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қорғау және карантин</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5В090600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жұмысы</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5В090700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5В090900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5В091000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5В091200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5В110300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Фармация </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5В110400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