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f9a6a" w14:textId="52f9a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сараптамасы органдарында сот сараптамалары мен зерттеулерді ұйымдастыру және жүргізу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27 сәуірдегі № 484 бұйрығы. Қазақстан Республикасының Әділет министрлігінде 2017 жылғы 26 мамырда № 15180 болып тіркелді.</w:t>
      </w:r>
    </w:p>
    <w:p>
      <w:pPr>
        <w:spacing w:after="0"/>
        <w:ind w:left="0"/>
        <w:jc w:val="both"/>
      </w:pPr>
      <w:r>
        <w:rPr>
          <w:rFonts w:ascii="Times New Roman"/>
          <w:b w:val="false"/>
          <w:i w:val="false"/>
          <w:color w:val="ff0000"/>
          <w:sz w:val="28"/>
        </w:rPr>
        <w:t xml:space="preserve">
      Ескерту. Тақырып жаңа редакцияда – ҚР Әділет министрінің 21.09.2026 </w:t>
      </w:r>
      <w:r>
        <w:rPr>
          <w:rFonts w:ascii="Times New Roman"/>
          <w:b w:val="false"/>
          <w:i w:val="false"/>
          <w:color w:val="ff0000"/>
          <w:sz w:val="28"/>
        </w:rPr>
        <w:t>№ 935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Сот сараптамалары мен зерттеулерді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21.09.2026 </w:t>
      </w:r>
      <w:r>
        <w:rPr>
          <w:rFonts w:ascii="Times New Roman"/>
          <w:b w:val="false"/>
          <w:i w:val="false"/>
          <w:color w:val="000000"/>
          <w:sz w:val="28"/>
        </w:rPr>
        <w:t>№ 935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осы бұйрықтың көшірмесін Қазақстан Республикасы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Әділет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27 сәуірдегі</w:t>
            </w:r>
            <w:r>
              <w:br/>
            </w:r>
            <w:r>
              <w:rPr>
                <w:rFonts w:ascii="Times New Roman"/>
                <w:b w:val="false"/>
                <w:i w:val="false"/>
                <w:color w:val="000000"/>
                <w:sz w:val="20"/>
              </w:rPr>
              <w:t>№ 484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Сот сараптамалары мен зерттеулерді ұйымдастыру және жүргізу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 ҚР Әділет министрінің 21.09.2026 </w:t>
      </w:r>
      <w:r>
        <w:rPr>
          <w:rFonts w:ascii="Times New Roman"/>
          <w:b w:val="false"/>
          <w:i w:val="false"/>
          <w:color w:val="ff0000"/>
          <w:sz w:val="28"/>
        </w:rPr>
        <w:t>№ 935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Сот сараптамалары мен зерттеулерді ұйымдастыру және жүргізу қағидалары (бұдан әрі – Қағидалар) "Сот-сараптама қызметі туралы" Қазақстан Республикасы Заңының (бұдан әрі – Заң) </w:t>
      </w:r>
      <w:r>
        <w:rPr>
          <w:rFonts w:ascii="Times New Roman"/>
          <w:b w:val="false"/>
          <w:i w:val="false"/>
          <w:color w:val="000000"/>
          <w:sz w:val="28"/>
        </w:rPr>
        <w:t>12-бабының</w:t>
      </w:r>
      <w:r>
        <w:rPr>
          <w:rFonts w:ascii="Times New Roman"/>
          <w:b w:val="false"/>
          <w:i w:val="false"/>
          <w:color w:val="000000"/>
          <w:sz w:val="28"/>
        </w:rPr>
        <w:t xml:space="preserve"> 4) тармақшасына сәйкес әзірленді және сот сараптамалары мен зерттеулерді ұйымдастыру және жүргізу шарттарын, сондай-ақ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21.09.2026 </w:t>
      </w:r>
      <w:r>
        <w:rPr>
          <w:rFonts w:ascii="Times New Roman"/>
          <w:b w:val="false"/>
          <w:i w:val="false"/>
          <w:color w:val="000000"/>
          <w:sz w:val="28"/>
        </w:rPr>
        <w:t>№ 935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Сот сараптамасы (бұдан әрі – сараптама) – қылмыстық, азаматтық, әкімшілік істің немесе әкімшілік құқық бұзушылық туралы істің материалдарын арнайы ғылыми білім негізінде, істі шешу үшін маңызы бар нақты деректерді анықтау мақсатында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21.09.2026 </w:t>
      </w:r>
      <w:r>
        <w:rPr>
          <w:rFonts w:ascii="Times New Roman"/>
          <w:b w:val="false"/>
          <w:i w:val="false"/>
          <w:color w:val="000000"/>
          <w:sz w:val="28"/>
        </w:rPr>
        <w:t>№ 935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3. Зерттеулер заңды және жеке тұлғалардың жазбаша сұранысы бойынша ғылыми құралдар мен әдістерді пайдалана отырып заңды және жеке тұлғалардың заңды мүдделерін қорғауды жүзеге асыру үшін қажетті мәліметтерді алуға көмек көрсету мақсатында жүргізіледі.</w:t>
      </w:r>
    </w:p>
    <w:bookmarkEnd w:id="12"/>
    <w:bookmarkStart w:name="z16" w:id="13"/>
    <w:p>
      <w:pPr>
        <w:spacing w:after="0"/>
        <w:ind w:left="0"/>
        <w:jc w:val="both"/>
      </w:pPr>
      <w:r>
        <w:rPr>
          <w:rFonts w:ascii="Times New Roman"/>
          <w:b w:val="false"/>
          <w:i w:val="false"/>
          <w:color w:val="000000"/>
          <w:sz w:val="28"/>
        </w:rPr>
        <w:t xml:space="preserve">
      4. Сараптама тағайындаудың негіздері Қазақстан Республикасының Қылмыстық-процестік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Азаматтық процестік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Әкімшілік құқық бұзушылық туралы </w:t>
      </w:r>
      <w:r>
        <w:rPr>
          <w:rFonts w:ascii="Times New Roman"/>
          <w:b w:val="false"/>
          <w:i w:val="false"/>
          <w:color w:val="000000"/>
          <w:sz w:val="28"/>
        </w:rPr>
        <w:t>кодексінде</w:t>
      </w:r>
      <w:r>
        <w:rPr>
          <w:rFonts w:ascii="Times New Roman"/>
          <w:b w:val="false"/>
          <w:i w:val="false"/>
          <w:color w:val="000000"/>
          <w:sz w:val="28"/>
        </w:rPr>
        <w:t xml:space="preserve">, сондай-ақ "Прокуратура туралы" Қазақстан Республикасының Конституциялық </w:t>
      </w:r>
      <w:r>
        <w:rPr>
          <w:rFonts w:ascii="Times New Roman"/>
          <w:b w:val="false"/>
          <w:i w:val="false"/>
          <w:color w:val="000000"/>
          <w:sz w:val="28"/>
        </w:rPr>
        <w:t>заңында</w:t>
      </w:r>
      <w:r>
        <w:rPr>
          <w:rFonts w:ascii="Times New Roman"/>
          <w:b w:val="false"/>
          <w:i w:val="false"/>
          <w:color w:val="000000"/>
          <w:sz w:val="28"/>
        </w:rPr>
        <w:t xml:space="preserve">,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Заңда белгіленген.</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left"/>
      </w:pPr>
      <w:r>
        <w:rPr>
          <w:rFonts w:ascii="Times New Roman"/>
          <w:b/>
          <w:i w:val="false"/>
          <w:color w:val="000000"/>
        </w:rPr>
        <w:t xml:space="preserve"> 2-тарау. Сот сараптамаларын жүргізу және ұйымдастыру</w:t>
      </w:r>
    </w:p>
    <w:bookmarkEnd w:id="14"/>
    <w:bookmarkStart w:name="z19" w:id="15"/>
    <w:p>
      <w:pPr>
        <w:spacing w:after="0"/>
        <w:ind w:left="0"/>
        <w:jc w:val="both"/>
      </w:pPr>
      <w:r>
        <w:rPr>
          <w:rFonts w:ascii="Times New Roman"/>
          <w:b w:val="false"/>
          <w:i w:val="false"/>
          <w:color w:val="000000"/>
          <w:sz w:val="28"/>
        </w:rPr>
        <w:t xml:space="preserve">
      5. Сараптаманы тағайындаған орган (адам) сараптамалық зерттеулер жүргізу және қорытынды беру үшін қажетті сараптама объектілерін және өзге де материалдарды ұсынады, олар сол күні Қазақстан Республикасы Әділет министрінің 2017 жылғы 27 наурыздағы № 305 бұйрығымен бекітілген Сот сараптамасы объектілерімен жұмыс істеу қағидаларына (бұдан әрі – № 305 Қағидалар)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w:t>
      </w:r>
      <w:r>
        <w:rPr>
          <w:rFonts w:ascii="Times New Roman"/>
          <w:b w:val="false"/>
          <w:i w:val="false"/>
          <w:color w:val="000000"/>
          <w:sz w:val="28"/>
        </w:rPr>
        <w:t>10-қосымшаларға</w:t>
      </w:r>
      <w:r>
        <w:rPr>
          <w:rFonts w:ascii="Times New Roman"/>
          <w:b w:val="false"/>
          <w:i w:val="false"/>
          <w:color w:val="000000"/>
          <w:sz w:val="28"/>
        </w:rPr>
        <w:t xml:space="preserve"> сәйкес нысандар бойынша сот сараптамаларын жүргізуге келіп түсетін материалдарды тіркеу журналында тіркеледі (Нормативтік құқықтық актілерді мемлекеттік тіркеу тізілімінде № 14958 болып тіркелген).</w:t>
      </w:r>
    </w:p>
    <w:bookmarkEnd w:id="15"/>
    <w:p>
      <w:pPr>
        <w:spacing w:after="0"/>
        <w:ind w:left="0"/>
        <w:jc w:val="both"/>
      </w:pPr>
      <w:r>
        <w:rPr>
          <w:rFonts w:ascii="Times New Roman"/>
          <w:b w:val="false"/>
          <w:i w:val="false"/>
          <w:color w:val="000000"/>
          <w:sz w:val="28"/>
        </w:rPr>
        <w:t>
      Сараптамаға келіп түскен материалдар келіп түскен күні қаралады және сараптама жүргізу үшін сот сараптамасы органының сарапшысына және жеке сот сарапшысына (бұдан әрі – сарапшы)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21.09.2026 </w:t>
      </w:r>
      <w:r>
        <w:rPr>
          <w:rFonts w:ascii="Times New Roman"/>
          <w:b w:val="false"/>
          <w:i w:val="false"/>
          <w:color w:val="000000"/>
          <w:sz w:val="28"/>
        </w:rPr>
        <w:t>№ 935</w:t>
      </w:r>
      <w:r>
        <w:rPr>
          <w:rFonts w:ascii="Times New Roman"/>
          <w:b w:val="false"/>
          <w:i w:val="false"/>
          <w:color w:val="ff0000"/>
          <w:sz w:val="28"/>
        </w:rPr>
        <w:t xml:space="preserve"> (ҚР Әкімшілік құқық бұзушылық туралы </w:t>
      </w:r>
      <w:r>
        <w:rPr>
          <w:rFonts w:ascii="Times New Roman"/>
          <w:b w:val="false"/>
          <w:i w:val="false"/>
          <w:color w:val="000000"/>
          <w:sz w:val="28"/>
        </w:rPr>
        <w:t>кодексіне</w:t>
      </w:r>
      <w:r>
        <w:rPr>
          <w:rFonts w:ascii="Times New Roman"/>
          <w:b w:val="false"/>
          <w:i w:val="false"/>
          <w:color w:val="ff0000"/>
          <w:sz w:val="28"/>
        </w:rPr>
        <w:t xml:space="preserve"> және ҚР Қылмыстық-процестік </w:t>
      </w:r>
      <w:r>
        <w:rPr>
          <w:rFonts w:ascii="Times New Roman"/>
          <w:b w:val="false"/>
          <w:i w:val="false"/>
          <w:color w:val="000000"/>
          <w:sz w:val="28"/>
        </w:rPr>
        <w:t>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5-1-тармақпен толықтыру көзделген - ҚР Әділет министрінің 21.09.2026 </w:t>
      </w:r>
      <w:r>
        <w:rPr>
          <w:rFonts w:ascii="Times New Roman"/>
          <w:b w:val="false"/>
          <w:i w:val="false"/>
          <w:color w:val="ff0000"/>
          <w:sz w:val="28"/>
        </w:rPr>
        <w:t xml:space="preserve">№ 935 </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bookmarkStart w:name="z20" w:id="16"/>
    <w:p>
      <w:pPr>
        <w:spacing w:after="0"/>
        <w:ind w:left="0"/>
        <w:jc w:val="both"/>
      </w:pPr>
      <w:r>
        <w:rPr>
          <w:rFonts w:ascii="Times New Roman"/>
          <w:b w:val="false"/>
          <w:i w:val="false"/>
          <w:color w:val="000000"/>
          <w:sz w:val="28"/>
        </w:rPr>
        <w:t>
      6. Сараптамалар, келесілерден бөлек жағдайларда арнайы жабдықталған үй-жайларда жүргізіледі:</w:t>
      </w:r>
    </w:p>
    <w:bookmarkEnd w:id="16"/>
    <w:bookmarkStart w:name="z21" w:id="17"/>
    <w:p>
      <w:pPr>
        <w:spacing w:after="0"/>
        <w:ind w:left="0"/>
        <w:jc w:val="both"/>
      </w:pPr>
      <w:r>
        <w:rPr>
          <w:rFonts w:ascii="Times New Roman"/>
          <w:b w:val="false"/>
          <w:i w:val="false"/>
          <w:color w:val="000000"/>
          <w:sz w:val="28"/>
        </w:rPr>
        <w:t>
      сараптамалық зерттеулерді сот талқылауы барысында жүргізу қажет болғанда;</w:t>
      </w:r>
    </w:p>
    <w:bookmarkEnd w:id="17"/>
    <w:bookmarkStart w:name="z22" w:id="18"/>
    <w:p>
      <w:pPr>
        <w:spacing w:after="0"/>
        <w:ind w:left="0"/>
        <w:jc w:val="both"/>
      </w:pPr>
      <w:r>
        <w:rPr>
          <w:rFonts w:ascii="Times New Roman"/>
          <w:b w:val="false"/>
          <w:i w:val="false"/>
          <w:color w:val="000000"/>
          <w:sz w:val="28"/>
        </w:rPr>
        <w:t>
      зерттеуге жататын объектілердің үлкен көлеміне немесе материалдардың ерекшелігіне байланысты оларды ұсыну мүмкін болмағанда.</w:t>
      </w:r>
    </w:p>
    <w:bookmarkEnd w:id="18"/>
    <w:bookmarkStart w:name="z23" w:id="19"/>
    <w:p>
      <w:pPr>
        <w:spacing w:after="0"/>
        <w:ind w:left="0"/>
        <w:jc w:val="both"/>
      </w:pPr>
      <w:r>
        <w:rPr>
          <w:rFonts w:ascii="Times New Roman"/>
          <w:b w:val="false"/>
          <w:i w:val="false"/>
          <w:color w:val="000000"/>
          <w:sz w:val="28"/>
        </w:rPr>
        <w:t>
      Сараптаманы арнайы жабдықталған үй-жайлардан тыс жерде жүргізген кезде сараптаманы тағайындаған орган (адам) сарапшыны объектінің тұрған жеріне жеткізуді, оған кедергісіз қол жеткізуді және сараптамалық зерттеу жүргізуге қажетті жағдайлармен қамтамасыз етеді.</w:t>
      </w:r>
    </w:p>
    <w:bookmarkEnd w:id="19"/>
    <w:bookmarkStart w:name="z24" w:id="20"/>
    <w:p>
      <w:pPr>
        <w:spacing w:after="0"/>
        <w:ind w:left="0"/>
        <w:jc w:val="both"/>
      </w:pPr>
      <w:r>
        <w:rPr>
          <w:rFonts w:ascii="Times New Roman"/>
          <w:b w:val="false"/>
          <w:i w:val="false"/>
          <w:color w:val="000000"/>
          <w:sz w:val="28"/>
        </w:rPr>
        <w:t>
      7. Күрделі, көпобъектілі, кешенді сараптамаларды жүргізу үшін басшы екі немесе одан көп сарапшылар құрамындағы сарапшылар комиссиясын құрады.</w:t>
      </w:r>
    </w:p>
    <w:bookmarkEnd w:id="20"/>
    <w:bookmarkStart w:name="z25" w:id="21"/>
    <w:p>
      <w:pPr>
        <w:spacing w:after="0"/>
        <w:ind w:left="0"/>
        <w:jc w:val="both"/>
      </w:pPr>
      <w:r>
        <w:rPr>
          <w:rFonts w:ascii="Times New Roman"/>
          <w:b w:val="false"/>
          <w:i w:val="false"/>
          <w:color w:val="000000"/>
          <w:sz w:val="28"/>
        </w:rPr>
        <w:t>
      Комиссиялық сараптама күрделі сот-сараптамалық зерттеулер жүргізу қажет болған жағдайларда тағайындалады және бір мамандықтың кемінде екі сарапшысы жүргізеді.</w:t>
      </w:r>
    </w:p>
    <w:bookmarkEnd w:id="21"/>
    <w:bookmarkStart w:name="z26" w:id="22"/>
    <w:p>
      <w:pPr>
        <w:spacing w:after="0"/>
        <w:ind w:left="0"/>
        <w:jc w:val="both"/>
      </w:pPr>
      <w:r>
        <w:rPr>
          <w:rFonts w:ascii="Times New Roman"/>
          <w:b w:val="false"/>
          <w:i w:val="false"/>
          <w:color w:val="000000"/>
          <w:sz w:val="28"/>
        </w:rPr>
        <w:t>
      Адам есiнiң дұрыстығы туралы мәселе бойынша сот-психиатриялық сараптама жүргізу үшін кемінде үш сарапшысы бар комиссия тағайындалады.</w:t>
      </w:r>
    </w:p>
    <w:bookmarkEnd w:id="22"/>
    <w:bookmarkStart w:name="z27" w:id="23"/>
    <w:p>
      <w:pPr>
        <w:spacing w:after="0"/>
        <w:ind w:left="0"/>
        <w:jc w:val="both"/>
      </w:pPr>
      <w:r>
        <w:rPr>
          <w:rFonts w:ascii="Times New Roman"/>
          <w:b w:val="false"/>
          <w:i w:val="false"/>
          <w:color w:val="000000"/>
          <w:sz w:val="28"/>
        </w:rPr>
        <w:t>
      Кешенді сараптама іс үшін маңызы бар мән-жайларды анықтау үшін әртүрлі білім салалары негізінде зерттеулер қажет болған жағдайда тағайындалады және оны әртүрлі мамандықтағы сарапшылар өз құзыреті шегінде жүргізеді.</w:t>
      </w:r>
    </w:p>
    <w:bookmarkEnd w:id="23"/>
    <w:bookmarkStart w:name="z28" w:id="24"/>
    <w:p>
      <w:pPr>
        <w:spacing w:after="0"/>
        <w:ind w:left="0"/>
        <w:jc w:val="both"/>
      </w:pPr>
      <w:r>
        <w:rPr>
          <w:rFonts w:ascii="Times New Roman"/>
          <w:b w:val="false"/>
          <w:i w:val="false"/>
          <w:color w:val="000000"/>
          <w:sz w:val="28"/>
        </w:rPr>
        <w:t>
      Кешенді сараптаманы, осы сараптаманы жүргізу үшін қажетті әртүрлі сараптама мамандықтары бойынша біліктілігі бар бір сарапшыға тапсыруға жол беріледі.</w:t>
      </w:r>
    </w:p>
    <w:bookmarkEnd w:id="24"/>
    <w:bookmarkStart w:name="z34" w:id="25"/>
    <w:p>
      <w:pPr>
        <w:spacing w:after="0"/>
        <w:ind w:left="0"/>
        <w:jc w:val="both"/>
      </w:pPr>
      <w:r>
        <w:rPr>
          <w:rFonts w:ascii="Times New Roman"/>
          <w:b w:val="false"/>
          <w:i w:val="false"/>
          <w:color w:val="000000"/>
          <w:sz w:val="28"/>
        </w:rPr>
        <w:t>
      8. Сарапшының алдыңғы қорытындысы жеткілікті түрде негізді болмаған немесе оның қорытындылары күмән туғызған не сараптаманы тағайындау және жүргізу кезінде процестік нормалар елеулі түрде бұзылған жағдайларда, дәл сол объектілерді зерттеу және дәл сол мәселелерді шешу үшін қайталама сараптама тағайындалады.</w:t>
      </w:r>
    </w:p>
    <w:bookmarkEnd w:id="25"/>
    <w:p>
      <w:pPr>
        <w:spacing w:after="0"/>
        <w:ind w:left="0"/>
        <w:jc w:val="both"/>
      </w:pPr>
      <w:r>
        <w:rPr>
          <w:rFonts w:ascii="Times New Roman"/>
          <w:b w:val="false"/>
          <w:i w:val="false"/>
          <w:color w:val="000000"/>
          <w:sz w:val="28"/>
        </w:rPr>
        <w:t>
      Қайталама сараптама жүргізу сарапшылар комиссиясына тапсырылады. Алдыңғы сараптаманы жүргізген сарапшылар қайталама сараптама жүргізу кезінде қатысуға және комиссияға түсіндірмелер беруге құқылы, алайда сараптамалық зерттеуге және қорытынды жасауға қатыспайды.</w:t>
      </w:r>
    </w:p>
    <w:bookmarkStart w:name="z29" w:id="26"/>
    <w:p>
      <w:pPr>
        <w:spacing w:after="0"/>
        <w:ind w:left="0"/>
        <w:jc w:val="both"/>
      </w:pPr>
      <w:r>
        <w:rPr>
          <w:rFonts w:ascii="Times New Roman"/>
          <w:b w:val="false"/>
          <w:i w:val="false"/>
          <w:color w:val="000000"/>
          <w:sz w:val="28"/>
        </w:rPr>
        <w:t>
      Қайталама сараптаманы тағайындау туралы қаулыда, ұйғарымда алдыңғы сот сараптамасының нәтижелерімен келіспеудің негізделген уәждері келтірілуге тиіс.</w:t>
      </w:r>
    </w:p>
    <w:bookmarkEnd w:id="26"/>
    <w:bookmarkStart w:name="z30" w:id="27"/>
    <w:p>
      <w:pPr>
        <w:spacing w:after="0"/>
        <w:ind w:left="0"/>
        <w:jc w:val="both"/>
      </w:pPr>
      <w:r>
        <w:rPr>
          <w:rFonts w:ascii="Times New Roman"/>
          <w:b w:val="false"/>
          <w:i w:val="false"/>
          <w:color w:val="000000"/>
          <w:sz w:val="28"/>
        </w:rPr>
        <w:t>
      Қайталама сараптаманы тағайындау уәждері жеткіліксіз негізделген кезде аумақтық бөлімшенің басшысы не жеке сот сарапшысы үш жұмыс күні ішінде сараптаманы тағайындаған органға (адамға) сараптама тағайындау туралы қаулыны, ұйғарымды және сараптама объектілерін орындаусыз қайтарады.</w:t>
      </w:r>
    </w:p>
    <w:bookmarkEnd w:id="27"/>
    <w:bookmarkStart w:name="z31" w:id="28"/>
    <w:p>
      <w:pPr>
        <w:spacing w:after="0"/>
        <w:ind w:left="0"/>
        <w:jc w:val="both"/>
      </w:pPr>
      <w:r>
        <w:rPr>
          <w:rFonts w:ascii="Times New Roman"/>
          <w:b w:val="false"/>
          <w:i w:val="false"/>
          <w:color w:val="000000"/>
          <w:sz w:val="28"/>
        </w:rPr>
        <w:t>
      Қайталама сараптама жүргізу сарапшыға тапсырылған кезде алдыңғы сараптамалардың қорытындылары ұсынылуға тиіс. Алдыңғы сараптаманың (сараптамалардың) қорытындысынсыз қайталама сараптама жүргізуге жол берілмейді.</w:t>
      </w:r>
    </w:p>
    <w:bookmarkEnd w:id="28"/>
    <w:bookmarkStart w:name="z32" w:id="29"/>
    <w:p>
      <w:pPr>
        <w:spacing w:after="0"/>
        <w:ind w:left="0"/>
        <w:jc w:val="both"/>
      </w:pPr>
      <w:r>
        <w:rPr>
          <w:rFonts w:ascii="Times New Roman"/>
          <w:b w:val="false"/>
          <w:i w:val="false"/>
          <w:color w:val="000000"/>
          <w:sz w:val="28"/>
        </w:rPr>
        <w:t>
      Егер екінші немесе реті бойынша келесі сараптама, олардың бірі – қосымша сараптамаға, ал басқалары - қайталама сараптамаға жататын бірнеше негіздер бойынша тағайындалса, мұндай сараптама қайталама сараптаманы жүргізу қағидалары бойынша жүргізіледі.</w:t>
      </w:r>
    </w:p>
    <w:bookmarkEnd w:id="29"/>
    <w:bookmarkStart w:name="z33" w:id="30"/>
    <w:p>
      <w:pPr>
        <w:spacing w:after="0"/>
        <w:ind w:left="0"/>
        <w:jc w:val="both"/>
      </w:pPr>
      <w:r>
        <w:rPr>
          <w:rFonts w:ascii="Times New Roman"/>
          <w:b w:val="false"/>
          <w:i w:val="false"/>
          <w:color w:val="000000"/>
          <w:sz w:val="28"/>
        </w:rPr>
        <w:t>
      Қайталама сараптама тағайындалған кезде аумақтық бөлімшенің басшысы не жеке сот сарапшысы үш жұмыс күні ішінде бұл туралы тиісінше сот сараптамасы органының басшысын не Қазақстан Республикасы Сот сарапшылары палатасын хабардар етеді.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 xml:space="preserve">(ҚР Әкімшілік құқық бұзушылық туралы </w:t>
      </w:r>
      <w:r>
        <w:rPr>
          <w:rFonts w:ascii="Times New Roman"/>
          <w:b w:val="false"/>
          <w:i w:val="false"/>
          <w:color w:val="000000"/>
          <w:sz w:val="28"/>
        </w:rPr>
        <w:t>кодексіне</w:t>
      </w:r>
      <w:r>
        <w:rPr>
          <w:rFonts w:ascii="Times New Roman"/>
          <w:b w:val="false"/>
          <w:i w:val="false"/>
          <w:color w:val="ff0000"/>
          <w:sz w:val="28"/>
        </w:rPr>
        <w:t xml:space="preserve"> және ҚР Қылмыстық-процестік </w:t>
      </w:r>
      <w:r>
        <w:rPr>
          <w:rFonts w:ascii="Times New Roman"/>
          <w:b w:val="false"/>
          <w:i w:val="false"/>
          <w:color w:val="000000"/>
          <w:sz w:val="28"/>
        </w:rPr>
        <w:t>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9. Қосымша сараптама қорытынды жеткілікті түрде анық немесе толық болмаған, сондай-ақ алдыңғы зерттеумен байланысты қосымша мәселелерді шешу қажеттігі туындаған кезде тағайындалады.</w:t>
      </w:r>
    </w:p>
    <w:bookmarkEnd w:id="31"/>
    <w:bookmarkStart w:name="z36" w:id="32"/>
    <w:p>
      <w:pPr>
        <w:spacing w:after="0"/>
        <w:ind w:left="0"/>
        <w:jc w:val="both"/>
      </w:pPr>
      <w:r>
        <w:rPr>
          <w:rFonts w:ascii="Times New Roman"/>
          <w:b w:val="false"/>
          <w:i w:val="false"/>
          <w:color w:val="000000"/>
          <w:sz w:val="28"/>
        </w:rPr>
        <w:t>
      Қосымша сараптаманы жүргізу сол немесе өзге сарапшыға тапсырылуы мүмкін. Қосымша сараптаманы жүргізу тапсырылған кезде сарапшыға алдыңғы сараптаманың қорытындысы берілуге тиіс.</w:t>
      </w:r>
    </w:p>
    <w:bookmarkEnd w:id="32"/>
    <w:bookmarkStart w:name="z40" w:id="33"/>
    <w:p>
      <w:pPr>
        <w:spacing w:after="0"/>
        <w:ind w:left="0"/>
        <w:jc w:val="both"/>
      </w:pPr>
      <w:r>
        <w:rPr>
          <w:rFonts w:ascii="Times New Roman"/>
          <w:b w:val="false"/>
          <w:i w:val="false"/>
          <w:color w:val="000000"/>
          <w:sz w:val="28"/>
        </w:rPr>
        <w:t>
      10. Сарапшы өзіне тапсырылған сараптаманы өндіріске қабылдап, ұсынылған материалдар мен зерттеу объектілерін зерттейді және қойылған сұрақтар бойынша қорытынды беруге олардың жарамдылығы мен жеткіліктілігіне көз жеткізеді.</w:t>
      </w:r>
    </w:p>
    <w:bookmarkEnd w:id="33"/>
    <w:bookmarkStart w:name="z3304" w:id="34"/>
    <w:p>
      <w:pPr>
        <w:spacing w:after="0"/>
        <w:ind w:left="0"/>
        <w:jc w:val="both"/>
      </w:pPr>
      <w:r>
        <w:rPr>
          <w:rFonts w:ascii="Times New Roman"/>
          <w:b w:val="false"/>
          <w:i w:val="false"/>
          <w:color w:val="000000"/>
          <w:sz w:val="28"/>
        </w:rPr>
        <w:t>
      Сараптама жүргізуге ұсынылған материалдар жеткіліксіз немесе жарамсыз болған жағдайда, сот сараптамасы органының сарапшысы басшымен келісе отырып жеке сот сарапшысы сараптаманы тағайындаған органға (адамға) сараптама жүргізу үшін қосымша материалдарды ұсыну қажеттігі туралы сараптама өндіріске қабылданған кезден бастап үш тәулік ішінде, ал көп объектілі сараптамалар бойынша бес тәулік ішінде өтінішхат береді.</w:t>
      </w:r>
    </w:p>
    <w:bookmarkEnd w:id="34"/>
    <w:bookmarkStart w:name="z37" w:id="35"/>
    <w:p>
      <w:pPr>
        <w:spacing w:after="0"/>
        <w:ind w:left="0"/>
        <w:jc w:val="both"/>
      </w:pPr>
      <w:r>
        <w:rPr>
          <w:rFonts w:ascii="Times New Roman"/>
          <w:b w:val="false"/>
          <w:i w:val="false"/>
          <w:color w:val="000000"/>
          <w:sz w:val="28"/>
        </w:rPr>
        <w:t xml:space="preserve">
      Сараптаманы тағайындаған органның (адамның) өтінішхатты қанағаттандыруына дейін сараптама жүргізу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мерзімдер шегінде тоқтатыла тұрады.</w:t>
      </w:r>
    </w:p>
    <w:bookmarkEnd w:id="35"/>
    <w:bookmarkStart w:name="z38" w:id="36"/>
    <w:p>
      <w:pPr>
        <w:spacing w:after="0"/>
        <w:ind w:left="0"/>
        <w:jc w:val="both"/>
      </w:pPr>
      <w:r>
        <w:rPr>
          <w:rFonts w:ascii="Times New Roman"/>
          <w:b w:val="false"/>
          <w:i w:val="false"/>
          <w:color w:val="000000"/>
          <w:sz w:val="28"/>
        </w:rPr>
        <w:t xml:space="preserve">
      Қазақстан Республикасы Қылмыстық-процестік кодексінің </w:t>
      </w:r>
      <w:r>
        <w:rPr>
          <w:rFonts w:ascii="Times New Roman"/>
          <w:b w:val="false"/>
          <w:i w:val="false"/>
          <w:color w:val="000000"/>
          <w:sz w:val="28"/>
        </w:rPr>
        <w:t>274-бабының</w:t>
      </w:r>
      <w:r>
        <w:rPr>
          <w:rFonts w:ascii="Times New Roman"/>
          <w:b w:val="false"/>
          <w:i w:val="false"/>
          <w:color w:val="000000"/>
          <w:sz w:val="28"/>
        </w:rPr>
        <w:t xml:space="preserve"> төртінші бөлігіне сәйкес қылмыстық іс бойынша тараптың өтінішхатын қанағаттандыру тәртібімен шығарылған қаулы негізінде қосымша сұрақтар қойылған не бұрын қойылған сұрақтар нақтыланған жағдайда, сарапшы қажет болған кезде қорытынды беру үшін қажетті материалдарды ұсыну туралы өтінішхат шығарады.</w:t>
      </w:r>
    </w:p>
    <w:bookmarkEnd w:id="36"/>
    <w:bookmarkStart w:name="z39" w:id="37"/>
    <w:p>
      <w:pPr>
        <w:spacing w:after="0"/>
        <w:ind w:left="0"/>
        <w:jc w:val="both"/>
      </w:pPr>
      <w:r>
        <w:rPr>
          <w:rFonts w:ascii="Times New Roman"/>
          <w:b w:val="false"/>
          <w:i w:val="false"/>
          <w:color w:val="000000"/>
          <w:sz w:val="28"/>
        </w:rPr>
        <w:t>
      Өтінішхат қанағаттандырылмаған жағдайда сарапшы зерттеуді ұсынылған материалдар көлемінде жүргізеді, ал олар қорытынды беру үшін жеткіліксіз және жарамсыз болған жағдайда сараптаманы тағайындау туралы қаулы, ұйғарым не адвокаттың сұрау салуы және зерттеу объектілері бес жұмыс күні ішінде сараптаманы тағайындаған органға (адамға) орындаусыз қайтарылады.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10-тармақтың алтыншы абзацы  01.01.2027 бастап қолданысқа енгізіледі - ҚР Әділет министрінің 21.09.2026 </w:t>
      </w:r>
      <w:r>
        <w:rPr>
          <w:rFonts w:ascii="Times New Roman"/>
          <w:b w:val="false"/>
          <w:i w:val="false"/>
          <w:color w:val="ff0000"/>
          <w:sz w:val="28"/>
        </w:rPr>
        <w:t xml:space="preserve">№ 935 </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21.09.2026 </w:t>
      </w:r>
      <w:r>
        <w:rPr>
          <w:rFonts w:ascii="Times New Roman"/>
          <w:b w:val="false"/>
          <w:i w:val="false"/>
          <w:color w:val="000000"/>
          <w:sz w:val="28"/>
        </w:rPr>
        <w:t>№ 935</w:t>
      </w:r>
      <w:r>
        <w:rPr>
          <w:rFonts w:ascii="Times New Roman"/>
          <w:b w:val="false"/>
          <w:i w:val="false"/>
          <w:color w:val="ff0000"/>
          <w:sz w:val="28"/>
        </w:rPr>
        <w:t xml:space="preserve"> (ҚР Әкімшілік құқық бұзушылық туралы </w:t>
      </w:r>
      <w:r>
        <w:rPr>
          <w:rFonts w:ascii="Times New Roman"/>
          <w:b w:val="false"/>
          <w:i w:val="false"/>
          <w:color w:val="000000"/>
          <w:sz w:val="28"/>
        </w:rPr>
        <w:t>кодексіне</w:t>
      </w:r>
      <w:r>
        <w:rPr>
          <w:rFonts w:ascii="Times New Roman"/>
          <w:b w:val="false"/>
          <w:i w:val="false"/>
          <w:color w:val="ff0000"/>
          <w:sz w:val="28"/>
        </w:rPr>
        <w:t xml:space="preserve"> және ҚР Қылмыстық-процестік </w:t>
      </w:r>
      <w:r>
        <w:rPr>
          <w:rFonts w:ascii="Times New Roman"/>
          <w:b w:val="false"/>
          <w:i w:val="false"/>
          <w:color w:val="000000"/>
          <w:sz w:val="28"/>
        </w:rPr>
        <w:t>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11. Сараптама жүргізу мерзімі отыз тәуліктен аспауы тиіс.</w:t>
      </w:r>
    </w:p>
    <w:bookmarkEnd w:id="38"/>
    <w:bookmarkStart w:name="z42" w:id="39"/>
    <w:p>
      <w:pPr>
        <w:spacing w:after="0"/>
        <w:ind w:left="0"/>
        <w:jc w:val="both"/>
      </w:pPr>
      <w:r>
        <w:rPr>
          <w:rFonts w:ascii="Times New Roman"/>
          <w:b w:val="false"/>
          <w:i w:val="false"/>
          <w:color w:val="000000"/>
          <w:sz w:val="28"/>
        </w:rPr>
        <w:t xml:space="preserve">
      Сараптамалардың күрделілік санаттары бойынша мерзімдер Қазақстан Республикасы Әділет министрінің 2017 жылғы 27 наурыздағы № 303 </w:t>
      </w:r>
      <w:r>
        <w:rPr>
          <w:rFonts w:ascii="Times New Roman"/>
          <w:b w:val="false"/>
          <w:i w:val="false"/>
          <w:color w:val="000000"/>
          <w:sz w:val="28"/>
        </w:rPr>
        <w:t>бұйрығымен</w:t>
      </w:r>
      <w:r>
        <w:rPr>
          <w:rFonts w:ascii="Times New Roman"/>
          <w:b w:val="false"/>
          <w:i w:val="false"/>
          <w:color w:val="000000"/>
          <w:sz w:val="28"/>
        </w:rPr>
        <w:t xml:space="preserve"> бекітілген Cот сараптамаларының күрделілік санаттарын айқындау қағидаларын, сот сараптамаларының күрделілік санаттарына қарай оларды жүргізу мерзімдерін есептеу тәртібін, сондай-ақ сот сараптамаларын жүргізуді тоқтата тұрудың және мерзімін ұзартудың негіздері мен тәртібінде айқындалған (Нормативтік құқықтық актілерді мемлекеттік тіркеу тізілімінде № 14961 болып тіркелген).</w:t>
      </w:r>
    </w:p>
    <w:bookmarkEnd w:id="39"/>
    <w:bookmarkStart w:name="z43" w:id="40"/>
    <w:p>
      <w:pPr>
        <w:spacing w:after="0"/>
        <w:ind w:left="0"/>
        <w:jc w:val="both"/>
      </w:pPr>
      <w:r>
        <w:rPr>
          <w:rFonts w:ascii="Times New Roman"/>
          <w:b w:val="false"/>
          <w:i w:val="false"/>
          <w:color w:val="000000"/>
          <w:sz w:val="28"/>
        </w:rPr>
        <w:t>
      Сараптама жүргізу мерзімі сараптаманы тағайындаған органға (адамға) уәжді өтінішхат жіберілген күннен бастап, бірақ он жұмыс күнінен аспайтын мерзімге тоқтатыла тұрады.</w:t>
      </w:r>
    </w:p>
    <w:bookmarkEnd w:id="40"/>
    <w:bookmarkStart w:name="z44" w:id="41"/>
    <w:p>
      <w:pPr>
        <w:spacing w:after="0"/>
        <w:ind w:left="0"/>
        <w:jc w:val="both"/>
      </w:pPr>
      <w:r>
        <w:rPr>
          <w:rFonts w:ascii="Times New Roman"/>
          <w:b w:val="false"/>
          <w:i w:val="false"/>
          <w:color w:val="000000"/>
          <w:sz w:val="28"/>
        </w:rPr>
        <w:t>
      Сарапшының өтінішхатын қанағаттандыру туралы электрондық қаулы не ұйғарым келіп түскен кезде, зерттеу объектілері заңнамада белгіленген тоқтата тұрудың жалпы мерзімі шегінде ұсынылған жағдайда, сараптама жүргізу мерзімі зерттеу объектілері нақты ұсынылған не оларға қолжетімділік қамтамасыз етілген күннен бастап қайта жалғастырылады.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2"/>
    <w:p>
      <w:pPr>
        <w:spacing w:after="0"/>
        <w:ind w:left="0"/>
        <w:jc w:val="both"/>
      </w:pPr>
      <w:r>
        <w:rPr>
          <w:rFonts w:ascii="Times New Roman"/>
          <w:b w:val="false"/>
          <w:i w:val="false"/>
          <w:color w:val="000000"/>
          <w:sz w:val="28"/>
        </w:rPr>
        <w:t xml:space="preserve">
      12. Егер сараптама жүргізу үшін отыз тәуліктен асатын мерзім талап етілсе, аумақтық бөлімшенің басшысы сарапшы ұсынған оны жүргізуге қажетті уақыт есебінің негізінде, сондай-ақ ағымдағы жүктеме мен сараптамаларды орындаудың басымдығын ескере отырып, сараптаманы тағайындаған органға (адамға) себептері мен оны аяқтаудың болжамды мерзімін көрсете отырып, сараптама жүргізу мерзімін ұзарту туралы уәжді өтінішхат жолдайды. </w:t>
      </w:r>
    </w:p>
    <w:bookmarkEnd w:id="42"/>
    <w:bookmarkStart w:name="z46" w:id="43"/>
    <w:p>
      <w:pPr>
        <w:spacing w:after="0"/>
        <w:ind w:left="0"/>
        <w:jc w:val="both"/>
      </w:pPr>
      <w:r>
        <w:rPr>
          <w:rFonts w:ascii="Times New Roman"/>
          <w:b w:val="false"/>
          <w:i w:val="false"/>
          <w:color w:val="000000"/>
          <w:sz w:val="28"/>
        </w:rPr>
        <w:t>
      Жеке сот сарапшысы осы тармақтың бірінші бөлігінде көрсетілген жағдайда мерзімді ұзарту туралы өтінішхатты дербес жолдайды.</w:t>
      </w:r>
    </w:p>
    <w:bookmarkEnd w:id="43"/>
    <w:p>
      <w:pPr>
        <w:spacing w:after="0"/>
        <w:ind w:left="0"/>
        <w:jc w:val="both"/>
      </w:pPr>
      <w:r>
        <w:rPr>
          <w:rFonts w:ascii="Times New Roman"/>
          <w:b w:val="false"/>
          <w:i w:val="false"/>
          <w:color w:val="000000"/>
          <w:sz w:val="28"/>
        </w:rPr>
        <w:t>
      Сараптаманы тағайындаған орган (адам) өтінішхатты үш жұмыс күні ішінде қанағаттандырмаған жағдайда, аумақтық бөлімшенің басшысы сот сараптамасы органының басқа аумақтық бөлімшелерінің сарапшыларын тарта отырып, сараптама жүргізуді ұйымдастырады.</w:t>
      </w:r>
    </w:p>
    <w:p>
      <w:pPr>
        <w:spacing w:after="0"/>
        <w:ind w:left="0"/>
        <w:jc w:val="both"/>
      </w:pPr>
      <w:r>
        <w:rPr>
          <w:rFonts w:ascii="Times New Roman"/>
          <w:b w:val="false"/>
          <w:i w:val="false"/>
          <w:color w:val="000000"/>
          <w:sz w:val="28"/>
        </w:rPr>
        <w:t>
      Сот сараптамасы органының басқа аумақтық бөлімшелерінің сарапшыларын тарта отырып, сараптама жүргізуді ұйымдастыру мүмкін болмаған жағдайда, сараптама оны жүргізу мерзімі шегінде аяқталады. Бұл ретте сараптама жүргізу мерзімі тоқтатыла тұрмайды.</w:t>
      </w:r>
    </w:p>
    <w:p>
      <w:pPr>
        <w:spacing w:after="0"/>
        <w:ind w:left="0"/>
        <w:jc w:val="both"/>
      </w:pPr>
      <w:r>
        <w:rPr>
          <w:rFonts w:ascii="Times New Roman"/>
          <w:b w:val="false"/>
          <w:i w:val="false"/>
          <w:color w:val="000000"/>
          <w:sz w:val="28"/>
        </w:rPr>
        <w:t>
      Жеке сот сарапшысы сараптаманы тағайындаған орган (адам) сараптама жүргізу мерзімін ұзарту туралы өтінішхатты қанағаттандырмаған жағдайда, сараптаманы оны жүргізу мерзімі шегінде аяқтайды. Бұл ретте сараптама жүргізу мерзімі тоқтатыла тұрмайды.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 xml:space="preserve">(ҚР Әкімшілік құқық бұзушылық туралы </w:t>
      </w:r>
      <w:r>
        <w:rPr>
          <w:rFonts w:ascii="Times New Roman"/>
          <w:b w:val="false"/>
          <w:i w:val="false"/>
          <w:color w:val="000000"/>
          <w:sz w:val="28"/>
        </w:rPr>
        <w:t>кодексіне</w:t>
      </w:r>
      <w:r>
        <w:rPr>
          <w:rFonts w:ascii="Times New Roman"/>
          <w:b w:val="false"/>
          <w:i w:val="false"/>
          <w:color w:val="ff0000"/>
          <w:sz w:val="28"/>
        </w:rPr>
        <w:t xml:space="preserve"> және ҚР Қылмыстық-процестік </w:t>
      </w:r>
      <w:r>
        <w:rPr>
          <w:rFonts w:ascii="Times New Roman"/>
          <w:b w:val="false"/>
          <w:i w:val="false"/>
          <w:color w:val="000000"/>
          <w:sz w:val="28"/>
        </w:rPr>
        <w:t>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bookmarkStart w:name="z3305" w:id="44"/>
    <w:p>
      <w:pPr>
        <w:spacing w:after="0"/>
        <w:ind w:left="0"/>
        <w:jc w:val="both"/>
      </w:pPr>
      <w:r>
        <w:rPr>
          <w:rFonts w:ascii="Times New Roman"/>
          <w:b w:val="false"/>
          <w:i w:val="false"/>
          <w:color w:val="000000"/>
          <w:sz w:val="28"/>
        </w:rPr>
        <w:t>
      13. Сот сараптамасы органында кезекшілік белгіленген сараптама түрлерін қоспағанда, сараптама жүргізу мерзімі материалдар қабылданған күннен бастап есептеледі. Көрсетілген жағдайларда мерзімді есептеу материалдар тіркелген күні басталады.</w:t>
      </w:r>
    </w:p>
    <w:bookmarkEnd w:id="44"/>
    <w:p>
      <w:pPr>
        <w:spacing w:after="0"/>
        <w:ind w:left="0"/>
        <w:jc w:val="both"/>
      </w:pPr>
      <w:r>
        <w:rPr>
          <w:rFonts w:ascii="Times New Roman"/>
          <w:b w:val="false"/>
          <w:i w:val="false"/>
          <w:color w:val="000000"/>
          <w:sz w:val="28"/>
        </w:rPr>
        <w:t>
      Сараптама жүргізу мерзімі сарапшының қорытындысы кеңсеге тапсырылған күні аяқталады.</w:t>
      </w:r>
    </w:p>
    <w:p>
      <w:pPr>
        <w:spacing w:after="0"/>
        <w:ind w:left="0"/>
        <w:jc w:val="both"/>
      </w:pPr>
      <w:r>
        <w:rPr>
          <w:rFonts w:ascii="Times New Roman"/>
          <w:b w:val="false"/>
          <w:i w:val="false"/>
          <w:color w:val="000000"/>
          <w:sz w:val="28"/>
        </w:rPr>
        <w:t>
      Егер сараптама жүргізу мерзімінің аяқталуы жұмыс істемейтін күнге сәйкес келсе, келесі жұмыс күні мерзімнің аяқталу күні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14. Егер аумақтық бөлімшенің басшысы зерттеудің толық еместігін, қате тұжырымдарға, дұрыс рәсімдемеуге әкеліп соғатын сараптама жүргізу кезіндегі әдістемелік және іс жүргізушілік бұзушылықтардың орын алғандығын, не болмаса қорытындының зерттеушілік бөлігі мен тұжырымдары жүргізілген зерттеулердің адалдығына және ғылыми негізділігіне күмән келтіретіндігін байқаған жағдайда, қорытындыны өзгертулер мен нақтылаулар енгізу үшін сарапшыға қайтарады.</w:t>
      </w:r>
    </w:p>
    <w:bookmarkEnd w:id="45"/>
    <w:bookmarkStart w:name="z49" w:id="46"/>
    <w:p>
      <w:pPr>
        <w:spacing w:after="0"/>
        <w:ind w:left="0"/>
        <w:jc w:val="both"/>
      </w:pPr>
      <w:r>
        <w:rPr>
          <w:rFonts w:ascii="Times New Roman"/>
          <w:b w:val="false"/>
          <w:i w:val="false"/>
          <w:color w:val="000000"/>
          <w:sz w:val="28"/>
        </w:rPr>
        <w:t>
      Егер сарапшы өз зерттеулерінің барысы мен ол бойынша жасаған тұжырымдарының дұрыстығынан қайтпаса, онда аумақтық бөлімшенің басшысы аталған кемшіліктерді қорытындыны жолдау хатта көрсетеді.</w:t>
      </w:r>
    </w:p>
    <w:bookmarkEnd w:id="46"/>
    <w:bookmarkStart w:name="z50" w:id="47"/>
    <w:p>
      <w:pPr>
        <w:spacing w:after="0"/>
        <w:ind w:left="0"/>
        <w:jc w:val="both"/>
      </w:pPr>
      <w:r>
        <w:rPr>
          <w:rFonts w:ascii="Times New Roman"/>
          <w:b w:val="false"/>
          <w:i w:val="false"/>
          <w:color w:val="000000"/>
          <w:sz w:val="28"/>
        </w:rPr>
        <w:t>
      15. Зерттеу объектілерін қабылдау, оларды есепке алу және сараптаманы жүргізу кезеңінде оларды сақтау №305 Қағиданың талаптарына сәйкес жүзеге асырылады.</w:t>
      </w:r>
    </w:p>
    <w:bookmarkEnd w:id="47"/>
    <w:bookmarkStart w:name="z51" w:id="48"/>
    <w:p>
      <w:pPr>
        <w:spacing w:after="0"/>
        <w:ind w:left="0"/>
        <w:jc w:val="left"/>
      </w:pPr>
      <w:r>
        <w:rPr>
          <w:rFonts w:ascii="Times New Roman"/>
          <w:b/>
          <w:i w:val="false"/>
          <w:color w:val="000000"/>
        </w:rPr>
        <w:t xml:space="preserve"> 3-тарау. Сарапшы қорытындысын ресімдеу</w:t>
      </w:r>
    </w:p>
    <w:bookmarkEnd w:id="48"/>
    <w:bookmarkStart w:name="z55" w:id="49"/>
    <w:p>
      <w:pPr>
        <w:spacing w:after="0"/>
        <w:ind w:left="0"/>
        <w:jc w:val="both"/>
      </w:pPr>
      <w:r>
        <w:rPr>
          <w:rFonts w:ascii="Times New Roman"/>
          <w:b w:val="false"/>
          <w:i w:val="false"/>
          <w:color w:val="000000"/>
          <w:sz w:val="28"/>
        </w:rPr>
        <w:t xml:space="preserve">
      16. Сараптама жүргізу нәтижелері жазбаша не цифрлық нысанда баяндалады және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Азаматтық 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және "Сот-сараптама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ресімделеді.</w:t>
      </w:r>
    </w:p>
    <w:bookmarkEnd w:id="49"/>
    <w:p>
      <w:pPr>
        <w:spacing w:after="0"/>
        <w:ind w:left="0"/>
        <w:jc w:val="both"/>
      </w:pPr>
      <w:r>
        <w:rPr>
          <w:rFonts w:ascii="Times New Roman"/>
          <w:b w:val="false"/>
          <w:i w:val="false"/>
          <w:color w:val="000000"/>
          <w:sz w:val="28"/>
        </w:rPr>
        <w:t>
      Сарапшының қорытындысына, қорытынды берудің мүмкін еместігі туралы хабарламаға сараптаманы жүргізген сарапшы не сарапшылар комиссиясы қол қояды, қолтаңбалары мөрмен куәландырылады.</w:t>
      </w:r>
    </w:p>
    <w:p>
      <w:pPr>
        <w:spacing w:after="0"/>
        <w:ind w:left="0"/>
        <w:jc w:val="both"/>
      </w:pPr>
      <w:r>
        <w:rPr>
          <w:rFonts w:ascii="Times New Roman"/>
          <w:b w:val="false"/>
          <w:i w:val="false"/>
          <w:color w:val="000000"/>
          <w:sz w:val="28"/>
        </w:rPr>
        <w:t>
      Сарапшының қорытындысы, қорытынды берудің мүмкін еместігі туралы хабарлама екі данада жасалады. Бірінші данасы сараптаманы тағайындаған органға (оның ішінде электрондық құжат түрінде) жіберіледі, екінші данасы бақылау өңдірісінде сақталады.</w:t>
      </w:r>
    </w:p>
    <w:p>
      <w:pPr>
        <w:spacing w:after="0"/>
        <w:ind w:left="0"/>
        <w:jc w:val="both"/>
      </w:pPr>
      <w:r>
        <w:rPr>
          <w:rFonts w:ascii="Times New Roman"/>
          <w:b w:val="false"/>
          <w:i w:val="false"/>
          <w:color w:val="000000"/>
          <w:sz w:val="28"/>
        </w:rPr>
        <w:t>
      Сарапшының қорытындысын безендіретін материалдар (фотокестелер, сұлбалар, кестелер, диаграммалар, слайдтар) қорытындыға қоса беріледі және оның құрамдас бөлігі болып табылады. Барлық материалдарға сараптама жүргізген сарапшы не сарапшылар комиссиясы қол қояды, қолтаңбалары мөрмен куәландырылады.</w:t>
      </w:r>
    </w:p>
    <w:p>
      <w:pPr>
        <w:spacing w:after="0"/>
        <w:ind w:left="0"/>
        <w:jc w:val="both"/>
      </w:pPr>
      <w:r>
        <w:rPr>
          <w:rFonts w:ascii="Times New Roman"/>
          <w:b w:val="false"/>
          <w:i w:val="false"/>
          <w:color w:val="000000"/>
          <w:sz w:val="28"/>
        </w:rPr>
        <w:t>
      Сарапшының қорытындысына сараптама тағайындаған органға (адамға) ілеспе хат қоса беріледі, онда сараптаманың шыққан күні, процестік шығындар, қорытынды мәтіні мен безендіру материалдары, беттерінің саны және зерттеу объектілерінің қайтарылғаны туралы мәліметтер қамтылады.</w:t>
      </w:r>
    </w:p>
    <w:p>
      <w:pPr>
        <w:spacing w:after="0"/>
        <w:ind w:left="0"/>
        <w:jc w:val="both"/>
      </w:pPr>
      <w:r>
        <w:rPr>
          <w:rFonts w:ascii="Times New Roman"/>
          <w:b w:val="false"/>
          <w:i w:val="false"/>
          <w:color w:val="000000"/>
          <w:sz w:val="28"/>
        </w:rPr>
        <w:t>
      Ілеспе хат сот сараптамасы органы басшысының, жеке сот сарапшысының атынан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 xml:space="preserve">(ҚР Әкімшілік құқық бұзушылық туралы </w:t>
      </w:r>
      <w:r>
        <w:rPr>
          <w:rFonts w:ascii="Times New Roman"/>
          <w:b w:val="false"/>
          <w:i w:val="false"/>
          <w:color w:val="000000"/>
          <w:sz w:val="28"/>
        </w:rPr>
        <w:t>кодексіне</w:t>
      </w:r>
      <w:r>
        <w:rPr>
          <w:rFonts w:ascii="Times New Roman"/>
          <w:b w:val="false"/>
          <w:i w:val="false"/>
          <w:color w:val="ff0000"/>
          <w:sz w:val="28"/>
        </w:rPr>
        <w:t xml:space="preserve"> және ҚР Қылмыстық-процестік </w:t>
      </w:r>
      <w:r>
        <w:rPr>
          <w:rFonts w:ascii="Times New Roman"/>
          <w:b w:val="false"/>
          <w:i w:val="false"/>
          <w:color w:val="000000"/>
          <w:sz w:val="28"/>
        </w:rPr>
        <w:t>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bookmarkStart w:name="z56" w:id="50"/>
    <w:p>
      <w:pPr>
        <w:spacing w:after="0"/>
        <w:ind w:left="0"/>
        <w:jc w:val="both"/>
      </w:pPr>
      <w:r>
        <w:rPr>
          <w:rFonts w:ascii="Times New Roman"/>
          <w:b w:val="false"/>
          <w:i w:val="false"/>
          <w:color w:val="000000"/>
          <w:sz w:val="28"/>
        </w:rPr>
        <w:t>
      17. Сараптаманы тағайындау туралы қаулыда, ұйғарымда көрсетілген бір сұрақтар бойынша сарапшы қорытынды беріп, ал басқалары бойынша қорытынды берудің мүмкін еместігі туралы хабарлама жасауға негіз болған жағдайда, бірыңғай құжат – Сарапшының қорытындысы әзірленеді.</w:t>
      </w:r>
    </w:p>
    <w:bookmarkEnd w:id="50"/>
    <w:bookmarkStart w:name="z57" w:id="51"/>
    <w:p>
      <w:pPr>
        <w:spacing w:after="0"/>
        <w:ind w:left="0"/>
        <w:jc w:val="both"/>
      </w:pPr>
      <w:r>
        <w:rPr>
          <w:rFonts w:ascii="Times New Roman"/>
          <w:b w:val="false"/>
          <w:i w:val="false"/>
          <w:color w:val="000000"/>
          <w:sz w:val="28"/>
        </w:rPr>
        <w:t>
      18. Сарапшының қорытындысы өзінің мазмұны мен нысаны бойынша жүргізілген сараптаманың процестік мәртебесін (жеке дара, қосымша, қайталама, комиссиялық, кешенді), келіп түскен материалдардың өту тәртібін, зерттеу барысын, алынған нәтижелер мен тұжырымдарды көрсетеді.</w:t>
      </w:r>
    </w:p>
    <w:bookmarkEnd w:id="51"/>
    <w:bookmarkStart w:name="z58" w:id="52"/>
    <w:p>
      <w:pPr>
        <w:spacing w:after="0"/>
        <w:ind w:left="0"/>
        <w:jc w:val="both"/>
      </w:pPr>
      <w:r>
        <w:rPr>
          <w:rFonts w:ascii="Times New Roman"/>
          <w:b w:val="false"/>
          <w:i w:val="false"/>
          <w:color w:val="000000"/>
          <w:sz w:val="28"/>
        </w:rPr>
        <w:t>
      19. Сараптаманың процестік мәртебесіне (жеке дара, қосымша, қайталама, комиссиялық, кешенді) қарамастан сарапшы қорытындысы кіріспе, зерттеу, жинақтау бөліктерінен және қорытындыдан тұрады.</w:t>
      </w:r>
    </w:p>
    <w:bookmarkEnd w:id="52"/>
    <w:bookmarkStart w:name="z59" w:id="53"/>
    <w:p>
      <w:pPr>
        <w:spacing w:after="0"/>
        <w:ind w:left="0"/>
        <w:jc w:val="both"/>
      </w:pPr>
      <w:r>
        <w:rPr>
          <w:rFonts w:ascii="Times New Roman"/>
          <w:b w:val="false"/>
          <w:i w:val="false"/>
          <w:color w:val="000000"/>
          <w:sz w:val="28"/>
        </w:rPr>
        <w:t>
      20. Сарапшының қорытындысының кіріспе бөлігі жүргізілген сараптамалық зерттеудің ұйымдастырушылық-басқару тұрғысын көрсетеді. Қорытындының кіріспе бөлігінде:</w:t>
      </w:r>
    </w:p>
    <w:bookmarkEnd w:id="53"/>
    <w:bookmarkStart w:name="z60" w:id="54"/>
    <w:p>
      <w:pPr>
        <w:spacing w:after="0"/>
        <w:ind w:left="0"/>
        <w:jc w:val="both"/>
      </w:pPr>
      <w:r>
        <w:rPr>
          <w:rFonts w:ascii="Times New Roman"/>
          <w:b w:val="false"/>
          <w:i w:val="false"/>
          <w:color w:val="000000"/>
          <w:sz w:val="28"/>
        </w:rPr>
        <w:t>
      келіп түскен күні, сараптаманың жүргізілген жері;</w:t>
      </w:r>
    </w:p>
    <w:bookmarkEnd w:id="54"/>
    <w:bookmarkStart w:name="z61" w:id="55"/>
    <w:p>
      <w:pPr>
        <w:spacing w:after="0"/>
        <w:ind w:left="0"/>
        <w:jc w:val="both"/>
      </w:pPr>
      <w:r>
        <w:rPr>
          <w:rFonts w:ascii="Times New Roman"/>
          <w:b w:val="false"/>
          <w:i w:val="false"/>
          <w:color w:val="000000"/>
          <w:sz w:val="28"/>
        </w:rPr>
        <w:t>
      сараптаманы тағайындаған орган мен лауазымды адам;</w:t>
      </w:r>
    </w:p>
    <w:bookmarkEnd w:id="55"/>
    <w:bookmarkStart w:name="z62" w:id="56"/>
    <w:p>
      <w:pPr>
        <w:spacing w:after="0"/>
        <w:ind w:left="0"/>
        <w:jc w:val="both"/>
      </w:pPr>
      <w:r>
        <w:rPr>
          <w:rFonts w:ascii="Times New Roman"/>
          <w:b w:val="false"/>
          <w:i w:val="false"/>
          <w:color w:val="000000"/>
          <w:sz w:val="28"/>
        </w:rPr>
        <w:t>
      зерттеу объектілерінің тізбесі (заттай дәлелдемелер, сараптамалық зерттеуге арналған үлгілер, олардың күйі) көрсетіледі.</w:t>
      </w:r>
    </w:p>
    <w:bookmarkEnd w:id="56"/>
    <w:bookmarkStart w:name="z63" w:id="57"/>
    <w:p>
      <w:pPr>
        <w:spacing w:after="0"/>
        <w:ind w:left="0"/>
        <w:jc w:val="both"/>
      </w:pPr>
      <w:r>
        <w:rPr>
          <w:rFonts w:ascii="Times New Roman"/>
          <w:b w:val="false"/>
          <w:i w:val="false"/>
          <w:color w:val="000000"/>
          <w:sz w:val="28"/>
        </w:rPr>
        <w:t>
      Сот-медициналық сараптамасын жүргізу кезінде:</w:t>
      </w:r>
    </w:p>
    <w:bookmarkEnd w:id="57"/>
    <w:bookmarkStart w:name="z64" w:id="58"/>
    <w:p>
      <w:pPr>
        <w:spacing w:after="0"/>
        <w:ind w:left="0"/>
        <w:jc w:val="both"/>
      </w:pPr>
      <w:r>
        <w:rPr>
          <w:rFonts w:ascii="Times New Roman"/>
          <w:b w:val="false"/>
          <w:i w:val="false"/>
          <w:color w:val="000000"/>
          <w:sz w:val="28"/>
        </w:rPr>
        <w:t>
      мәйіттің сараптамасында – қайтыс болған адамның тегін, атын, әкесінің атын (ол болған жағдайда) – (бұдан әрі - Т.А.Ә), жасын (егер белгілі болса);</w:t>
      </w:r>
    </w:p>
    <w:bookmarkEnd w:id="58"/>
    <w:bookmarkStart w:name="z65" w:id="59"/>
    <w:p>
      <w:pPr>
        <w:spacing w:after="0"/>
        <w:ind w:left="0"/>
        <w:jc w:val="both"/>
      </w:pPr>
      <w:r>
        <w:rPr>
          <w:rFonts w:ascii="Times New Roman"/>
          <w:b w:val="false"/>
          <w:i w:val="false"/>
          <w:color w:val="000000"/>
          <w:sz w:val="28"/>
        </w:rPr>
        <w:t>
      жәбірленушіге, айыпталушыға және басқа да адамдарға сараптама жүргізгенде - Т.А.Ә, жасын, мекенжайын, жеке басын куәландыратын құжатының мәліметін;</w:t>
      </w:r>
    </w:p>
    <w:bookmarkEnd w:id="59"/>
    <w:bookmarkStart w:name="z66" w:id="60"/>
    <w:p>
      <w:pPr>
        <w:spacing w:after="0"/>
        <w:ind w:left="0"/>
        <w:jc w:val="both"/>
      </w:pPr>
      <w:r>
        <w:rPr>
          <w:rFonts w:ascii="Times New Roman"/>
          <w:b w:val="false"/>
          <w:i w:val="false"/>
          <w:color w:val="000000"/>
          <w:sz w:val="28"/>
        </w:rPr>
        <w:t>
      іс материалдары мен заттай дәлелдемелер бойынша сараптама жүргізген кезде – қылмыстық, әкімшілік немесе азаматтық істің атауы мен нөмірін, томдардың, іс парақтарының санын, сараптамаға келіп түскен объектілер мен үлгілердің тізімін;</w:t>
      </w:r>
    </w:p>
    <w:bookmarkEnd w:id="60"/>
    <w:bookmarkStart w:name="z67" w:id="61"/>
    <w:p>
      <w:pPr>
        <w:spacing w:after="0"/>
        <w:ind w:left="0"/>
        <w:jc w:val="both"/>
      </w:pPr>
      <w:r>
        <w:rPr>
          <w:rFonts w:ascii="Times New Roman"/>
          <w:b w:val="false"/>
          <w:i w:val="false"/>
          <w:color w:val="000000"/>
          <w:sz w:val="28"/>
        </w:rPr>
        <w:t>
      зерттеуге келіп түскен объектілердің жеткізілу тәсілін;</w:t>
      </w:r>
    </w:p>
    <w:bookmarkEnd w:id="61"/>
    <w:bookmarkStart w:name="z68" w:id="62"/>
    <w:p>
      <w:pPr>
        <w:spacing w:after="0"/>
        <w:ind w:left="0"/>
        <w:jc w:val="both"/>
      </w:pPr>
      <w:r>
        <w:rPr>
          <w:rFonts w:ascii="Times New Roman"/>
          <w:b w:val="false"/>
          <w:i w:val="false"/>
          <w:color w:val="000000"/>
          <w:sz w:val="28"/>
        </w:rPr>
        <w:t>
      сараптама жүргізу кезінде оған қатысуға сараптаманы тағайындаған орган рұқсат берген адамдар туралы мәліметтерді (тегі, аты-жөні, процестік мәртебесі);</w:t>
      </w:r>
    </w:p>
    <w:bookmarkEnd w:id="62"/>
    <w:bookmarkStart w:name="z69" w:id="63"/>
    <w:p>
      <w:pPr>
        <w:spacing w:after="0"/>
        <w:ind w:left="0"/>
        <w:jc w:val="both"/>
      </w:pPr>
      <w:r>
        <w:rPr>
          <w:rFonts w:ascii="Times New Roman"/>
          <w:b w:val="false"/>
          <w:i w:val="false"/>
          <w:color w:val="000000"/>
          <w:sz w:val="28"/>
        </w:rPr>
        <w:t>
      сарапшының шешуіне қойылған сұрақтарды көрсету қажет;</w:t>
      </w:r>
    </w:p>
    <w:bookmarkEnd w:id="63"/>
    <w:bookmarkStart w:name="z70" w:id="64"/>
    <w:p>
      <w:pPr>
        <w:spacing w:after="0"/>
        <w:ind w:left="0"/>
        <w:jc w:val="both"/>
      </w:pPr>
      <w:r>
        <w:rPr>
          <w:rFonts w:ascii="Times New Roman"/>
          <w:b w:val="false"/>
          <w:i w:val="false"/>
          <w:color w:val="000000"/>
          <w:sz w:val="28"/>
        </w:rPr>
        <w:t>
      бірнеше сұрақтар болған жағдайда, сарапшы оларды зерттеу жүргізудің ең тиімді ретін қамтамасыз ететін жүйелікке келтіре отырып, бірақ мағыналық мазмұны өзгермейтіндей етіп топтастырады;</w:t>
      </w:r>
    </w:p>
    <w:bookmarkEnd w:id="64"/>
    <w:bookmarkStart w:name="z71" w:id="65"/>
    <w:p>
      <w:pPr>
        <w:spacing w:after="0"/>
        <w:ind w:left="0"/>
        <w:jc w:val="both"/>
      </w:pPr>
      <w:r>
        <w:rPr>
          <w:rFonts w:ascii="Times New Roman"/>
          <w:b w:val="false"/>
          <w:i w:val="false"/>
          <w:color w:val="000000"/>
          <w:sz w:val="28"/>
        </w:rPr>
        <w:t>
      егер қаулыдағы, ұйғарымдағы сұрақ қабылданған ұсынымдарға сәйкес құрылмаған, бірақ оның мағынасы сарапшыға түсінікті болса, онда сұрақты алғашқы тұжырымға келтіргеннен кейін, сарапшы өзінің арнайы ғылыми білімдеріне сәйкес бұл сұрақты қалай түсінетінін түсіндіріп беруі тиіс;</w:t>
      </w:r>
    </w:p>
    <w:bookmarkEnd w:id="65"/>
    <w:bookmarkStart w:name="z72" w:id="66"/>
    <w:p>
      <w:pPr>
        <w:spacing w:after="0"/>
        <w:ind w:left="0"/>
        <w:jc w:val="both"/>
      </w:pPr>
      <w:r>
        <w:rPr>
          <w:rFonts w:ascii="Times New Roman"/>
          <w:b w:val="false"/>
          <w:i w:val="false"/>
          <w:color w:val="000000"/>
          <w:sz w:val="28"/>
        </w:rPr>
        <w:t xml:space="preserve">
      сарапшы нақты мәліметтер мен жағдайларға құқықтық баға беруді талап ететін немесе оның құзыретіне кірмейтін сұрақтарға жауап берудің мүмкін еместігін көрсететін ескертулерді; ҚПК </w:t>
      </w:r>
      <w:r>
        <w:rPr>
          <w:rFonts w:ascii="Times New Roman"/>
          <w:b w:val="false"/>
          <w:i w:val="false"/>
          <w:color w:val="000000"/>
          <w:sz w:val="28"/>
        </w:rPr>
        <w:t>79-бабының</w:t>
      </w:r>
      <w:r>
        <w:rPr>
          <w:rFonts w:ascii="Times New Roman"/>
          <w:b w:val="false"/>
          <w:i w:val="false"/>
          <w:color w:val="000000"/>
          <w:sz w:val="28"/>
        </w:rPr>
        <w:t xml:space="preserve"> 3-бөлігінің 5) тармақшасына және ӘҚБК </w:t>
      </w:r>
      <w:r>
        <w:rPr>
          <w:rFonts w:ascii="Times New Roman"/>
          <w:b w:val="false"/>
          <w:i w:val="false"/>
          <w:color w:val="000000"/>
          <w:sz w:val="28"/>
        </w:rPr>
        <w:t>757-бабының</w:t>
      </w:r>
      <w:r>
        <w:rPr>
          <w:rFonts w:ascii="Times New Roman"/>
          <w:b w:val="false"/>
          <w:i w:val="false"/>
          <w:color w:val="000000"/>
          <w:sz w:val="28"/>
        </w:rPr>
        <w:t xml:space="preserve"> 2-бөлігіне сәйкес жауабы іс үшін маңызды жағдайларды анықтауға мүмкіндік беретін сұрақты тұжырымдайды (сараптама тағайындаған органмен (адаммен) келісе отырып); оны мәлімдеген және жауабын алған күндерін, оны қарастырудың нәтижесін көрсете отырып қауіпсіздік шараларын қабылдау, сондай-ақ, қосымша материалдарды жеткізіп беру жөніндегі өтінішхаттар туралы мәліметтерді; оны мәлімдеген және жауабын алған күндері, қарастырудың нәтижесі туралы мәліметтерді көрсете отырып, зерттеу объектісінің түрін өзгертуге немесе жоюға рұқсат беру жөніндегі өтінішхат туралы мәліметтерді; сараптама жүргізуді тоқтата тұру туралы мәліметтерді; келіп түскен құжаттарға мекеменің тиісті бұрыштамаларымен белгі қойылғандығын көрсетеді;</w:t>
      </w:r>
    </w:p>
    <w:bookmarkEnd w:id="66"/>
    <w:bookmarkStart w:name="z73" w:id="67"/>
    <w:p>
      <w:pPr>
        <w:spacing w:after="0"/>
        <w:ind w:left="0"/>
        <w:jc w:val="both"/>
      </w:pPr>
      <w:r>
        <w:rPr>
          <w:rFonts w:ascii="Times New Roman"/>
          <w:b w:val="false"/>
          <w:i w:val="false"/>
          <w:color w:val="000000"/>
          <w:sz w:val="28"/>
        </w:rPr>
        <w:t>
      сарапшы (сарапшылар) туралы мәліметтер: Т.А.Ә (ол болған кезде), білімі, ғылыми дәрежесі мен атағы, лауазымы, сарапшылық мамандығы, сарапшылық жұмыс өтілі;</w:t>
      </w:r>
    </w:p>
    <w:bookmarkEnd w:id="67"/>
    <w:bookmarkStart w:name="z74" w:id="68"/>
    <w:p>
      <w:pPr>
        <w:spacing w:after="0"/>
        <w:ind w:left="0"/>
        <w:jc w:val="both"/>
      </w:pPr>
      <w:r>
        <w:rPr>
          <w:rFonts w:ascii="Times New Roman"/>
          <w:b w:val="false"/>
          <w:i w:val="false"/>
          <w:color w:val="000000"/>
          <w:sz w:val="28"/>
        </w:rPr>
        <w:t>
      көрінеу жалған қорытынды бергені үшін қылмыстық жауаптылығы жөнінде сарапшының ескертілгендігі туралы сілтеме көрсетіледі.</w:t>
      </w:r>
    </w:p>
    <w:bookmarkEnd w:id="68"/>
    <w:bookmarkStart w:name="z75" w:id="69"/>
    <w:p>
      <w:pPr>
        <w:spacing w:after="0"/>
        <w:ind w:left="0"/>
        <w:jc w:val="both"/>
      </w:pPr>
      <w:r>
        <w:rPr>
          <w:rFonts w:ascii="Times New Roman"/>
          <w:b w:val="false"/>
          <w:i w:val="false"/>
          <w:color w:val="000000"/>
          <w:sz w:val="28"/>
        </w:rPr>
        <w:t>
      21. Қосымша сараптаманы жүргізу кезінде сарапшы қорытындысының кіріспе бөлігінде, осы Қағидалардың 20-тармағында көрсетілген мәліметтерден бөлек, сараптаманың қосымша екендігі атап өтіледі, алдыңғы сараптама туралы мәліметтер беріледі: қорытындының нөмірі мен шыққан күні, сарапшының тегі мен аты-жөні, сараптама мекемесінің атауы хабарланады, шешуге қойылған сұрақтар, олар бойынша берілген тұжырымдар мен қосымша сараптаманы тағайындаудың себептері келтіріледі.</w:t>
      </w:r>
    </w:p>
    <w:bookmarkEnd w:id="69"/>
    <w:bookmarkStart w:name="z76" w:id="70"/>
    <w:p>
      <w:pPr>
        <w:spacing w:after="0"/>
        <w:ind w:left="0"/>
        <w:jc w:val="both"/>
      </w:pPr>
      <w:r>
        <w:rPr>
          <w:rFonts w:ascii="Times New Roman"/>
          <w:b w:val="false"/>
          <w:i w:val="false"/>
          <w:color w:val="000000"/>
          <w:sz w:val="28"/>
        </w:rPr>
        <w:t>
      Қайталама сараптаманы жүргізу кезінде сарапшылар қорытындысының кіріспе бөлігінде, осы Қағидалардың 20-тармағында көрсетілген мәліметтерден бөлек, қайталама сараптама екендігі ескертіледі, алдыңғы сараптама туралы мәліметтер: қорытындының нөмірі мен шыққан күні, сарапшының тегі мен аты-жөні, сараптама мекемесінің атауы, алдыңғы сараптаманың тұжырымдары мен қайталама сараптаманы тағайындаудың уәждері баяндалады.</w:t>
      </w:r>
    </w:p>
    <w:bookmarkEnd w:id="70"/>
    <w:bookmarkStart w:name="z77" w:id="71"/>
    <w:p>
      <w:pPr>
        <w:spacing w:after="0"/>
        <w:ind w:left="0"/>
        <w:jc w:val="both"/>
      </w:pPr>
      <w:r>
        <w:rPr>
          <w:rFonts w:ascii="Times New Roman"/>
          <w:b w:val="false"/>
          <w:i w:val="false"/>
          <w:color w:val="000000"/>
          <w:sz w:val="28"/>
        </w:rPr>
        <w:t>
      Комиссиялық сараптаманы жүргізу кезінде сарапшылар қорытындысының кіріспе бөлігінде, сараптама комиссиялық екендігі атап өтіледі және оның өткізілген орны (бір немесе бірнеше зертхана, лицензиясы бар сарапшы, шет мемлекеттің сарапшысы туралы мәліметтер) көрсетіледі.</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Кешенді сараптаманы жүргізу кезінде сарапшы қорытындысының кіріспе бөлігінде, осы Қағидалардың 20-тармағында көрсетілген мәліметтерден бөлек, сараптаманың кешенді екендігі атап өтіледі, оның өткізілген орны (бір немесе бірнеше бөлімшелер, мекемелер, лицензиясы бар сарапшы, шет мемлекеттің сарапшысы туралы мәліметтер) көрсетіледі.</w:t>
      </w:r>
    </w:p>
    <w:bookmarkStart w:name="z79" w:id="72"/>
    <w:p>
      <w:pPr>
        <w:spacing w:after="0"/>
        <w:ind w:left="0"/>
        <w:jc w:val="both"/>
      </w:pPr>
      <w:r>
        <w:rPr>
          <w:rFonts w:ascii="Times New Roman"/>
          <w:b w:val="false"/>
          <w:i w:val="false"/>
          <w:color w:val="000000"/>
          <w:sz w:val="28"/>
        </w:rPr>
        <w:t>
      22. Сарапшы қорытындысының зерттеу бөлігінде зерттеудің бүкіл барысы мен оның нәтижелері баяндалады, анықталған нақты мәліметтер мен жағдаяттарға ғылыми негіздеме беріледі.</w:t>
      </w:r>
    </w:p>
    <w:bookmarkEnd w:id="72"/>
    <w:bookmarkStart w:name="z80" w:id="73"/>
    <w:p>
      <w:pPr>
        <w:spacing w:after="0"/>
        <w:ind w:left="0"/>
        <w:jc w:val="both"/>
      </w:pPr>
      <w:r>
        <w:rPr>
          <w:rFonts w:ascii="Times New Roman"/>
          <w:b w:val="false"/>
          <w:i w:val="false"/>
          <w:color w:val="000000"/>
          <w:sz w:val="28"/>
        </w:rPr>
        <w:t>
      Зерттеу бөлігі, саны мен ерекшелігі сарапшылық мамандықтың ерекшелігімен, нақты объектілерді зерттеу әдістемесімен және тікелей сол объектінің ерекшелігімен айқындалатын бірнеше тараулардан тұрады.</w:t>
      </w:r>
    </w:p>
    <w:bookmarkEnd w:id="73"/>
    <w:bookmarkStart w:name="z81" w:id="74"/>
    <w:p>
      <w:pPr>
        <w:spacing w:after="0"/>
        <w:ind w:left="0"/>
        <w:jc w:val="both"/>
      </w:pPr>
      <w:r>
        <w:rPr>
          <w:rFonts w:ascii="Times New Roman"/>
          <w:b w:val="false"/>
          <w:i w:val="false"/>
          <w:color w:val="000000"/>
          <w:sz w:val="28"/>
        </w:rPr>
        <w:t>
      Зерттеу бөлігінде:</w:t>
      </w:r>
    </w:p>
    <w:bookmarkEnd w:id="74"/>
    <w:bookmarkStart w:name="z82" w:id="75"/>
    <w:p>
      <w:pPr>
        <w:spacing w:after="0"/>
        <w:ind w:left="0"/>
        <w:jc w:val="both"/>
      </w:pPr>
      <w:r>
        <w:rPr>
          <w:rFonts w:ascii="Times New Roman"/>
          <w:b w:val="false"/>
          <w:i w:val="false"/>
          <w:color w:val="000000"/>
          <w:sz w:val="28"/>
        </w:rPr>
        <w:t>
      қорытынды беру үшін елеулі мәні бар және сарапшының бастапқы деректер ретінде қабылдаған істің жағдаяттары;</w:t>
      </w:r>
    </w:p>
    <w:bookmarkEnd w:id="75"/>
    <w:bookmarkStart w:name="z83" w:id="76"/>
    <w:p>
      <w:pPr>
        <w:spacing w:after="0"/>
        <w:ind w:left="0"/>
        <w:jc w:val="both"/>
      </w:pPr>
      <w:r>
        <w:rPr>
          <w:rFonts w:ascii="Times New Roman"/>
          <w:b w:val="false"/>
          <w:i w:val="false"/>
          <w:color w:val="000000"/>
          <w:sz w:val="28"/>
        </w:rPr>
        <w:t>
      сараптама жүргізу кезінде пайдаланылатын нормативтік құқықтық, әдістемелік және анықтамалық әдебиеттердің тізімі;</w:t>
      </w:r>
    </w:p>
    <w:bookmarkEnd w:id="76"/>
    <w:bookmarkStart w:name="z84" w:id="77"/>
    <w:p>
      <w:pPr>
        <w:spacing w:after="0"/>
        <w:ind w:left="0"/>
        <w:jc w:val="both"/>
      </w:pPr>
      <w:r>
        <w:rPr>
          <w:rFonts w:ascii="Times New Roman"/>
          <w:b w:val="false"/>
          <w:i w:val="false"/>
          <w:color w:val="000000"/>
          <w:sz w:val="28"/>
        </w:rPr>
        <w:t>
      сараптамалық зерттеу объектілері күйінің, олардың орамының сипаттамасы;</w:t>
      </w:r>
    </w:p>
    <w:bookmarkEnd w:id="77"/>
    <w:bookmarkStart w:name="z85" w:id="78"/>
    <w:p>
      <w:pPr>
        <w:spacing w:after="0"/>
        <w:ind w:left="0"/>
        <w:jc w:val="both"/>
      </w:pPr>
      <w:r>
        <w:rPr>
          <w:rFonts w:ascii="Times New Roman"/>
          <w:b w:val="false"/>
          <w:i w:val="false"/>
          <w:color w:val="000000"/>
          <w:sz w:val="28"/>
        </w:rPr>
        <w:t>
      сарапшылық қарап шығудың, эксперименттерді жүргізудің және сараптамалық зерттеу үшін үлгілерді алудың мақсаты, шарттары мен нәтижелері;</w:t>
      </w:r>
    </w:p>
    <w:bookmarkEnd w:id="78"/>
    <w:bookmarkStart w:name="z86" w:id="79"/>
    <w:p>
      <w:pPr>
        <w:spacing w:after="0"/>
        <w:ind w:left="0"/>
        <w:jc w:val="both"/>
      </w:pPr>
      <w:r>
        <w:rPr>
          <w:rFonts w:ascii="Times New Roman"/>
          <w:b w:val="false"/>
          <w:i w:val="false"/>
          <w:color w:val="000000"/>
          <w:sz w:val="28"/>
        </w:rPr>
        <w:t>
      пайдаланылған сараптамалық зерттеу әдістерін сипаттау, оларды қолданудың техникалық шарттары, алынған нәтижелері;</w:t>
      </w:r>
    </w:p>
    <w:bookmarkEnd w:id="79"/>
    <w:bookmarkStart w:name="z87" w:id="80"/>
    <w:p>
      <w:pPr>
        <w:spacing w:after="0"/>
        <w:ind w:left="0"/>
        <w:jc w:val="both"/>
      </w:pPr>
      <w:r>
        <w:rPr>
          <w:rFonts w:ascii="Times New Roman"/>
          <w:b w:val="false"/>
          <w:i w:val="false"/>
          <w:color w:val="000000"/>
          <w:sz w:val="28"/>
        </w:rPr>
        <w:t>
      нормативтік және анықтамалық материалдарға, компьютерлік мәліметтер базасына, есептік бағдарламаларға сілтемелер, сондай-ақ безендірулерге, қосымшаларға сілтемелер мен оларға қажетті түсіндірмелер;</w:t>
      </w:r>
    </w:p>
    <w:bookmarkEnd w:id="80"/>
    <w:bookmarkStart w:name="z88" w:id="81"/>
    <w:p>
      <w:pPr>
        <w:spacing w:after="0"/>
        <w:ind w:left="0"/>
        <w:jc w:val="both"/>
      </w:pPr>
      <w:r>
        <w:rPr>
          <w:rFonts w:ascii="Times New Roman"/>
          <w:b w:val="false"/>
          <w:i w:val="false"/>
          <w:color w:val="000000"/>
          <w:sz w:val="28"/>
        </w:rPr>
        <w:t>
      тергеу әрекеттерінің нәтижелері, егер олардың тұжырымдарды негіздеу үшін мәні бар болса;</w:t>
      </w:r>
    </w:p>
    <w:bookmarkEnd w:id="81"/>
    <w:bookmarkStart w:name="z89" w:id="82"/>
    <w:p>
      <w:pPr>
        <w:spacing w:after="0"/>
        <w:ind w:left="0"/>
        <w:jc w:val="both"/>
      </w:pPr>
      <w:r>
        <w:rPr>
          <w:rFonts w:ascii="Times New Roman"/>
          <w:b w:val="false"/>
          <w:i w:val="false"/>
          <w:color w:val="000000"/>
          <w:sz w:val="28"/>
        </w:rPr>
        <w:t>
      тұжырымдарды құрастыруға негіздеме ретінде зерттеудің жекелеген кезеңдерін және жалпы барлық алынған нәтижелерді сарапшылық бағалау көрсетіледі.</w:t>
      </w:r>
    </w:p>
    <w:bookmarkEnd w:id="82"/>
    <w:bookmarkStart w:name="z90" w:id="83"/>
    <w:p>
      <w:pPr>
        <w:spacing w:after="0"/>
        <w:ind w:left="0"/>
        <w:jc w:val="both"/>
      </w:pPr>
      <w:r>
        <w:rPr>
          <w:rFonts w:ascii="Times New Roman"/>
          <w:b w:val="false"/>
          <w:i w:val="false"/>
          <w:color w:val="000000"/>
          <w:sz w:val="28"/>
        </w:rPr>
        <w:t>
      Безендіру материалдарын ресімдеу кезінде безендірулерді сарапшы қорытындысы мәтінінің арасында орналастыруға жол беріледі. Бұл ретте, қорытындының зерттеу бөлігінде пайдаланылған құрылғылардың, бағдарлық қамтылымдардың қысқаша сипаттамасы, суреттері бар файлдың атауы мен көлемін көрсете отырып суреттерді алу мен басып шығару тәртібі келтіріледі.</w:t>
      </w:r>
    </w:p>
    <w:bookmarkEnd w:id="83"/>
    <w:bookmarkStart w:name="z91" w:id="84"/>
    <w:p>
      <w:pPr>
        <w:spacing w:after="0"/>
        <w:ind w:left="0"/>
        <w:jc w:val="both"/>
      </w:pPr>
      <w:r>
        <w:rPr>
          <w:rFonts w:ascii="Times New Roman"/>
          <w:b w:val="false"/>
          <w:i w:val="false"/>
          <w:color w:val="000000"/>
          <w:sz w:val="28"/>
        </w:rPr>
        <w:t>
      Қорытындының зерттеу бөлігінде объектілермен және үлгілермен жүргізілген барлық іс-әрекеттерді көрсету қажет. Егер қойылған кейбір сұрақтарға жауап беру мүмкін болмаған жағдайда, оның себептері зерттеу бөлігінде баяндалады.</w:t>
      </w:r>
    </w:p>
    <w:bookmarkEnd w:id="84"/>
    <w:bookmarkStart w:name="z92" w:id="85"/>
    <w:p>
      <w:pPr>
        <w:spacing w:after="0"/>
        <w:ind w:left="0"/>
        <w:jc w:val="both"/>
      </w:pPr>
      <w:r>
        <w:rPr>
          <w:rFonts w:ascii="Times New Roman"/>
          <w:b w:val="false"/>
          <w:i w:val="false"/>
          <w:color w:val="000000"/>
          <w:sz w:val="28"/>
        </w:rPr>
        <w:t>
      Зерттеу бөлігі, сарапшылық білімі жоқ адамдар үшін қосымша түсіндіру мен түсіндірмені қажет етпейтін терминдермен және ұғымдармен баяндалады.</w:t>
      </w:r>
    </w:p>
    <w:bookmarkEnd w:id="85"/>
    <w:bookmarkStart w:name="z93" w:id="86"/>
    <w:p>
      <w:pPr>
        <w:spacing w:after="0"/>
        <w:ind w:left="0"/>
        <w:jc w:val="both"/>
      </w:pPr>
      <w:r>
        <w:rPr>
          <w:rFonts w:ascii="Times New Roman"/>
          <w:b w:val="false"/>
          <w:i w:val="false"/>
          <w:color w:val="000000"/>
          <w:sz w:val="28"/>
        </w:rPr>
        <w:t>
      Зерттеу әдістемесі, сарапшының оны толық қолданғанын бағалауға мүмкін болатындай, ал тұжырымдардың дұрыстығын тексеру қажет болғанда барлық зерттеуді қайталауға болатындай етіп сипатталады.</w:t>
      </w:r>
    </w:p>
    <w:bookmarkEnd w:id="86"/>
    <w:bookmarkStart w:name="z94" w:id="87"/>
    <w:p>
      <w:pPr>
        <w:spacing w:after="0"/>
        <w:ind w:left="0"/>
        <w:jc w:val="both"/>
      </w:pPr>
      <w:r>
        <w:rPr>
          <w:rFonts w:ascii="Times New Roman"/>
          <w:b w:val="false"/>
          <w:i w:val="false"/>
          <w:color w:val="000000"/>
          <w:sz w:val="28"/>
        </w:rPr>
        <w:t>
      Сараптаманы жүргізген кезде, бекітілген әдістемелермен бірге сондай-ақ Қазақстан Республикасының аумағында қолдануға міндетті болып табылатын ақпарат көздері де пайдаланылады, атап айтқанда нормативтік құқықтық және құқықтық актілер.</w:t>
      </w:r>
    </w:p>
    <w:bookmarkEnd w:id="87"/>
    <w:bookmarkStart w:name="z95" w:id="88"/>
    <w:p>
      <w:pPr>
        <w:spacing w:after="0"/>
        <w:ind w:left="0"/>
        <w:jc w:val="both"/>
      </w:pPr>
      <w:r>
        <w:rPr>
          <w:rFonts w:ascii="Times New Roman"/>
          <w:b w:val="false"/>
          <w:i w:val="false"/>
          <w:color w:val="000000"/>
          <w:sz w:val="28"/>
        </w:rPr>
        <w:t>
      Сараптама жүргізу кезінде, қажет болған жағдайларда Интернет жүйесінің ақпараттық мәліметтер базасы, сонымен қатар мамандандырылған бағдарламалық өнімдер де пайдаланылады.</w:t>
      </w:r>
    </w:p>
    <w:bookmarkEnd w:id="88"/>
    <w:bookmarkStart w:name="z96" w:id="89"/>
    <w:p>
      <w:pPr>
        <w:spacing w:after="0"/>
        <w:ind w:left="0"/>
        <w:jc w:val="both"/>
      </w:pPr>
      <w:r>
        <w:rPr>
          <w:rFonts w:ascii="Times New Roman"/>
          <w:b w:val="false"/>
          <w:i w:val="false"/>
          <w:color w:val="000000"/>
          <w:sz w:val="28"/>
        </w:rPr>
        <w:t>
      23. Егерде сарапшы қосымша сараптама жүргізген кезде бұның алдында жүргізілген сараптама кезінде пайдаланылған әдістемелер мен құралдарды пайдаланып, сондай нәтижелерге қол жеткізген болса, онда ол қосымша сараптама қорытындысының зерттеу бөлігінде бұрынырақ жүргізілген зерттеудің барысы мен нәтижесін баяндамай алдыңғы сараптамаға сілтеме жасауына болады.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Кешенді сараптама қорытындысының зерттеу бөлігінде әр сарапшының зерттеулері бөлек баяндалады. Жеке дара зерттеулерді бағалаудың нәтижелері мен солардың негізінде жасалған жеке тұжырымдар да бөлек баяндалады (аралық жинақтаушы бөлік). Кешенді зерттеудің нәтижелерін бірлесе бағалау қорытындының зерттеу бөлігінің соңында, яғни жинақтаушы бөлігіндегі тұжырымдардың алдында баяндалады. Кешенді сараптаманы жүргізген кезде бір ортақ қорытынды (немесе қорытынды берудің мүмкін еместігі туралы хабарлама) жасалады. Сараптаманың қорытындысында әр сарапшының қандай зерттеулер жүргізгені және олардың қандай деректерді анықтағаны көрсетіледі. Әр сарапшы жалпы қорытындыға, не өзі жеке өткізген зерттеулердің барысы мен нәтижелерін көрсететін бөлікке қол қояды. Комиссиялық сараптама қорытындысының зерттеу бөлігінде сарапшылар бір пікірге келе отырып, ортақ қорытынды жасайды. Келіспеушілік болған жағдайда әр сарапшы немесе сарапшылар тобы жеке сараптама қорытындысын (немесе қорытынды берудің мүмкін еместігі туралы хабарлама) жасайды. Қайталама сараптама қорытындысының зерттеу бөлігінде сарапшылар бір пікірге келе отырып, ортақ қорытынды жасайды. Келіспеушілік болған жағдайда әр сарапшы өз тұжырымдарына қол қояды.</w:t>
      </w:r>
    </w:p>
    <w:bookmarkStart w:name="z98" w:id="90"/>
    <w:p>
      <w:pPr>
        <w:spacing w:after="0"/>
        <w:ind w:left="0"/>
        <w:jc w:val="both"/>
      </w:pPr>
      <w:r>
        <w:rPr>
          <w:rFonts w:ascii="Times New Roman"/>
          <w:b w:val="false"/>
          <w:i w:val="false"/>
          <w:color w:val="000000"/>
          <w:sz w:val="28"/>
        </w:rPr>
        <w:t>
      24. Қорытындының жинақтау бөлігі барлық жүргізілген зерттеудің жалпы қорытындысын көрсетеді және мына жағдайларда жеке тарауға бөлінеді:</w:t>
      </w:r>
    </w:p>
    <w:bookmarkEnd w:id="90"/>
    <w:bookmarkStart w:name="z99" w:id="91"/>
    <w:p>
      <w:pPr>
        <w:spacing w:after="0"/>
        <w:ind w:left="0"/>
        <w:jc w:val="both"/>
      </w:pPr>
      <w:r>
        <w:rPr>
          <w:rFonts w:ascii="Times New Roman"/>
          <w:b w:val="false"/>
          <w:i w:val="false"/>
          <w:color w:val="000000"/>
          <w:sz w:val="28"/>
        </w:rPr>
        <w:t>
      объектілердің бірталай мөлшерін зерттегенде;</w:t>
      </w:r>
    </w:p>
    <w:bookmarkEnd w:id="91"/>
    <w:bookmarkStart w:name="z100" w:id="92"/>
    <w:p>
      <w:pPr>
        <w:spacing w:after="0"/>
        <w:ind w:left="0"/>
        <w:jc w:val="both"/>
      </w:pPr>
      <w:r>
        <w:rPr>
          <w:rFonts w:ascii="Times New Roman"/>
          <w:b w:val="false"/>
          <w:i w:val="false"/>
          <w:color w:val="000000"/>
          <w:sz w:val="28"/>
        </w:rPr>
        <w:t>
      әдістер кешенін пайдаланғанда, зерттеуі ахуалды шешудің деңгейіне шығатын күрделі объектілер болғанда;</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кешенді, комиссиялық және қайталама сараптамалар болғанда.</w:t>
      </w:r>
    </w:p>
    <w:bookmarkStart w:name="z102" w:id="93"/>
    <w:p>
      <w:pPr>
        <w:spacing w:after="0"/>
        <w:ind w:left="0"/>
        <w:jc w:val="both"/>
      </w:pPr>
      <w:r>
        <w:rPr>
          <w:rFonts w:ascii="Times New Roman"/>
          <w:b w:val="false"/>
          <w:i w:val="false"/>
          <w:color w:val="000000"/>
          <w:sz w:val="28"/>
        </w:rPr>
        <w:t>
      25. Сарапшы қорытындысының тұжырымдарында сарапшының алдына қойылған сұрақтарға жауаптар баяндалады. Қойылған әрбір сұраққа мәнісі бойынша жауап қайтарылады, не оны шешудің мүмкін еместігі көрсетіледі.</w:t>
      </w:r>
    </w:p>
    <w:bookmarkEnd w:id="93"/>
    <w:bookmarkStart w:name="z103" w:id="94"/>
    <w:p>
      <w:pPr>
        <w:spacing w:after="0"/>
        <w:ind w:left="0"/>
        <w:jc w:val="both"/>
      </w:pPr>
      <w:r>
        <w:rPr>
          <w:rFonts w:ascii="Times New Roman"/>
          <w:b w:val="false"/>
          <w:i w:val="false"/>
          <w:color w:val="000000"/>
          <w:sz w:val="28"/>
        </w:rPr>
        <w:t>
      Тұжырымдарды құрастыру, олардың мағыналық мазмұндары қойылған міндеттерге (сұрақтарға) сәйкес келетіндей және әртүрлі түсініктер беруге жол бермейтіндей етіп жүзеге асырылады.</w:t>
      </w:r>
    </w:p>
    <w:bookmarkEnd w:id="94"/>
    <w:bookmarkStart w:name="z104" w:id="95"/>
    <w:p>
      <w:pPr>
        <w:spacing w:after="0"/>
        <w:ind w:left="0"/>
        <w:jc w:val="both"/>
      </w:pPr>
      <w:r>
        <w:rPr>
          <w:rFonts w:ascii="Times New Roman"/>
          <w:b w:val="false"/>
          <w:i w:val="false"/>
          <w:color w:val="000000"/>
          <w:sz w:val="28"/>
        </w:rPr>
        <w:t>
      Егер тұжырымды, зерттеу бөлігінде баяндалған және қойылған сұрақтарға жан-жақты жауабы бар зерттеу нәтижелерін тыңғылықты сипаттаусыз құрастыру мүмкін болмаса, онда қорытындының осы бөлігіне сілтеме жасауға жол беріледі.</w:t>
      </w:r>
    </w:p>
    <w:bookmarkEnd w:id="95"/>
    <w:bookmarkStart w:name="z105" w:id="96"/>
    <w:p>
      <w:pPr>
        <w:spacing w:after="0"/>
        <w:ind w:left="0"/>
        <w:jc w:val="both"/>
      </w:pPr>
      <w:r>
        <w:rPr>
          <w:rFonts w:ascii="Times New Roman"/>
          <w:b w:val="false"/>
          <w:i w:val="false"/>
          <w:color w:val="000000"/>
          <w:sz w:val="28"/>
        </w:rPr>
        <w:t>
      Егер сарапшылар бір пікірге келсе, комиссиялық, қайталама сараптамалардың тұжырымдарына сарапшылар комиссиясының барлық мүшелері қол қояды. Объектілерді зерттеудің қандай-да бір тармағының алынған нәтижелерін бағалау мәселесі бойынша комиссияда келіспеушілік туындаған жағдайда, тұжырымдардың аталған тармағы бөлініп көрсетіледі және сарапшы оған жеке өзі қол қояды.</w:t>
      </w:r>
    </w:p>
    <w:bookmarkEnd w:id="96"/>
    <w:bookmarkStart w:name="z106" w:id="97"/>
    <w:p>
      <w:pPr>
        <w:spacing w:after="0"/>
        <w:ind w:left="0"/>
        <w:jc w:val="both"/>
      </w:pPr>
      <w:r>
        <w:rPr>
          <w:rFonts w:ascii="Times New Roman"/>
          <w:b w:val="false"/>
          <w:i w:val="false"/>
          <w:color w:val="000000"/>
          <w:sz w:val="28"/>
        </w:rPr>
        <w:t>
      Ауқымында зерттеу жүргізілген сарапшылық мамандықтың ерекшелігіне сәйкес алынған нәтижелерден шығатын кешенді сараптаманың тұжырымдарына әрбір сарапшы жеке өзі қол қояды.</w:t>
      </w:r>
    </w:p>
    <w:bookmarkEnd w:id="97"/>
    <w:bookmarkStart w:name="z107" w:id="98"/>
    <w:p>
      <w:pPr>
        <w:spacing w:after="0"/>
        <w:ind w:left="0"/>
        <w:jc w:val="both"/>
      </w:pPr>
      <w:r>
        <w:rPr>
          <w:rFonts w:ascii="Times New Roman"/>
          <w:b w:val="false"/>
          <w:i w:val="false"/>
          <w:color w:val="000000"/>
          <w:sz w:val="28"/>
        </w:rPr>
        <w:t>
      Егер зерттеу барысы мен әр түрлі сарапшылық мамандықтардың білімдерін пайдалану шеңберінде алынған нәтижелер бір-біріне қарама-қайшы болмайтын және болған оқиғаның механизмін ашатын бірыңғай тұжырымды қалыптастыруға негіз болатын жағдайда, зерттеудің әрбір бағыттары бойынша тұжырымдар баяндалғаннан кейін, осы бірыңғай тұжырымға сарапшылар комиссиясының барлық мүшесі қол қояды.</w:t>
      </w:r>
    </w:p>
    <w:bookmarkEnd w:id="98"/>
    <w:bookmarkStart w:name="z108" w:id="99"/>
    <w:p>
      <w:pPr>
        <w:spacing w:after="0"/>
        <w:ind w:left="0"/>
        <w:jc w:val="both"/>
      </w:pPr>
      <w:r>
        <w:rPr>
          <w:rFonts w:ascii="Times New Roman"/>
          <w:b w:val="false"/>
          <w:i w:val="false"/>
          <w:color w:val="000000"/>
          <w:sz w:val="28"/>
        </w:rPr>
        <w:t>
      26. Қорытынды берудің мүмкін еместігі туралы хабарлама үш бөліктен: кіріспе, дәлелдеу және қорытындыдан тұрады. Кіріспе бөлігінде сарапшы қорытындысындағыдай мәліметтер баяндалады. Дәлелдеме бөлігінде әрбір сұрақ бойынша қорытынды берудің мүмкін еместігінің себептері егжей-тегжейлі баяндалады. Қорытынды бөлігінде сарапшының алдына қойылған әрбір сұрақ бойынша жауап берудің мүмкін еместігіне сілтеме жасалады.</w:t>
      </w:r>
    </w:p>
    <w:bookmarkEnd w:id="99"/>
    <w:bookmarkStart w:name="z109" w:id="100"/>
    <w:p>
      <w:pPr>
        <w:spacing w:after="0"/>
        <w:ind w:left="0"/>
        <w:jc w:val="both"/>
      </w:pPr>
      <w:r>
        <w:rPr>
          <w:rFonts w:ascii="Times New Roman"/>
          <w:b w:val="false"/>
          <w:i w:val="false"/>
          <w:color w:val="000000"/>
          <w:sz w:val="28"/>
        </w:rPr>
        <w:t>
      27. Зерттеу аяқталғаннан кейін, объектілерге (құжаттарға, хаттамаларға, сызбаларға), сондай-ақ іс бойынша өзге де материалдарға, Қазақстан Республикасының заңнамасына сәйкес қандай да бір белгілер қоюға жол берілмейтін құжаттарды (паспорт, жеке куәлік, бағалы қағаздар, "құпия", "қызмет бабында пайдалану үшін" белгілері бар құжаттарды) қоспағанда, бастапқы мәліметтері бар істің басқа да құжаттарына аумақтық бөлімшенің мөртаңба бедері не зерттеуді жеке сот сарапшысы жүргізген жағдайда оның жеке мөрінің бедері қойылады. Сараптамалық зерттеу үшін үлгі ретінде ұсынылған объектілерге "ҮЛГІ" мөртаңбасының бедері қойылады.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 xml:space="preserve">(ҚР Әкімшілік құқық бұзушылық туралы </w:t>
      </w:r>
      <w:r>
        <w:rPr>
          <w:rFonts w:ascii="Times New Roman"/>
          <w:b w:val="false"/>
          <w:i w:val="false"/>
          <w:color w:val="000000"/>
          <w:sz w:val="28"/>
        </w:rPr>
        <w:t>кодексіне</w:t>
      </w:r>
      <w:r>
        <w:rPr>
          <w:rFonts w:ascii="Times New Roman"/>
          <w:b w:val="false"/>
          <w:i w:val="false"/>
          <w:color w:val="ff0000"/>
          <w:sz w:val="28"/>
        </w:rPr>
        <w:t xml:space="preserve"> және ҚР Қылмыстық-процестік </w:t>
      </w:r>
      <w:r>
        <w:rPr>
          <w:rFonts w:ascii="Times New Roman"/>
          <w:b w:val="false"/>
          <w:i w:val="false"/>
          <w:color w:val="000000"/>
          <w:sz w:val="28"/>
        </w:rPr>
        <w:t>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bookmarkStart w:name="z110" w:id="101"/>
    <w:p>
      <w:pPr>
        <w:spacing w:after="0"/>
        <w:ind w:left="0"/>
        <w:jc w:val="both"/>
      </w:pPr>
      <w:r>
        <w:rPr>
          <w:rFonts w:ascii="Times New Roman"/>
          <w:b w:val="false"/>
          <w:i w:val="false"/>
          <w:color w:val="000000"/>
          <w:sz w:val="28"/>
        </w:rPr>
        <w:t xml:space="preserve">
      28. Сараптама өндірісі аяқталғаннан кейін сарапшы қорытындысы (қорытынды берудің мүмкін еместігі туралы хабарлама), зерттеу объектілері мен үлгілер кеңсеге немесе сақтау камерасына тапсырылуға жатады, ол жөнінде № 305 Қағидаға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w:t>
      </w:r>
      <w:r>
        <w:rPr>
          <w:rFonts w:ascii="Times New Roman"/>
          <w:b w:val="false"/>
          <w:i w:val="false"/>
          <w:color w:val="000000"/>
          <w:sz w:val="28"/>
        </w:rPr>
        <w:t>10-қосымшаларға</w:t>
      </w:r>
      <w:r>
        <w:rPr>
          <w:rFonts w:ascii="Times New Roman"/>
          <w:b w:val="false"/>
          <w:i w:val="false"/>
          <w:color w:val="000000"/>
          <w:sz w:val="28"/>
        </w:rPr>
        <w:t xml:space="preserve"> сәйкес нысандар бойынша Сот сараптамаларын жүргізу үшін келіп түскен материалдарды тіркеу журналына белгі қойылады.</w:t>
      </w:r>
    </w:p>
    <w:bookmarkEnd w:id="101"/>
    <w:bookmarkStart w:name="z111" w:id="102"/>
    <w:p>
      <w:pPr>
        <w:spacing w:after="0"/>
        <w:ind w:left="0"/>
        <w:jc w:val="left"/>
      </w:pPr>
      <w:r>
        <w:rPr>
          <w:rFonts w:ascii="Times New Roman"/>
          <w:b/>
          <w:i w:val="false"/>
          <w:color w:val="000000"/>
        </w:rPr>
        <w:t xml:space="preserve"> 4-тарау. Жеке және заңды тұлғалардың жазбаша өтініштері бойынша ғылыми құралдар мен әдістерді қолдана отырып, шарт негізінде зерттеулер жүргізу және олардың нәтижелерін ресімдеу</w:t>
      </w:r>
    </w:p>
    <w:bookmarkEnd w:id="102"/>
    <w:p>
      <w:pPr>
        <w:spacing w:after="0"/>
        <w:ind w:left="0"/>
        <w:jc w:val="both"/>
      </w:pPr>
      <w:r>
        <w:rPr>
          <w:rFonts w:ascii="Times New Roman"/>
          <w:b w:val="false"/>
          <w:i w:val="false"/>
          <w:color w:val="ff0000"/>
          <w:sz w:val="28"/>
        </w:rPr>
        <w:t xml:space="preserve">
      Ескерту. 4-тараудың тақырыбы жаңа редакцияда – ҚР Әділет министрінің 21.09.2026 </w:t>
      </w:r>
      <w:r>
        <w:rPr>
          <w:rFonts w:ascii="Times New Roman"/>
          <w:b w:val="false"/>
          <w:i w:val="false"/>
          <w:color w:val="ff0000"/>
          <w:sz w:val="28"/>
        </w:rPr>
        <w:t xml:space="preserve">№ 935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12" w:id="103"/>
    <w:p>
      <w:pPr>
        <w:spacing w:after="0"/>
        <w:ind w:left="0"/>
        <w:jc w:val="both"/>
      </w:pPr>
      <w:r>
        <w:rPr>
          <w:rFonts w:ascii="Times New Roman"/>
          <w:b w:val="false"/>
          <w:i w:val="false"/>
          <w:color w:val="000000"/>
          <w:sz w:val="28"/>
        </w:rPr>
        <w:t>
      29. Сот сараптамасы органының сарапшылары, жеке сот сарапшылары мамандар ретінде әрекет ете отырып, ғылыми құралдар мен әдістерді пайдалана отырып, заңды және жеке тұлғалардың жазбаша өтініштері бойынша шарт негізінде зерттеулер жүргізеді. Осы тарауға сәйкес жүргізілген зерттеу сараптамаға жатпайды.</w:t>
      </w:r>
    </w:p>
    <w:bookmarkEnd w:id="103"/>
    <w:p>
      <w:pPr>
        <w:spacing w:after="0"/>
        <w:ind w:left="0"/>
        <w:jc w:val="both"/>
      </w:pPr>
      <w:r>
        <w:rPr>
          <w:rFonts w:ascii="Times New Roman"/>
          <w:b w:val="false"/>
          <w:i w:val="false"/>
          <w:color w:val="000000"/>
          <w:sz w:val="28"/>
        </w:rPr>
        <w:t>
      Зерттеу нысанасы құқықтық бағалау не сарапшылар қорытындыларының немесе мамандар қорытындыларының негізділігі мен анықтығын тексеру болып табылатын зерттеулерді жүргізуге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 xml:space="preserve">(ҚР Әкімшілік құқық бұзушылық туралы </w:t>
      </w:r>
      <w:r>
        <w:rPr>
          <w:rFonts w:ascii="Times New Roman"/>
          <w:b w:val="false"/>
          <w:i w:val="false"/>
          <w:color w:val="000000"/>
          <w:sz w:val="28"/>
        </w:rPr>
        <w:t>кодексіне</w:t>
      </w:r>
      <w:r>
        <w:rPr>
          <w:rFonts w:ascii="Times New Roman"/>
          <w:b w:val="false"/>
          <w:i w:val="false"/>
          <w:color w:val="ff0000"/>
          <w:sz w:val="28"/>
        </w:rPr>
        <w:t xml:space="preserve"> және ҚР Қылмыстық-процестік </w:t>
      </w:r>
      <w:r>
        <w:rPr>
          <w:rFonts w:ascii="Times New Roman"/>
          <w:b w:val="false"/>
          <w:i w:val="false"/>
          <w:color w:val="000000"/>
          <w:sz w:val="28"/>
        </w:rPr>
        <w:t>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bookmarkStart w:name="z113" w:id="104"/>
    <w:p>
      <w:pPr>
        <w:spacing w:after="0"/>
        <w:ind w:left="0"/>
        <w:jc w:val="both"/>
      </w:pPr>
      <w:r>
        <w:rPr>
          <w:rFonts w:ascii="Times New Roman"/>
          <w:b w:val="false"/>
          <w:i w:val="false"/>
          <w:color w:val="000000"/>
          <w:sz w:val="28"/>
        </w:rPr>
        <w:t>
      30. Зерттеу жүргізу үшін келіп түскен материалдарды тіркеу сот сараптамаларын жүргізу үшін келіп түскен материалдарды тіркеуге ұқсас жүзеге асырылады.</w:t>
      </w:r>
    </w:p>
    <w:bookmarkEnd w:id="104"/>
    <w:bookmarkStart w:name="z114" w:id="105"/>
    <w:p>
      <w:pPr>
        <w:spacing w:after="0"/>
        <w:ind w:left="0"/>
        <w:jc w:val="both"/>
      </w:pPr>
      <w:r>
        <w:rPr>
          <w:rFonts w:ascii="Times New Roman"/>
          <w:b w:val="false"/>
          <w:i w:val="false"/>
          <w:color w:val="000000"/>
          <w:sz w:val="28"/>
        </w:rPr>
        <w:t>
      31. Зерттеулердің нәтижелері жазбаша түрде баяндалады және осы Қағидаларға 3-қосымшаға сәйкес нысан бойынша "Маман қорытындысы" нысанында ресімделеді.</w:t>
      </w:r>
    </w:p>
    <w:bookmarkEnd w:id="105"/>
    <w:bookmarkStart w:name="z115" w:id="106"/>
    <w:p>
      <w:pPr>
        <w:spacing w:after="0"/>
        <w:ind w:left="0"/>
        <w:jc w:val="both"/>
      </w:pPr>
      <w:r>
        <w:rPr>
          <w:rFonts w:ascii="Times New Roman"/>
          <w:b w:val="false"/>
          <w:i w:val="false"/>
          <w:color w:val="000000"/>
          <w:sz w:val="28"/>
        </w:rPr>
        <w:t>
      Маман қорытындысы маманның атынан құрастырылады және сот сараптамасы органының мөрімен куәландырылады, оған сарапшы маман ретінде қол қояды.</w:t>
      </w:r>
    </w:p>
    <w:bookmarkEnd w:id="106"/>
    <w:bookmarkStart w:name="z116" w:id="107"/>
    <w:p>
      <w:pPr>
        <w:spacing w:after="0"/>
        <w:ind w:left="0"/>
        <w:jc w:val="both"/>
      </w:pPr>
      <w:r>
        <w:rPr>
          <w:rFonts w:ascii="Times New Roman"/>
          <w:b w:val="false"/>
          <w:i w:val="false"/>
          <w:color w:val="000000"/>
          <w:sz w:val="28"/>
        </w:rPr>
        <w:t>
      32. Маман қорытындысы үш бөліктен: кіріспе, зерттеу бөліктерінен және тұжырымнан тұрады. Кіріспе бөлігінде осы Қағидалардың 20-тармағында көрсетілген сарапшы қорытындысындағыдай мәліметтер баяндалады.</w:t>
      </w:r>
    </w:p>
    <w:bookmarkEnd w:id="107"/>
    <w:bookmarkStart w:name="z117" w:id="108"/>
    <w:p>
      <w:pPr>
        <w:spacing w:after="0"/>
        <w:ind w:left="0"/>
        <w:jc w:val="both"/>
      </w:pPr>
      <w:r>
        <w:rPr>
          <w:rFonts w:ascii="Times New Roman"/>
          <w:b w:val="false"/>
          <w:i w:val="false"/>
          <w:color w:val="000000"/>
          <w:sz w:val="28"/>
        </w:rPr>
        <w:t>
      33. Зерттеу бөлігінде зерттеу барысы мен оның нәтижелері баяндалады, анықталған фактілерге негіздеме беріледі. Сарапшы қорытындысындағы баяндаумен салыстырғанда, ондағы зерттеу барысын тым қысқаша баяндауға рұқсат етіледі.</w:t>
      </w:r>
    </w:p>
    <w:bookmarkEnd w:id="108"/>
    <w:bookmarkStart w:name="z118" w:id="109"/>
    <w:p>
      <w:pPr>
        <w:spacing w:after="0"/>
        <w:ind w:left="0"/>
        <w:jc w:val="both"/>
      </w:pPr>
      <w:r>
        <w:rPr>
          <w:rFonts w:ascii="Times New Roman"/>
          <w:b w:val="false"/>
          <w:i w:val="false"/>
          <w:color w:val="000000"/>
          <w:sz w:val="28"/>
        </w:rPr>
        <w:t>
      Маман қорытындысының тұжырымдарында қойылған сұрақтарға жауаптар баяндалады. Қойылған сұрақтардың әрқайсысына мәнісі бойынша жауаптар беріледі, не оны шешудің мүмкін еместігі көрсетіледі. Тұжырымдардың мағыналық мазмұны қойылған сұрақтарға сәйкес болуы тиіс.</w:t>
      </w:r>
    </w:p>
    <w:bookmarkEnd w:id="109"/>
    <w:bookmarkStart w:name="z119" w:id="110"/>
    <w:p>
      <w:pPr>
        <w:spacing w:after="0"/>
        <w:ind w:left="0"/>
        <w:jc w:val="both"/>
      </w:pPr>
      <w:r>
        <w:rPr>
          <w:rFonts w:ascii="Times New Roman"/>
          <w:b w:val="false"/>
          <w:i w:val="false"/>
          <w:color w:val="000000"/>
          <w:sz w:val="28"/>
        </w:rPr>
        <w:t>
      34. Маман қорытындысы мәтіндік қосымшалармен, не зерттеу барысы мен алынған нәтижелерді безендіретін фотокестелер, ксерокөшірмелер, сызбалар, кестелер, схемалар, графиктер түріндегі безендіру материалдарымен қоса берілуі мүмкін. Безендірулерге маман қол қояды және мөрмен куәландырылады.</w:t>
      </w:r>
    </w:p>
    <w:bookmarkEnd w:id="110"/>
    <w:bookmarkStart w:name="z120" w:id="111"/>
    <w:p>
      <w:pPr>
        <w:spacing w:after="0"/>
        <w:ind w:left="0"/>
        <w:jc w:val="both"/>
      </w:pPr>
      <w:r>
        <w:rPr>
          <w:rFonts w:ascii="Times New Roman"/>
          <w:b w:val="false"/>
          <w:i w:val="false"/>
          <w:color w:val="000000"/>
          <w:sz w:val="28"/>
        </w:rPr>
        <w:t>
      35. Маман қорытындысы екі данада құрастырылады. Бірінші данасы өтініш берушіге жолданады, екіншісі сот сараптамасы органының бақылау өндірісінде сақталады.</w:t>
      </w:r>
    </w:p>
    <w:bookmarkEnd w:id="111"/>
    <w:bookmarkStart w:name="z121" w:id="112"/>
    <w:p>
      <w:pPr>
        <w:spacing w:after="0"/>
        <w:ind w:left="0"/>
        <w:jc w:val="left"/>
      </w:pPr>
      <w:r>
        <w:rPr>
          <w:rFonts w:ascii="Times New Roman"/>
          <w:b/>
          <w:i w:val="false"/>
          <w:color w:val="000000"/>
        </w:rPr>
        <w:t xml:space="preserve"> 5-тарау. Сот сараптамаларын тағайындаудың ерекшеліктері</w:t>
      </w:r>
    </w:p>
    <w:bookmarkEnd w:id="112"/>
    <w:bookmarkStart w:name="z122" w:id="113"/>
    <w:p>
      <w:pPr>
        <w:spacing w:after="0"/>
        <w:ind w:left="0"/>
        <w:jc w:val="both"/>
      </w:pPr>
      <w:r>
        <w:rPr>
          <w:rFonts w:ascii="Times New Roman"/>
          <w:b w:val="false"/>
          <w:i w:val="false"/>
          <w:color w:val="000000"/>
          <w:sz w:val="28"/>
        </w:rPr>
        <w:t>
      36. Осы тарауда сараптаманың нысанасы, зерттеу объектілері, сараптамалық міндеттердің деңгейлері, сондай-ақ сараптаманың белгілі бір түрі шеңберінде шешілетін типтік сұрақтардың тізбесі айқындалған. Сараптамалық зерттеулердің әрбір түрі бойынша сараптаманы жүргізу үшін ұсынылатын материалдарды дайындау жөніндегі ұйымдастырушылық және әдістемелік ұсынымдар әзірленген. Сараптаманың әрбір түрі бойынша сарапшының қарауына ұсынылуға тиіс объектілер мен материалдар және шешілуге жататын мәселелер көрсетілген.</w:t>
      </w:r>
    </w:p>
    <w:bookmarkEnd w:id="113"/>
    <w:p>
      <w:pPr>
        <w:spacing w:after="0"/>
        <w:ind w:left="0"/>
        <w:jc w:val="both"/>
      </w:pPr>
      <w:r>
        <w:rPr>
          <w:rFonts w:ascii="Times New Roman"/>
          <w:b w:val="false"/>
          <w:i w:val="false"/>
          <w:color w:val="000000"/>
          <w:sz w:val="28"/>
        </w:rPr>
        <w:t>
      Сараптама жүргізу кезінде зерттеу объектілерінің цифрлық көшірмелерін пайдалануға, объектілерді тікелей зерттеу талап етілетін жағдайларды қоспағанда, жол беріледі. Бұл ретте сараптаманы тағайындаған орган (адам) көрсетілген объектілердің цифрлық материалдар ретінде дұрыстығына және жол берілетініне кепілдік береді.</w:t>
      </w:r>
    </w:p>
    <w:p>
      <w:pPr>
        <w:spacing w:after="0"/>
        <w:ind w:left="0"/>
        <w:jc w:val="both"/>
      </w:pPr>
      <w:r>
        <w:rPr>
          <w:rFonts w:ascii="Times New Roman"/>
          <w:b w:val="false"/>
          <w:i w:val="false"/>
          <w:color w:val="000000"/>
          <w:sz w:val="28"/>
        </w:rPr>
        <w:t>
      Өндіріс шеңберінде сарапшыға зерттеу материалдары мен объектілері (медициналық құжаттама және басқалар) қамтылған цифрлық жүйелерге қолжетімділік беріледі. Бұл ретте қолжетімділік пен зерттеуге жататын объектілердің тізбесін сараптаманы тағайындаған орган (адам)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14"/>
    <w:p>
      <w:pPr>
        <w:spacing w:after="0"/>
        <w:ind w:left="0"/>
        <w:jc w:val="left"/>
      </w:pPr>
      <w:r>
        <w:rPr>
          <w:rFonts w:ascii="Times New Roman"/>
          <w:b/>
          <w:i w:val="false"/>
          <w:color w:val="000000"/>
        </w:rPr>
        <w:t xml:space="preserve"> 1-параграф. Жазу мен қолтаңбаны сот-сараптамалық зерттеу (1.1)</w:t>
      </w:r>
    </w:p>
    <w:bookmarkEnd w:id="114"/>
    <w:bookmarkStart w:name="z124" w:id="115"/>
    <w:p>
      <w:pPr>
        <w:spacing w:after="0"/>
        <w:ind w:left="0"/>
        <w:jc w:val="both"/>
      </w:pPr>
      <w:r>
        <w:rPr>
          <w:rFonts w:ascii="Times New Roman"/>
          <w:b w:val="false"/>
          <w:i w:val="false"/>
          <w:color w:val="000000"/>
          <w:sz w:val="28"/>
        </w:rPr>
        <w:t>
      37. Жазу мен қолтаңбаны сот-сараптамалық зерттеудің мәні - қолжазбалық құжаттарды, жазбалар мен қолтаңбаларды зерттеу кезінде арнайы ғылыми білімдердің көмегімен белгілі бір фактілерді, жағдайларды анықтау болып табылады.</w:t>
      </w:r>
    </w:p>
    <w:bookmarkEnd w:id="115"/>
    <w:bookmarkStart w:name="z125" w:id="116"/>
    <w:p>
      <w:pPr>
        <w:spacing w:after="0"/>
        <w:ind w:left="0"/>
        <w:jc w:val="both"/>
      </w:pPr>
      <w:r>
        <w:rPr>
          <w:rFonts w:ascii="Times New Roman"/>
          <w:b w:val="false"/>
          <w:i w:val="false"/>
          <w:color w:val="000000"/>
          <w:sz w:val="28"/>
        </w:rPr>
        <w:t>
      38. Сот-жазутану сараптамасының тікелей объектілері - зерттеуге жататын қолжазба мәтіндері немесе олардың бөліктері, жазбалар (әріптік немесе сандық) және құжаттардың түпнұсқасындағы жазуды әдейі өзгертумен байланысты немесе байланысты емес, жазып отырған адамға үйреншікті немесе үйреншікті емес жағдайда орындалған қолтаңба болып табылады.</w:t>
      </w:r>
    </w:p>
    <w:bookmarkEnd w:id="116"/>
    <w:bookmarkStart w:name="z126" w:id="117"/>
    <w:p>
      <w:pPr>
        <w:spacing w:after="0"/>
        <w:ind w:left="0"/>
        <w:jc w:val="both"/>
      </w:pPr>
      <w:r>
        <w:rPr>
          <w:rFonts w:ascii="Times New Roman"/>
          <w:b w:val="false"/>
          <w:i w:val="false"/>
          <w:color w:val="000000"/>
          <w:sz w:val="28"/>
        </w:rPr>
        <w:t>
      39. Сот жазутану сараптамасының шешетін міндеттері сәйкестендірушілік, диагностикалық және жіктеушілік болып үш сыныпқа бөлінеді.</w:t>
      </w:r>
    </w:p>
    <w:bookmarkEnd w:id="117"/>
    <w:bookmarkStart w:name="z127" w:id="118"/>
    <w:p>
      <w:pPr>
        <w:spacing w:after="0"/>
        <w:ind w:left="0"/>
        <w:jc w:val="both"/>
      </w:pPr>
      <w:r>
        <w:rPr>
          <w:rFonts w:ascii="Times New Roman"/>
          <w:b w:val="false"/>
          <w:i w:val="false"/>
          <w:color w:val="000000"/>
          <w:sz w:val="28"/>
        </w:rPr>
        <w:t>
      Сәйкестендірушілік – бұл қолмен жазылған мәтіндерді, мәтіннің жеке үзінділерін, жазбаларды (әріптік немесе сандық) және қолтаңбаларды нақты орындаушыны жеке теңдестірудің болуы немесе болмауы фактісін анықтау, сондай-ақ әртүрлі мәтіндерді, мәтіндердің жекелеген үзінділерін, жазулар мен қолтаңбаларды бір немесе бірнеше адамдардың орындау фактісін анықтау жөніндегі міндеттер.</w:t>
      </w:r>
    </w:p>
    <w:bookmarkEnd w:id="118"/>
    <w:bookmarkStart w:name="z128" w:id="119"/>
    <w:p>
      <w:pPr>
        <w:spacing w:after="0"/>
        <w:ind w:left="0"/>
        <w:jc w:val="both"/>
      </w:pPr>
      <w:r>
        <w:rPr>
          <w:rFonts w:ascii="Times New Roman"/>
          <w:b w:val="false"/>
          <w:i w:val="false"/>
          <w:color w:val="000000"/>
          <w:sz w:val="28"/>
        </w:rPr>
        <w:t>
      Сәйкестендірушілік міндеттер шеңберінде мынадай сұрақтар шешіледі:</w:t>
      </w:r>
    </w:p>
    <w:bookmarkEnd w:id="119"/>
    <w:bookmarkStart w:name="z129" w:id="120"/>
    <w:p>
      <w:pPr>
        <w:spacing w:after="0"/>
        <w:ind w:left="0"/>
        <w:jc w:val="both"/>
      </w:pPr>
      <w:r>
        <w:rPr>
          <w:rFonts w:ascii="Times New Roman"/>
          <w:b w:val="false"/>
          <w:i w:val="false"/>
          <w:color w:val="000000"/>
          <w:sz w:val="28"/>
        </w:rPr>
        <w:t>
      құжаттың қолмен жазылған мәтінін кім орындаған (оның атауы және деректемелері), А. немесе басқа адам ба;</w:t>
      </w:r>
    </w:p>
    <w:bookmarkEnd w:id="120"/>
    <w:bookmarkStart w:name="z130" w:id="121"/>
    <w:p>
      <w:pPr>
        <w:spacing w:after="0"/>
        <w:ind w:left="0"/>
        <w:jc w:val="both"/>
      </w:pPr>
      <w:r>
        <w:rPr>
          <w:rFonts w:ascii="Times New Roman"/>
          <w:b w:val="false"/>
          <w:i w:val="false"/>
          <w:color w:val="000000"/>
          <w:sz w:val="28"/>
        </w:rPr>
        <w:t>
      зерттелетін құжатта (оның атауы және деректемелері, бағаны, қатары, қай сөзден кейін) орналасқан А.-ның атынан орындалған қолтаңбаны кім орындаған, А.-ның өзі ме жоқ Б.,В.-ма;</w:t>
      </w:r>
    </w:p>
    <w:bookmarkEnd w:id="121"/>
    <w:bookmarkStart w:name="z131" w:id="122"/>
    <w:p>
      <w:pPr>
        <w:spacing w:after="0"/>
        <w:ind w:left="0"/>
        <w:jc w:val="both"/>
      </w:pPr>
      <w:r>
        <w:rPr>
          <w:rFonts w:ascii="Times New Roman"/>
          <w:b w:val="false"/>
          <w:i w:val="false"/>
          <w:color w:val="000000"/>
          <w:sz w:val="28"/>
        </w:rPr>
        <w:t>
      (құжаттың атауы және деректемелері, баған, қатар, қай сөзден кейін) орналасқан ойдан шығарылған (анықталмаған) адамның атынан орындалған қолтаңбаны кім орындаған, А.-ма, әлде басқа адам ба;</w:t>
      </w:r>
    </w:p>
    <w:bookmarkEnd w:id="122"/>
    <w:bookmarkStart w:name="z132" w:id="123"/>
    <w:p>
      <w:pPr>
        <w:spacing w:after="0"/>
        <w:ind w:left="0"/>
        <w:jc w:val="both"/>
      </w:pPr>
      <w:r>
        <w:rPr>
          <w:rFonts w:ascii="Times New Roman"/>
          <w:b w:val="false"/>
          <w:i w:val="false"/>
          <w:color w:val="000000"/>
          <w:sz w:val="28"/>
        </w:rPr>
        <w:t>
      белгілі мәтінге қосылып жазылған жеке сөздерді, сандарды кім орындаған, А.-ма, әлде басқа адам ба;</w:t>
      </w:r>
    </w:p>
    <w:bookmarkEnd w:id="123"/>
    <w:bookmarkStart w:name="z133" w:id="124"/>
    <w:p>
      <w:pPr>
        <w:spacing w:after="0"/>
        <w:ind w:left="0"/>
        <w:jc w:val="both"/>
      </w:pPr>
      <w:r>
        <w:rPr>
          <w:rFonts w:ascii="Times New Roman"/>
          <w:b w:val="false"/>
          <w:i w:val="false"/>
          <w:color w:val="000000"/>
          <w:sz w:val="28"/>
        </w:rPr>
        <w:t>
      бірнеше құжаттардағы мәтіндерді, қолтаңбаларды немесе бір құжаттағы мәтіннің жекелеген бөліктерін бір немесе бірнеше адам орындаған ба.</w:t>
      </w:r>
    </w:p>
    <w:bookmarkEnd w:id="124"/>
    <w:bookmarkStart w:name="z134" w:id="125"/>
    <w:p>
      <w:pPr>
        <w:spacing w:after="0"/>
        <w:ind w:left="0"/>
        <w:jc w:val="both"/>
      </w:pPr>
      <w:r>
        <w:rPr>
          <w:rFonts w:ascii="Times New Roman"/>
          <w:b w:val="false"/>
          <w:i w:val="false"/>
          <w:color w:val="000000"/>
          <w:sz w:val="28"/>
        </w:rPr>
        <w:t>
      Диагностикалық – бұл жазудың әдеттен тыс ішкі (толқу, күйзелу жағдайы, ауру, алькогольді мас болу, жасқа байланысты өзгерістер және тағы басқа) және сыртқы (жазған қолдың, жартылай жатқан кездегі қолайсыз жағдайы, көлеңке бөлме, қозғалыстағы транспорт және тағы басқа) жағдайдың орындаушыға әсер ету фактісін анықтау жөніндегі міндеттер.</w:t>
      </w:r>
    </w:p>
    <w:bookmarkEnd w:id="125"/>
    <w:bookmarkStart w:name="z135" w:id="126"/>
    <w:p>
      <w:pPr>
        <w:spacing w:after="0"/>
        <w:ind w:left="0"/>
        <w:jc w:val="both"/>
      </w:pPr>
      <w:r>
        <w:rPr>
          <w:rFonts w:ascii="Times New Roman"/>
          <w:b w:val="false"/>
          <w:i w:val="false"/>
          <w:color w:val="000000"/>
          <w:sz w:val="28"/>
        </w:rPr>
        <w:t>
      Диагностикалық міндеттерді шешу кезінде мынадай сұрақтар қойылуы мүмкін:</w:t>
      </w:r>
    </w:p>
    <w:bookmarkEnd w:id="126"/>
    <w:bookmarkStart w:name="z136" w:id="127"/>
    <w:p>
      <w:pPr>
        <w:spacing w:after="0"/>
        <w:ind w:left="0"/>
        <w:jc w:val="both"/>
      </w:pPr>
      <w:r>
        <w:rPr>
          <w:rFonts w:ascii="Times New Roman"/>
          <w:b w:val="false"/>
          <w:i w:val="false"/>
          <w:color w:val="000000"/>
          <w:sz w:val="28"/>
        </w:rPr>
        <w:t>
      зерттелетін жазбада және құжаттағы (атауы және деректемелері) қолтаңбада жазудың әдеттен тыс орындалуының белгілері бар ма;</w:t>
      </w:r>
    </w:p>
    <w:bookmarkEnd w:id="127"/>
    <w:bookmarkStart w:name="z137" w:id="128"/>
    <w:p>
      <w:pPr>
        <w:spacing w:after="0"/>
        <w:ind w:left="0"/>
        <w:jc w:val="both"/>
      </w:pPr>
      <w:r>
        <w:rPr>
          <w:rFonts w:ascii="Times New Roman"/>
          <w:b w:val="false"/>
          <w:i w:val="false"/>
          <w:color w:val="000000"/>
          <w:sz w:val="28"/>
        </w:rPr>
        <w:t>
      мәтін (қолтаңба) әдеттен тыс күйде немесе әдеттен тыс жағдайларда; егде немесе қарт адам; сол қолмен (әдетте оң қолмен жазу қалыптасқан жағдайда); нақты адамның жазуына (қолтаңбасына) ұқсатып әдейі өзгертілген жазумен орындалған ба;</w:t>
      </w:r>
    </w:p>
    <w:bookmarkEnd w:id="128"/>
    <w:bookmarkStart w:name="z138" w:id="129"/>
    <w:p>
      <w:pPr>
        <w:spacing w:after="0"/>
        <w:ind w:left="0"/>
        <w:jc w:val="both"/>
      </w:pPr>
      <w:r>
        <w:rPr>
          <w:rFonts w:ascii="Times New Roman"/>
          <w:b w:val="false"/>
          <w:i w:val="false"/>
          <w:color w:val="000000"/>
          <w:sz w:val="28"/>
        </w:rPr>
        <w:t>
      зерттелетін құжаттағы (атауы және деректемелері, бағаны, қатары, сөзден кейін) қолжазба мәтіні немесе қолтаңба әдейі өзгерту жолымен орындалған ба.</w:t>
      </w:r>
    </w:p>
    <w:bookmarkEnd w:id="129"/>
    <w:bookmarkStart w:name="z139" w:id="130"/>
    <w:p>
      <w:pPr>
        <w:spacing w:after="0"/>
        <w:ind w:left="0"/>
        <w:jc w:val="both"/>
      </w:pPr>
      <w:r>
        <w:rPr>
          <w:rFonts w:ascii="Times New Roman"/>
          <w:b w:val="false"/>
          <w:i w:val="false"/>
          <w:color w:val="000000"/>
          <w:sz w:val="28"/>
        </w:rPr>
        <w:t>
      Жіктеушілік міндеттер орындаушының жазуын белгілі бір жынысқа, жасқа қатыстылығын анықтаумен байланысты.</w:t>
      </w:r>
    </w:p>
    <w:bookmarkEnd w:id="130"/>
    <w:bookmarkStart w:name="z140" w:id="131"/>
    <w:p>
      <w:pPr>
        <w:spacing w:after="0"/>
        <w:ind w:left="0"/>
        <w:jc w:val="both"/>
      </w:pPr>
      <w:r>
        <w:rPr>
          <w:rFonts w:ascii="Times New Roman"/>
          <w:b w:val="false"/>
          <w:i w:val="false"/>
          <w:color w:val="000000"/>
          <w:sz w:val="28"/>
        </w:rPr>
        <w:t>
      Жіктеушілік міндеттер шеңберінде мынадай сұрақтар шешіледі:</w:t>
      </w:r>
    </w:p>
    <w:bookmarkEnd w:id="131"/>
    <w:bookmarkStart w:name="z141" w:id="132"/>
    <w:p>
      <w:pPr>
        <w:spacing w:after="0"/>
        <w:ind w:left="0"/>
        <w:jc w:val="both"/>
      </w:pPr>
      <w:r>
        <w:rPr>
          <w:rFonts w:ascii="Times New Roman"/>
          <w:b w:val="false"/>
          <w:i w:val="false"/>
          <w:color w:val="000000"/>
          <w:sz w:val="28"/>
        </w:rPr>
        <w:t>
      зерттелетін құжаттың мәтінін қай жынысқа жататын адам орындаған;</w:t>
      </w:r>
    </w:p>
    <w:bookmarkEnd w:id="132"/>
    <w:bookmarkStart w:name="z142" w:id="133"/>
    <w:p>
      <w:pPr>
        <w:spacing w:after="0"/>
        <w:ind w:left="0"/>
        <w:jc w:val="both"/>
      </w:pPr>
      <w:r>
        <w:rPr>
          <w:rFonts w:ascii="Times New Roman"/>
          <w:b w:val="false"/>
          <w:i w:val="false"/>
          <w:color w:val="000000"/>
          <w:sz w:val="28"/>
        </w:rPr>
        <w:t>
      40. Сараптаманың бұл түрін табысты шешу үшін зерттеу объектілері мен үлгілерін ұсынудың бірқатар талаптарын сақтау қажет.</w:t>
      </w:r>
    </w:p>
    <w:bookmarkEnd w:id="133"/>
    <w:bookmarkStart w:name="z143" w:id="134"/>
    <w:p>
      <w:pPr>
        <w:spacing w:after="0"/>
        <w:ind w:left="0"/>
        <w:jc w:val="both"/>
      </w:pPr>
      <w:r>
        <w:rPr>
          <w:rFonts w:ascii="Times New Roman"/>
          <w:b w:val="false"/>
          <w:i w:val="false"/>
          <w:color w:val="000000"/>
          <w:sz w:val="28"/>
        </w:rPr>
        <w:t>
      41. Мәтіндер мен жазбаларды зерттеген кезде сарапшыға мыналар ұсынылады:</w:t>
      </w:r>
    </w:p>
    <w:bookmarkEnd w:id="134"/>
    <w:bookmarkStart w:name="z144" w:id="135"/>
    <w:p>
      <w:pPr>
        <w:spacing w:after="0"/>
        <w:ind w:left="0"/>
        <w:jc w:val="both"/>
      </w:pPr>
      <w:r>
        <w:rPr>
          <w:rFonts w:ascii="Times New Roman"/>
          <w:b w:val="false"/>
          <w:i w:val="false"/>
          <w:color w:val="000000"/>
          <w:sz w:val="28"/>
        </w:rPr>
        <w:t>
      1) әрбір құжаттың барлық деректемелері мен оның басқа да ерекшеліктері көрсетіле отырып зерттелетін құжаттардың түпнұсқалары;</w:t>
      </w:r>
    </w:p>
    <w:bookmarkEnd w:id="135"/>
    <w:bookmarkStart w:name="z145" w:id="136"/>
    <w:p>
      <w:pPr>
        <w:spacing w:after="0"/>
        <w:ind w:left="0"/>
        <w:jc w:val="both"/>
      </w:pPr>
      <w:r>
        <w:rPr>
          <w:rFonts w:ascii="Times New Roman"/>
          <w:b w:val="false"/>
          <w:i w:val="false"/>
          <w:color w:val="000000"/>
          <w:sz w:val="28"/>
        </w:rPr>
        <w:t xml:space="preserve">
      2) оған қатысты сұрақтар қойылған адамның жазуларының кем дегенде 10-15 құжаттағы еркін үлгілері; </w:t>
      </w:r>
    </w:p>
    <w:bookmarkEnd w:id="136"/>
    <w:bookmarkStart w:name="z146" w:id="137"/>
    <w:p>
      <w:pPr>
        <w:spacing w:after="0"/>
        <w:ind w:left="0"/>
        <w:jc w:val="both"/>
      </w:pPr>
      <w:r>
        <w:rPr>
          <w:rFonts w:ascii="Times New Roman"/>
          <w:b w:val="false"/>
          <w:i w:val="false"/>
          <w:color w:val="000000"/>
          <w:sz w:val="28"/>
        </w:rPr>
        <w:t xml:space="preserve">
      жазуының шартты-еркін үлгілері; </w:t>
      </w:r>
    </w:p>
    <w:bookmarkEnd w:id="137"/>
    <w:bookmarkStart w:name="z147" w:id="138"/>
    <w:p>
      <w:pPr>
        <w:spacing w:after="0"/>
        <w:ind w:left="0"/>
        <w:jc w:val="both"/>
      </w:pPr>
      <w:r>
        <w:rPr>
          <w:rFonts w:ascii="Times New Roman"/>
          <w:b w:val="false"/>
          <w:i w:val="false"/>
          <w:color w:val="000000"/>
          <w:sz w:val="28"/>
        </w:rPr>
        <w:t>
      жазуының кем дегенде 5-10 парақтағы эксперименттік үлгілері.</w:t>
      </w:r>
    </w:p>
    <w:bookmarkEnd w:id="138"/>
    <w:bookmarkStart w:name="z148" w:id="139"/>
    <w:p>
      <w:pPr>
        <w:spacing w:after="0"/>
        <w:ind w:left="0"/>
        <w:jc w:val="both"/>
      </w:pPr>
      <w:r>
        <w:rPr>
          <w:rFonts w:ascii="Times New Roman"/>
          <w:b w:val="false"/>
          <w:i w:val="false"/>
          <w:color w:val="000000"/>
          <w:sz w:val="28"/>
        </w:rPr>
        <w:t>
      42. Қолтаңбаны зерттеу үшін:</w:t>
      </w:r>
    </w:p>
    <w:bookmarkEnd w:id="139"/>
    <w:bookmarkStart w:name="z149" w:id="140"/>
    <w:p>
      <w:pPr>
        <w:spacing w:after="0"/>
        <w:ind w:left="0"/>
        <w:jc w:val="both"/>
      </w:pPr>
      <w:r>
        <w:rPr>
          <w:rFonts w:ascii="Times New Roman"/>
          <w:b w:val="false"/>
          <w:i w:val="false"/>
          <w:color w:val="000000"/>
          <w:sz w:val="28"/>
        </w:rPr>
        <w:t>
      1) зерттелетін қолтаңбалар орналасқан құжаттардың түпнұсқалары, олардың атаулары мен деректемелері, қолтаңбалардың орналасқан орны, олар кімнің атынан қойылғаны Т.А.Ә. міндетті түрде көрсетіле отырып;</w:t>
      </w:r>
    </w:p>
    <w:bookmarkEnd w:id="140"/>
    <w:bookmarkStart w:name="z150" w:id="141"/>
    <w:p>
      <w:pPr>
        <w:spacing w:after="0"/>
        <w:ind w:left="0"/>
        <w:jc w:val="both"/>
      </w:pPr>
      <w:r>
        <w:rPr>
          <w:rFonts w:ascii="Times New Roman"/>
          <w:b w:val="false"/>
          <w:i w:val="false"/>
          <w:color w:val="000000"/>
          <w:sz w:val="28"/>
        </w:rPr>
        <w:t>
      2) адамның кем дегенде 10-15 құжаттағы қолтаңбаларының еркін үлгілері;</w:t>
      </w:r>
    </w:p>
    <w:bookmarkEnd w:id="141"/>
    <w:bookmarkStart w:name="z151" w:id="142"/>
    <w:p>
      <w:pPr>
        <w:spacing w:after="0"/>
        <w:ind w:left="0"/>
        <w:jc w:val="both"/>
      </w:pPr>
      <w:r>
        <w:rPr>
          <w:rFonts w:ascii="Times New Roman"/>
          <w:b w:val="false"/>
          <w:i w:val="false"/>
          <w:color w:val="000000"/>
          <w:sz w:val="28"/>
        </w:rPr>
        <w:t xml:space="preserve">
      қолтаңбалардың шартты-еркін үлгілері; </w:t>
      </w:r>
    </w:p>
    <w:bookmarkEnd w:id="142"/>
    <w:bookmarkStart w:name="z152" w:id="143"/>
    <w:p>
      <w:pPr>
        <w:spacing w:after="0"/>
        <w:ind w:left="0"/>
        <w:jc w:val="both"/>
      </w:pPr>
      <w:r>
        <w:rPr>
          <w:rFonts w:ascii="Times New Roman"/>
          <w:b w:val="false"/>
          <w:i w:val="false"/>
          <w:color w:val="000000"/>
          <w:sz w:val="28"/>
        </w:rPr>
        <w:t>
      бір парақта 20-30 қолтаңбадан кем дегенде 10 парақтағы қолтаңбалардың эксперименттік үлгілері;</w:t>
      </w:r>
    </w:p>
    <w:bookmarkEnd w:id="143"/>
    <w:bookmarkStart w:name="z153" w:id="144"/>
    <w:p>
      <w:pPr>
        <w:spacing w:after="0"/>
        <w:ind w:left="0"/>
        <w:jc w:val="both"/>
      </w:pPr>
      <w:r>
        <w:rPr>
          <w:rFonts w:ascii="Times New Roman"/>
          <w:b w:val="false"/>
          <w:i w:val="false"/>
          <w:color w:val="000000"/>
          <w:sz w:val="28"/>
        </w:rPr>
        <w:t>
      3) болжамды орындаушылардың жазуы мен қолтаңбаларының еркін, шартты-еркін және эксперименттік үлгілері.</w:t>
      </w:r>
    </w:p>
    <w:bookmarkEnd w:id="144"/>
    <w:bookmarkStart w:name="z154" w:id="145"/>
    <w:p>
      <w:pPr>
        <w:spacing w:after="0"/>
        <w:ind w:left="0"/>
        <w:jc w:val="both"/>
      </w:pPr>
      <w:r>
        <w:rPr>
          <w:rFonts w:ascii="Times New Roman"/>
          <w:b w:val="false"/>
          <w:i w:val="false"/>
          <w:color w:val="000000"/>
          <w:sz w:val="28"/>
        </w:rPr>
        <w:t>
      Қолтаңбаларды, қысқа және цифрлық жазбаларды сәйкестендірушілік зерттеу еркін үлгілерсіз жүргізілмейді.</w:t>
      </w:r>
    </w:p>
    <w:bookmarkEnd w:id="145"/>
    <w:bookmarkStart w:name="z155" w:id="146"/>
    <w:p>
      <w:pPr>
        <w:spacing w:after="0"/>
        <w:ind w:left="0"/>
        <w:jc w:val="both"/>
      </w:pPr>
      <w:r>
        <w:rPr>
          <w:rFonts w:ascii="Times New Roman"/>
          <w:b w:val="false"/>
          <w:i w:val="false"/>
          <w:color w:val="000000"/>
          <w:sz w:val="28"/>
        </w:rPr>
        <w:t>
      Ойдан шығарылған адамның атынан орындалған қолтаңбаны зерттеген кезде - зерттелетін қолтаңбаны болжамды орындаушының жазуы мен қолтаңбасының еркін және эксперименттік үлгілері, сараптаманы тағайындау туралы қаулыда немесе ұйғарымда зерттелетін қолтаңба ойдан шығарылған адамның атынан орындалғаны міндетті түрде көрсетіліп және зерттелетін қолтаңбаның иесі ойдан шығарылған адам екендігін растайтын құжат ұсыныла отырып ұсынылады.</w:t>
      </w:r>
    </w:p>
    <w:bookmarkEnd w:id="146"/>
    <w:bookmarkStart w:name="z156" w:id="147"/>
    <w:p>
      <w:pPr>
        <w:spacing w:after="0"/>
        <w:ind w:left="0"/>
        <w:jc w:val="both"/>
      </w:pPr>
      <w:r>
        <w:rPr>
          <w:rFonts w:ascii="Times New Roman"/>
          <w:b w:val="false"/>
          <w:i w:val="false"/>
          <w:color w:val="000000"/>
          <w:sz w:val="28"/>
        </w:rPr>
        <w:t>
      43. Жазу мен қолтаңбаның еркін үлгілері болжамды орындаушының, ол бойынша сараптама жүргізіліп жатқан іспен байланысты емес және орындаушы олардың сот-жазутану сараптамасын жүргізу үшін салыстырмалы материалдар ретінде пайдаланылатынын болжамаған, осы іс қозғалғанға дейін орындаған мәтіндері мен қолтаңбалары болып табылады.</w:t>
      </w:r>
    </w:p>
    <w:bookmarkEnd w:id="147"/>
    <w:bookmarkStart w:name="z157" w:id="148"/>
    <w:p>
      <w:pPr>
        <w:spacing w:after="0"/>
        <w:ind w:left="0"/>
        <w:jc w:val="both"/>
      </w:pPr>
      <w:r>
        <w:rPr>
          <w:rFonts w:ascii="Times New Roman"/>
          <w:b w:val="false"/>
          <w:i w:val="false"/>
          <w:color w:val="000000"/>
          <w:sz w:val="28"/>
        </w:rPr>
        <w:t>
      44. Шартты-еркін үлгілер дегеніміз – арнайы сараптама үшін емес, іс басталғаннан кейін және онымен байланысты (әртүрлі түсініктемелер, арыздар, шағымдар және басқа құжаттар) орындалған қолжазбалар мен қолтаңбалар.</w:t>
      </w:r>
    </w:p>
    <w:bookmarkEnd w:id="148"/>
    <w:bookmarkStart w:name="z158" w:id="149"/>
    <w:p>
      <w:pPr>
        <w:spacing w:after="0"/>
        <w:ind w:left="0"/>
        <w:jc w:val="both"/>
      </w:pPr>
      <w:r>
        <w:rPr>
          <w:rFonts w:ascii="Times New Roman"/>
          <w:b w:val="false"/>
          <w:i w:val="false"/>
          <w:color w:val="000000"/>
          <w:sz w:val="28"/>
        </w:rPr>
        <w:t>
      45. Жазу мен қолтаңбаның эксперименттік үлгілері дегеніміз – арнайы сараптама жүргізу үшін анықтауды жүргізіп жатқан адамның, тергеушінің, прокурордың немесе судьяның тапсырмасы бойынша орындалған мәтіндер, цифрлық жазбалар мен қолтаңбалар. Жазу мен қолтаңбаның эксперименттік үлгілерін айтып жаздыру арқылы немесе қандай-да бір мәтінді өз бетінше орындауды ұсыну жолымен алу қажет. Нақты бір жағдайларға байланысты, үлгілерді айтып жазу арқылы алған кезде, анықтауды жүргізіп жатқан адам, тергеуші, прокурор немесе судья зерттелетін құжаттың мәтінін толығымен айтып жаздыру немесе бұл мақсатта арнайы мәтін құрастыруы мүмкін. Қандай-да бір себептер бойынша зерттелетін құжаттың мәтінін қолтаңбасының үлгілері алынатын адамға хабарлау орынсыз болатын жағдайда, мұндай мәтінді құрастырған кезде, оған зерттелетін құжаттың мәтініндегі сөздерді қосу қажет.</w:t>
      </w:r>
    </w:p>
    <w:bookmarkEnd w:id="149"/>
    <w:bookmarkStart w:name="z159" w:id="150"/>
    <w:p>
      <w:pPr>
        <w:spacing w:after="0"/>
        <w:ind w:left="0"/>
        <w:jc w:val="both"/>
      </w:pPr>
      <w:r>
        <w:rPr>
          <w:rFonts w:ascii="Times New Roman"/>
          <w:b w:val="false"/>
          <w:i w:val="false"/>
          <w:color w:val="000000"/>
          <w:sz w:val="28"/>
        </w:rPr>
        <w:t>
      46. Баспа әріптермен немесе арнайы шрифтпен орындалған мәтіндерді зерттеу қажет болған кезде сараптамаға кәдімгі шапшаң жазумен орындалған үлгілерден бөлек, осындай шрифтпен орындалған үлгілер де ұсынылады. Бұл ретте, үлгілер алынатын адамға шрифтіні зерттелетін құжаттың өзінен көшіріп алуды ұсыну қажет емес.</w:t>
      </w:r>
    </w:p>
    <w:bookmarkEnd w:id="150"/>
    <w:bookmarkStart w:name="z160" w:id="151"/>
    <w:p>
      <w:pPr>
        <w:spacing w:after="0"/>
        <w:ind w:left="0"/>
        <w:jc w:val="both"/>
      </w:pPr>
      <w:r>
        <w:rPr>
          <w:rFonts w:ascii="Times New Roman"/>
          <w:b w:val="false"/>
          <w:i w:val="false"/>
          <w:color w:val="000000"/>
          <w:sz w:val="28"/>
        </w:rPr>
        <w:t>
      Мәтіннің сол қолмен орындалғаны туралы мәліметтер бар болғанда, оң қолмен орындалған үлгілерден бөлек, сол қолмен орындалған үлгілерді де алу қажет.</w:t>
      </w:r>
    </w:p>
    <w:bookmarkEnd w:id="151"/>
    <w:bookmarkStart w:name="z161" w:id="152"/>
    <w:p>
      <w:pPr>
        <w:spacing w:after="0"/>
        <w:ind w:left="0"/>
        <w:jc w:val="both"/>
      </w:pPr>
      <w:r>
        <w:rPr>
          <w:rFonts w:ascii="Times New Roman"/>
          <w:b w:val="false"/>
          <w:i w:val="false"/>
          <w:color w:val="000000"/>
          <w:sz w:val="28"/>
        </w:rPr>
        <w:t>
      Егер, сараптаманы тағайындаған адамға зерттелетін құжаттың қандай-да бір әдеттен тыс жағдайларда (мысалы: жазатын қолдың ыңғайсыз орналасуы, жылжып келе жатқан көлік және тағы басқа) орындалғаны туралы мәліметтер белгілі болса, онда үлгілерді соларға ұқсас жағдайларда алу қажет және бұл туралы сарапшыны хабардар ету керек.</w:t>
      </w:r>
    </w:p>
    <w:bookmarkEnd w:id="152"/>
    <w:bookmarkStart w:name="z162" w:id="153"/>
    <w:p>
      <w:pPr>
        <w:spacing w:after="0"/>
        <w:ind w:left="0"/>
        <w:jc w:val="both"/>
      </w:pPr>
      <w:r>
        <w:rPr>
          <w:rFonts w:ascii="Times New Roman"/>
          <w:b w:val="false"/>
          <w:i w:val="false"/>
          <w:color w:val="000000"/>
          <w:sz w:val="28"/>
        </w:rPr>
        <w:t>
      47. Қазақстан Республикасының аумағында тұратын халықтардың тілінде орындалған мәтіндерді зерттеген кезде, сараптамаға зерттелетін мәтіндегідей әліпбиді пайдаланып, сол тілде орындалған үлгілерді жолдау қажет. Зерттелетін мәтін неғұрлым қысқа болса, зерттеу үшін соғұрлым көп үлгілер ұсыну қажет.</w:t>
      </w:r>
    </w:p>
    <w:bookmarkEnd w:id="153"/>
    <w:bookmarkStart w:name="z163" w:id="154"/>
    <w:p>
      <w:pPr>
        <w:spacing w:after="0"/>
        <w:ind w:left="0"/>
        <w:jc w:val="both"/>
      </w:pPr>
      <w:r>
        <w:rPr>
          <w:rFonts w:ascii="Times New Roman"/>
          <w:b w:val="false"/>
          <w:i w:val="false"/>
          <w:color w:val="000000"/>
          <w:sz w:val="28"/>
        </w:rPr>
        <w:t>
      48. Қолтаңбаның эксперименттік үлгілері қағаздың жеке парағына, бір параққа 20-30 қолтаңбадан алынуы қажет. Болжамды орындаушылардың қолтаңбаларының эксперименттік үлгілерінде міндетті түрде зерттелетін қолтаңба иесінің Т.А.Ә. болуы тиіс.</w:t>
      </w:r>
    </w:p>
    <w:bookmarkEnd w:id="154"/>
    <w:bookmarkStart w:name="z164" w:id="155"/>
    <w:p>
      <w:pPr>
        <w:spacing w:after="0"/>
        <w:ind w:left="0"/>
        <w:jc w:val="both"/>
      </w:pPr>
      <w:r>
        <w:rPr>
          <w:rFonts w:ascii="Times New Roman"/>
          <w:b w:val="false"/>
          <w:i w:val="false"/>
          <w:color w:val="000000"/>
          <w:sz w:val="28"/>
        </w:rPr>
        <w:t>
      49. Жазудың, цифрлық жазбаның және қолтаңбаның еркін және эксперименттік үлгілері зерттелетін құжаттарға мазмұны мен нысаны бойынша, оларды орындау шарттары бойынша, қағаздың, бояуының сапасы бойынша, жазу аспабының түрі бойынша сәйкес болуы тиіс, ал еркін үлгілер, бұлардан бөлек оларды орындау уақыты бойынша да сәйкес болуы тиіс.</w:t>
      </w:r>
    </w:p>
    <w:bookmarkEnd w:id="155"/>
    <w:bookmarkStart w:name="z165" w:id="156"/>
    <w:p>
      <w:pPr>
        <w:spacing w:after="0"/>
        <w:ind w:left="0"/>
        <w:jc w:val="both"/>
      </w:pPr>
      <w:r>
        <w:rPr>
          <w:rFonts w:ascii="Times New Roman"/>
          <w:b w:val="false"/>
          <w:i w:val="false"/>
          <w:color w:val="000000"/>
          <w:sz w:val="28"/>
        </w:rPr>
        <w:t>
      50. Қолтаңбалары қалыптаспаған адамдардың, сондай-ақ қарт (егде) жастағы және ауыр сырқаттармен ауыратын адамдардың қолтаңбаларының еркін үлгілері орындалу уақыты бойынша зерттелетін құжатқа барынша жақын болуы тиіс.</w:t>
      </w:r>
    </w:p>
    <w:bookmarkEnd w:id="156"/>
    <w:bookmarkStart w:name="z166" w:id="157"/>
    <w:p>
      <w:pPr>
        <w:spacing w:after="0"/>
        <w:ind w:left="0"/>
        <w:jc w:val="both"/>
      </w:pPr>
      <w:r>
        <w:rPr>
          <w:rFonts w:ascii="Times New Roman"/>
          <w:b w:val="false"/>
          <w:i w:val="false"/>
          <w:color w:val="000000"/>
          <w:sz w:val="28"/>
        </w:rPr>
        <w:t>
      Бұдан бөлек, орындаушыға әдеттен тыс жағдайдың (денсаулық жағдайы, көзінің жағдайы, шаршауы, салқындауы, мас болуы, мазасыз жағдайы, стресі, жасы бойынша өзгерістері және тағы басқа) әсер етуі фактісін анықтау жөніндегі диагностикалық міндетті шешкенде, болжамды орындаушының денсаулық жағдайы (құжатқа қол қойғанға дейінгі және қою сәтіндегі), көзінің жағдайы туралы, орындаушының жасы туралы және тағы басқа деректерді ұсыну қажет.</w:t>
      </w:r>
    </w:p>
    <w:bookmarkEnd w:id="157"/>
    <w:bookmarkStart w:name="z167" w:id="158"/>
    <w:p>
      <w:pPr>
        <w:spacing w:after="0"/>
        <w:ind w:left="0"/>
        <w:jc w:val="both"/>
      </w:pPr>
      <w:r>
        <w:rPr>
          <w:rFonts w:ascii="Times New Roman"/>
          <w:b w:val="false"/>
          <w:i w:val="false"/>
          <w:color w:val="000000"/>
          <w:sz w:val="28"/>
        </w:rPr>
        <w:t>
      51. Сараптаманы тағайындаған орган (тұлға) сараптама жүргізу үшін салыстырмалы материал ретінде ұсынылып отырған еркін үлгілердің дұрыстығын (шығу тегінің күмәнсыздығын) тексеруі қажет. Жазу мен қолтаңбаның еркін үлгілерінің дұрыстығы, оларды соның атынан орындалған адамға ұсыну жолымен анықталады, ерекше жағдайларда (ауыр сырқат, адамның өлімі, хабар-ошарсыз жоқ болу) оларды бұл адамның жазуын, қолтаңбасын жақсы білуі мүмкін адамдарға ұсыну жолымен анықталуы мүмкін.</w:t>
      </w:r>
    </w:p>
    <w:bookmarkEnd w:id="158"/>
    <w:bookmarkStart w:name="z168" w:id="159"/>
    <w:p>
      <w:pPr>
        <w:spacing w:after="0"/>
        <w:ind w:left="0"/>
        <w:jc w:val="both"/>
      </w:pPr>
      <w:r>
        <w:rPr>
          <w:rFonts w:ascii="Times New Roman"/>
          <w:b w:val="false"/>
          <w:i w:val="false"/>
          <w:color w:val="000000"/>
          <w:sz w:val="28"/>
        </w:rPr>
        <w:t>
      Еркін үлгілер, оларды шынымен де белгілі бір адамның орындағандығы фактісін тексергеннен кейін, ал эксперименттік үлгілер – оларды алғаннан кейін сараптаманы тағайындайтын адамның куәландыру жазуымен куәландырылады.</w:t>
      </w:r>
    </w:p>
    <w:bookmarkEnd w:id="159"/>
    <w:bookmarkStart w:name="z169" w:id="160"/>
    <w:p>
      <w:pPr>
        <w:spacing w:after="0"/>
        <w:ind w:left="0"/>
        <w:jc w:val="both"/>
      </w:pPr>
      <w:r>
        <w:rPr>
          <w:rFonts w:ascii="Times New Roman"/>
          <w:b w:val="false"/>
          <w:i w:val="false"/>
          <w:color w:val="000000"/>
          <w:sz w:val="28"/>
        </w:rPr>
        <w:t>
      52. Сараптаманы тағайындау туралы қаулыда (ұйғарымда) сараптама мәніне қатысы бар белгілі болған жағдаяттар (зерттелетін құжатты, үлгілерді орындау жағдайлары; зерттелетін мәтінді (қолтаңбаны) орындаушының оларды орындау сәтіндегі жасы, күйі (отырып, түрегеп тұрып және тағы басқа) туралы мәліметтер көрсетілуі тиіс.</w:t>
      </w:r>
    </w:p>
    <w:bookmarkEnd w:id="160"/>
    <w:bookmarkStart w:name="z170" w:id="161"/>
    <w:p>
      <w:pPr>
        <w:spacing w:after="0"/>
        <w:ind w:left="0"/>
        <w:jc w:val="left"/>
      </w:pPr>
      <w:r>
        <w:rPr>
          <w:rFonts w:ascii="Times New Roman"/>
          <w:b/>
          <w:i w:val="false"/>
          <w:color w:val="000000"/>
        </w:rPr>
        <w:t xml:space="preserve"> 2-параграф. Құжаттарды сот-техникалық зерттеу (1.2)</w:t>
      </w:r>
    </w:p>
    <w:bookmarkEnd w:id="161"/>
    <w:bookmarkStart w:name="z171" w:id="162"/>
    <w:p>
      <w:pPr>
        <w:spacing w:after="0"/>
        <w:ind w:left="0"/>
        <w:jc w:val="both"/>
      </w:pPr>
      <w:r>
        <w:rPr>
          <w:rFonts w:ascii="Times New Roman"/>
          <w:b w:val="false"/>
          <w:i w:val="false"/>
          <w:color w:val="000000"/>
          <w:sz w:val="28"/>
        </w:rPr>
        <w:t>
      53. Құжаттарды сот-техникалық зерттеудің мәні - хат материалдарының қасиеттеріндегі және құжаттар деректемелерінің белгілеріндегі, оларды дайындау жағдаяттары, олардағы өзгертулерді енгізу тәсілдері туралы, сондай-ақ құжаттарды дайындау немесе оларға өзгертулер енгізу үшін пайдаланылған заттар мен материалдар туралы нақты мәліметтерді анықтау болып табылады.</w:t>
      </w:r>
    </w:p>
    <w:bookmarkEnd w:id="162"/>
    <w:bookmarkStart w:name="z172" w:id="163"/>
    <w:p>
      <w:pPr>
        <w:spacing w:after="0"/>
        <w:ind w:left="0"/>
        <w:jc w:val="both"/>
      </w:pPr>
      <w:r>
        <w:rPr>
          <w:rFonts w:ascii="Times New Roman"/>
          <w:b w:val="false"/>
          <w:i w:val="false"/>
          <w:color w:val="000000"/>
          <w:sz w:val="28"/>
        </w:rPr>
        <w:t>
      54. Құжаттардың сот-техникалық сараптамасының объектілері болып келесілер табылады:</w:t>
      </w:r>
    </w:p>
    <w:bookmarkEnd w:id="163"/>
    <w:bookmarkStart w:name="z173" w:id="164"/>
    <w:p>
      <w:pPr>
        <w:spacing w:after="0"/>
        <w:ind w:left="0"/>
        <w:jc w:val="both"/>
      </w:pPr>
      <w:r>
        <w:rPr>
          <w:rFonts w:ascii="Times New Roman"/>
          <w:b w:val="false"/>
          <w:i w:val="false"/>
          <w:color w:val="000000"/>
          <w:sz w:val="28"/>
        </w:rPr>
        <w:t>
      құжаттар (олардың деректемелері мен материалдары);</w:t>
      </w:r>
    </w:p>
    <w:bookmarkEnd w:id="164"/>
    <w:bookmarkStart w:name="z174" w:id="165"/>
    <w:p>
      <w:pPr>
        <w:spacing w:after="0"/>
        <w:ind w:left="0"/>
        <w:jc w:val="both"/>
      </w:pPr>
      <w:r>
        <w:rPr>
          <w:rFonts w:ascii="Times New Roman"/>
          <w:b w:val="false"/>
          <w:i w:val="false"/>
          <w:color w:val="000000"/>
          <w:sz w:val="28"/>
        </w:rPr>
        <w:t>
      құжаттарды (толық немесе жекелеген үзінділерін) дайындауға, не бұрын дайындалған құжаттарға өзгертулер енгізуге арналған құрылғылар;</w:t>
      </w:r>
    </w:p>
    <w:bookmarkEnd w:id="165"/>
    <w:bookmarkStart w:name="z175" w:id="166"/>
    <w:p>
      <w:pPr>
        <w:spacing w:after="0"/>
        <w:ind w:left="0"/>
        <w:jc w:val="both"/>
      </w:pPr>
      <w:r>
        <w:rPr>
          <w:rFonts w:ascii="Times New Roman"/>
          <w:b w:val="false"/>
          <w:i w:val="false"/>
          <w:color w:val="000000"/>
          <w:sz w:val="28"/>
        </w:rPr>
        <w:t>
      құжаттар дайындауға, не бұрын дайындалған құжаттарға өзгертулер енгізуге арналған заттар.</w:t>
      </w:r>
    </w:p>
    <w:bookmarkEnd w:id="166"/>
    <w:bookmarkStart w:name="z176" w:id="167"/>
    <w:p>
      <w:pPr>
        <w:spacing w:after="0"/>
        <w:ind w:left="0"/>
        <w:jc w:val="both"/>
      </w:pPr>
      <w:r>
        <w:rPr>
          <w:rFonts w:ascii="Times New Roman"/>
          <w:b w:val="false"/>
          <w:i w:val="false"/>
          <w:color w:val="000000"/>
          <w:sz w:val="28"/>
        </w:rPr>
        <w:t>
      Құжаттың деректемелері - баспа мәтіндер (баспаханалық, машинкаға басылған, көшіргіш-көбейткіш және компьютерлік техникамен алынған); қолжазба мәтіндер (жазбалар, қолтаңбалар, сандық және өзге белгілер); куәландырғыш баспа нысандарының бедерлері (мөрлердің, бұрыштамалардың); құжаттардағы фотосуреттер (бастапқы фотосуреттің басқа адамның бейнесімен ауыстырылу туралы болжам пайда болған кезде) және тағы басқа.</w:t>
      </w:r>
    </w:p>
    <w:bookmarkEnd w:id="167"/>
    <w:bookmarkStart w:name="z177" w:id="168"/>
    <w:p>
      <w:pPr>
        <w:spacing w:after="0"/>
        <w:ind w:left="0"/>
        <w:jc w:val="both"/>
      </w:pPr>
      <w:r>
        <w:rPr>
          <w:rFonts w:ascii="Times New Roman"/>
          <w:b w:val="false"/>
          <w:i w:val="false"/>
          <w:color w:val="000000"/>
          <w:sz w:val="28"/>
        </w:rPr>
        <w:t>
      Құжаттың материалдары – құжаттың негізі (қағаз, картон, қағаз негізіндегі басқа материалдар); штрихтар мен бедерлердің бояғыш заттары; қосымша заттар (желім, сүргіш); түзету заттары (техникалық қателерді жөндеу үшін құжаттарда қолданылатын); құжаттың жекелеген үзінділерін жауып тұратын заттар (дақ, үстінен сызу сызығы); егер құжаттың сол не басқа үзіндісі өңдеуге ұшыраса, өңдеу заттарының қалдықтары.</w:t>
      </w:r>
    </w:p>
    <w:bookmarkEnd w:id="168"/>
    <w:bookmarkStart w:name="z178" w:id="169"/>
    <w:p>
      <w:pPr>
        <w:spacing w:after="0"/>
        <w:ind w:left="0"/>
        <w:jc w:val="both"/>
      </w:pPr>
      <w:r>
        <w:rPr>
          <w:rFonts w:ascii="Times New Roman"/>
          <w:b w:val="false"/>
          <w:i w:val="false"/>
          <w:color w:val="000000"/>
          <w:sz w:val="28"/>
        </w:rPr>
        <w:t>
      Құжаттарды дайындау үшін (толық немесе жекелеген үзінділерін), не бұрын дайындалған құжаттарға - мөрлерге, мөртабандарға өзгертулер енгізуге арналған құрылғылар; әртүрлі баспа құрылғылары (баспа машинкалары, принтерлер, МФУ және тағы басқа), жазу құралы (қаламұш, шарикті, гельді және капиллярлы қаламдардың жазу тораптары, қарандаштар, фломастерлер); компостерлер, перфораторлар.</w:t>
      </w:r>
    </w:p>
    <w:bookmarkEnd w:id="169"/>
    <w:bookmarkStart w:name="z179" w:id="170"/>
    <w:p>
      <w:pPr>
        <w:spacing w:after="0"/>
        <w:ind w:left="0"/>
        <w:jc w:val="both"/>
      </w:pPr>
      <w:r>
        <w:rPr>
          <w:rFonts w:ascii="Times New Roman"/>
          <w:b w:val="false"/>
          <w:i w:val="false"/>
          <w:color w:val="000000"/>
          <w:sz w:val="28"/>
        </w:rPr>
        <w:t>
      Құжаттарды дайындауға арналған (толық немесе жекелеген үзінділері), не бұрын дайындалған құжаттарға өзгерту енгізуге арналған құралдар – мөрлер, мөртабандар;</w:t>
      </w:r>
    </w:p>
    <w:bookmarkEnd w:id="170"/>
    <w:bookmarkStart w:name="z180" w:id="171"/>
    <w:p>
      <w:pPr>
        <w:spacing w:after="0"/>
        <w:ind w:left="0"/>
        <w:jc w:val="both"/>
      </w:pPr>
      <w:r>
        <w:rPr>
          <w:rFonts w:ascii="Times New Roman"/>
          <w:b w:val="false"/>
          <w:i w:val="false"/>
          <w:color w:val="000000"/>
          <w:sz w:val="28"/>
        </w:rPr>
        <w:t>
      әртүрлі баспа құрылғылары (баспа машиналары, принтерлер, МФУ және тағы басқа), жазу құралдары (құс қауырсыны, шарлы, гельді және капиллярды қаламсаптардың жазушы түйіндері, қаламдар, фломастерлер);</w:t>
      </w:r>
    </w:p>
    <w:bookmarkEnd w:id="171"/>
    <w:bookmarkStart w:name="z181" w:id="172"/>
    <w:p>
      <w:pPr>
        <w:spacing w:after="0"/>
        <w:ind w:left="0"/>
        <w:jc w:val="both"/>
      </w:pPr>
      <w:r>
        <w:rPr>
          <w:rFonts w:ascii="Times New Roman"/>
          <w:b w:val="false"/>
          <w:i w:val="false"/>
          <w:color w:val="000000"/>
          <w:sz w:val="28"/>
        </w:rPr>
        <w:t>
      компостерлер, перфораторлер.</w:t>
      </w:r>
    </w:p>
    <w:bookmarkEnd w:id="172"/>
    <w:bookmarkStart w:name="z182" w:id="173"/>
    <w:p>
      <w:pPr>
        <w:spacing w:after="0"/>
        <w:ind w:left="0"/>
        <w:jc w:val="both"/>
      </w:pPr>
      <w:r>
        <w:rPr>
          <w:rFonts w:ascii="Times New Roman"/>
          <w:b w:val="false"/>
          <w:i w:val="false"/>
          <w:color w:val="000000"/>
          <w:sz w:val="28"/>
        </w:rPr>
        <w:t>
      Құжаттар және бұрын дайындалған құжаттарға өзгерту енгізуге арналған заттар - қағаз, картон және құжат негізінің материалдары;</w:t>
      </w:r>
    </w:p>
    <w:bookmarkEnd w:id="173"/>
    <w:bookmarkStart w:name="z183" w:id="174"/>
    <w:p>
      <w:pPr>
        <w:spacing w:after="0"/>
        <w:ind w:left="0"/>
        <w:jc w:val="both"/>
      </w:pPr>
      <w:r>
        <w:rPr>
          <w:rFonts w:ascii="Times New Roman"/>
          <w:b w:val="false"/>
          <w:i w:val="false"/>
          <w:color w:val="000000"/>
          <w:sz w:val="28"/>
        </w:rPr>
        <w:t>
      құжаттың сол не өзге деректемелерін басқан бояғыш заттар (сия, паста, баспаханалық бояу, тонер, жазу машинкасының лентасы, көшіргіш қағаз);</w:t>
      </w:r>
    </w:p>
    <w:bookmarkEnd w:id="174"/>
    <w:bookmarkStart w:name="z184" w:id="175"/>
    <w:p>
      <w:pPr>
        <w:spacing w:after="0"/>
        <w:ind w:left="0"/>
        <w:jc w:val="both"/>
      </w:pPr>
      <w:r>
        <w:rPr>
          <w:rFonts w:ascii="Times New Roman"/>
          <w:b w:val="false"/>
          <w:i w:val="false"/>
          <w:color w:val="000000"/>
          <w:sz w:val="28"/>
        </w:rPr>
        <w:t>
      құжаттың сол не өзге деректемелерін басқан бояғыш заттар (сия, паста, баспаханалық бояу, тонер, жазу машинкасының лентасы, көшіргіш қағаз);</w:t>
      </w:r>
    </w:p>
    <w:bookmarkEnd w:id="175"/>
    <w:bookmarkStart w:name="z185" w:id="176"/>
    <w:p>
      <w:pPr>
        <w:spacing w:after="0"/>
        <w:ind w:left="0"/>
        <w:jc w:val="both"/>
      </w:pPr>
      <w:r>
        <w:rPr>
          <w:rFonts w:ascii="Times New Roman"/>
          <w:b w:val="false"/>
          <w:i w:val="false"/>
          <w:color w:val="000000"/>
          <w:sz w:val="28"/>
        </w:rPr>
        <w:t xml:space="preserve">
      түзету заттары ("штрих" пастасы, арнайы қағаздың ақ қабаты); </w:t>
      </w:r>
    </w:p>
    <w:bookmarkEnd w:id="176"/>
    <w:bookmarkStart w:name="z186" w:id="177"/>
    <w:p>
      <w:pPr>
        <w:spacing w:after="0"/>
        <w:ind w:left="0"/>
        <w:jc w:val="both"/>
      </w:pPr>
      <w:r>
        <w:rPr>
          <w:rFonts w:ascii="Times New Roman"/>
          <w:b w:val="false"/>
          <w:i w:val="false"/>
          <w:color w:val="000000"/>
          <w:sz w:val="28"/>
        </w:rPr>
        <w:t>
      құжаттың үзінділерін (жазбаларды, бедерлерді) түссіздендіру, не жою үшін пайдаланылатын реактивтер, еріткіштер.</w:t>
      </w:r>
    </w:p>
    <w:bookmarkEnd w:id="177"/>
    <w:bookmarkStart w:name="z187" w:id="178"/>
    <w:p>
      <w:pPr>
        <w:spacing w:after="0"/>
        <w:ind w:left="0"/>
        <w:jc w:val="both"/>
      </w:pPr>
      <w:r>
        <w:rPr>
          <w:rFonts w:ascii="Times New Roman"/>
          <w:b w:val="false"/>
          <w:i w:val="false"/>
          <w:color w:val="000000"/>
          <w:sz w:val="28"/>
        </w:rPr>
        <w:t>
      55. Құжаттардың сот-техникалық сараптамасының міндеттері:</w:t>
      </w:r>
    </w:p>
    <w:bookmarkEnd w:id="178"/>
    <w:bookmarkStart w:name="z188" w:id="179"/>
    <w:p>
      <w:pPr>
        <w:spacing w:after="0"/>
        <w:ind w:left="0"/>
        <w:jc w:val="both"/>
      </w:pPr>
      <w:r>
        <w:rPr>
          <w:rFonts w:ascii="Times New Roman"/>
          <w:b w:val="false"/>
          <w:i w:val="false"/>
          <w:color w:val="000000"/>
          <w:sz w:val="28"/>
        </w:rPr>
        <w:t>
      құжатты және оның жекелеген бөліктерін дайындау тәсілін анықтау;</w:t>
      </w:r>
    </w:p>
    <w:bookmarkEnd w:id="179"/>
    <w:bookmarkStart w:name="z189" w:id="180"/>
    <w:p>
      <w:pPr>
        <w:spacing w:after="0"/>
        <w:ind w:left="0"/>
        <w:jc w:val="both"/>
      </w:pPr>
      <w:r>
        <w:rPr>
          <w:rFonts w:ascii="Times New Roman"/>
          <w:b w:val="false"/>
          <w:i w:val="false"/>
          <w:color w:val="000000"/>
          <w:sz w:val="28"/>
        </w:rPr>
        <w:t>
      құжаттың мазмұнын өзгерту фактісі мен тәсілін анықтау;</w:t>
      </w:r>
    </w:p>
    <w:bookmarkEnd w:id="180"/>
    <w:bookmarkStart w:name="z190" w:id="181"/>
    <w:p>
      <w:pPr>
        <w:spacing w:after="0"/>
        <w:ind w:left="0"/>
        <w:jc w:val="both"/>
      </w:pPr>
      <w:r>
        <w:rPr>
          <w:rFonts w:ascii="Times New Roman"/>
          <w:b w:val="false"/>
          <w:i w:val="false"/>
          <w:color w:val="000000"/>
          <w:sz w:val="28"/>
        </w:rPr>
        <w:t>
      нашар көрінетін және көрінбейтін жазбаларды қалпына келтіру;</w:t>
      </w:r>
    </w:p>
    <w:bookmarkEnd w:id="181"/>
    <w:bookmarkStart w:name="z191" w:id="182"/>
    <w:p>
      <w:pPr>
        <w:spacing w:after="0"/>
        <w:ind w:left="0"/>
        <w:jc w:val="both"/>
      </w:pPr>
      <w:r>
        <w:rPr>
          <w:rFonts w:ascii="Times New Roman"/>
          <w:b w:val="false"/>
          <w:i w:val="false"/>
          <w:color w:val="000000"/>
          <w:sz w:val="28"/>
        </w:rPr>
        <w:t>
      құжаттың бастапқы түрін анықтау;</w:t>
      </w:r>
    </w:p>
    <w:bookmarkEnd w:id="182"/>
    <w:bookmarkStart w:name="z192" w:id="183"/>
    <w:p>
      <w:pPr>
        <w:spacing w:after="0"/>
        <w:ind w:left="0"/>
        <w:jc w:val="both"/>
      </w:pPr>
      <w:r>
        <w:rPr>
          <w:rFonts w:ascii="Times New Roman"/>
          <w:b w:val="false"/>
          <w:i w:val="false"/>
          <w:color w:val="000000"/>
          <w:sz w:val="28"/>
        </w:rPr>
        <w:t>
      құжаттың ықтимал дайындалу уақытын анықтау;</w:t>
      </w:r>
    </w:p>
    <w:bookmarkEnd w:id="183"/>
    <w:bookmarkStart w:name="z193" w:id="184"/>
    <w:p>
      <w:pPr>
        <w:spacing w:after="0"/>
        <w:ind w:left="0"/>
        <w:jc w:val="both"/>
      </w:pPr>
      <w:r>
        <w:rPr>
          <w:rFonts w:ascii="Times New Roman"/>
          <w:b w:val="false"/>
          <w:i w:val="false"/>
          <w:color w:val="000000"/>
          <w:sz w:val="28"/>
        </w:rPr>
        <w:t>
      құжаттың дайындау, не мазмұнына, сондай-ақ оның орындаушысына өзгерістер енгізу үшін қолданылған құралдарды, жабдықтарды, керек-жарақтар мен материалдарды сәйкестендіру болып табылады.</w:t>
      </w:r>
    </w:p>
    <w:bookmarkEnd w:id="184"/>
    <w:bookmarkStart w:name="z194" w:id="185"/>
    <w:p>
      <w:pPr>
        <w:spacing w:after="0"/>
        <w:ind w:left="0"/>
        <w:jc w:val="both"/>
      </w:pPr>
      <w:r>
        <w:rPr>
          <w:rFonts w:ascii="Times New Roman"/>
          <w:b w:val="false"/>
          <w:i w:val="false"/>
          <w:color w:val="000000"/>
          <w:sz w:val="28"/>
        </w:rPr>
        <w:t>
      56. Сараптаманың осы түрі шешетін сұрақтар:</w:t>
      </w:r>
    </w:p>
    <w:bookmarkEnd w:id="185"/>
    <w:bookmarkStart w:name="z195" w:id="186"/>
    <w:p>
      <w:pPr>
        <w:spacing w:after="0"/>
        <w:ind w:left="0"/>
        <w:jc w:val="both"/>
      </w:pPr>
      <w:r>
        <w:rPr>
          <w:rFonts w:ascii="Times New Roman"/>
          <w:b w:val="false"/>
          <w:i w:val="false"/>
          <w:color w:val="000000"/>
          <w:sz w:val="28"/>
        </w:rPr>
        <w:t>
      1) Қолжазба жазуларының бастапқы мазмұны өзгертілген құжаттардың сараптамасы:</w:t>
      </w:r>
    </w:p>
    <w:bookmarkEnd w:id="186"/>
    <w:bookmarkStart w:name="z196" w:id="187"/>
    <w:p>
      <w:pPr>
        <w:spacing w:after="0"/>
        <w:ind w:left="0"/>
        <w:jc w:val="both"/>
      </w:pPr>
      <w:r>
        <w:rPr>
          <w:rFonts w:ascii="Times New Roman"/>
          <w:b w:val="false"/>
          <w:i w:val="false"/>
          <w:color w:val="000000"/>
          <w:sz w:val="28"/>
        </w:rPr>
        <w:t>
      құжаттағы жазбалар (нақты бөлігі көрсетіледі) кандай да бір өзгеріске – мәтіндегі жеке штрихтар, цифрлар, сөздер тазартуға, өңдеуге, қосып жазуға, сандар, әріптер желімдеуге ұшырамаған ба; егер ұшыраған болса, бастапқы жазбалардың мазмұны қандай.</w:t>
      </w:r>
    </w:p>
    <w:bookmarkEnd w:id="187"/>
    <w:bookmarkStart w:name="z197" w:id="188"/>
    <w:p>
      <w:pPr>
        <w:spacing w:after="0"/>
        <w:ind w:left="0"/>
        <w:jc w:val="both"/>
      </w:pPr>
      <w:r>
        <w:rPr>
          <w:rFonts w:ascii="Times New Roman"/>
          <w:b w:val="false"/>
          <w:i w:val="false"/>
          <w:color w:val="000000"/>
          <w:sz w:val="28"/>
        </w:rPr>
        <w:t>
      2) Қайта желімдеуді анықтау мақсатында құжаттарға сараптама жүргізу:</w:t>
      </w:r>
    </w:p>
    <w:bookmarkEnd w:id="188"/>
    <w:bookmarkStart w:name="z198" w:id="189"/>
    <w:p>
      <w:pPr>
        <w:spacing w:after="0"/>
        <w:ind w:left="0"/>
        <w:jc w:val="both"/>
      </w:pPr>
      <w:r>
        <w:rPr>
          <w:rFonts w:ascii="Times New Roman"/>
          <w:b w:val="false"/>
          <w:i w:val="false"/>
          <w:color w:val="000000"/>
          <w:sz w:val="28"/>
        </w:rPr>
        <w:t>
      Фотосуретті, марканы ауыстыру немесе құжаттардың жеке үзінділерін (парақтарды) желімдеп жапсыру орын алған ба.</w:t>
      </w:r>
    </w:p>
    <w:bookmarkEnd w:id="189"/>
    <w:bookmarkStart w:name="z199" w:id="190"/>
    <w:p>
      <w:pPr>
        <w:spacing w:after="0"/>
        <w:ind w:left="0"/>
        <w:jc w:val="both"/>
      </w:pPr>
      <w:r>
        <w:rPr>
          <w:rFonts w:ascii="Times New Roman"/>
          <w:b w:val="false"/>
          <w:i w:val="false"/>
          <w:color w:val="000000"/>
          <w:sz w:val="28"/>
        </w:rPr>
        <w:t>
      3) Сұйықтық құйылып кеткен, сызылған, жоқ болып кеткен және басқа да оқылмайтын мәтіндердің мазмұнын анықтау жөніндегі сараптама:</w:t>
      </w:r>
    </w:p>
    <w:bookmarkEnd w:id="190"/>
    <w:bookmarkStart w:name="z200" w:id="191"/>
    <w:p>
      <w:pPr>
        <w:spacing w:after="0"/>
        <w:ind w:left="0"/>
        <w:jc w:val="both"/>
      </w:pPr>
      <w:r>
        <w:rPr>
          <w:rFonts w:ascii="Times New Roman"/>
          <w:b w:val="false"/>
          <w:i w:val="false"/>
          <w:color w:val="000000"/>
          <w:sz w:val="28"/>
        </w:rPr>
        <w:t>
      көрінбейтін сиямен жазылған құжаттың, жазбалардың өңі кеткен, жоқ болып кеткен, сызылған, үстінен желімделген, сұйықтық құйылып кеткен мәтіндерінің немесе өзге де деректемелерінің мазмұны қандай;</w:t>
      </w:r>
    </w:p>
    <w:bookmarkEnd w:id="191"/>
    <w:bookmarkStart w:name="z201" w:id="192"/>
    <w:p>
      <w:pPr>
        <w:spacing w:after="0"/>
        <w:ind w:left="0"/>
        <w:jc w:val="both"/>
      </w:pPr>
      <w:r>
        <w:rPr>
          <w:rFonts w:ascii="Times New Roman"/>
          <w:b w:val="false"/>
          <w:i w:val="false"/>
          <w:color w:val="000000"/>
          <w:sz w:val="28"/>
        </w:rPr>
        <w:t>
      сорғыш қағаздағы немесе көшіргіш қағаздағы жазуларда, не басылған іздерде бейнеленген мәтіндерінің мазмұны қандай.</w:t>
      </w:r>
    </w:p>
    <w:bookmarkEnd w:id="192"/>
    <w:bookmarkStart w:name="z202" w:id="193"/>
    <w:p>
      <w:pPr>
        <w:spacing w:after="0"/>
        <w:ind w:left="0"/>
        <w:jc w:val="both"/>
      </w:pPr>
      <w:r>
        <w:rPr>
          <w:rFonts w:ascii="Times New Roman"/>
          <w:b w:val="false"/>
          <w:i w:val="false"/>
          <w:color w:val="000000"/>
          <w:sz w:val="28"/>
        </w:rPr>
        <w:t>
      4) Өртеп жіберілген құжаттардың сараптамасы:</w:t>
      </w:r>
    </w:p>
    <w:bookmarkEnd w:id="193"/>
    <w:bookmarkStart w:name="z203" w:id="194"/>
    <w:p>
      <w:pPr>
        <w:spacing w:after="0"/>
        <w:ind w:left="0"/>
        <w:jc w:val="both"/>
      </w:pPr>
      <w:r>
        <w:rPr>
          <w:rFonts w:ascii="Times New Roman"/>
          <w:b w:val="false"/>
          <w:i w:val="false"/>
          <w:color w:val="000000"/>
          <w:sz w:val="28"/>
        </w:rPr>
        <w:t>
      өртеп жіберілген құжаттардың парақтарындағы жазбалардын мазмұны қандай;</w:t>
      </w:r>
    </w:p>
    <w:bookmarkEnd w:id="194"/>
    <w:bookmarkStart w:name="z204" w:id="195"/>
    <w:p>
      <w:pPr>
        <w:spacing w:after="0"/>
        <w:ind w:left="0"/>
        <w:jc w:val="both"/>
      </w:pPr>
      <w:r>
        <w:rPr>
          <w:rFonts w:ascii="Times New Roman"/>
          <w:b w:val="false"/>
          <w:i w:val="false"/>
          <w:color w:val="000000"/>
          <w:sz w:val="28"/>
        </w:rPr>
        <w:t>
      өртеп жіберілген парақтар қай құжатқа (төлкұжатқа, еңбек кітапшасына, жеке куәлікке) жатады.</w:t>
      </w:r>
    </w:p>
    <w:bookmarkEnd w:id="195"/>
    <w:bookmarkStart w:name="z205" w:id="196"/>
    <w:p>
      <w:pPr>
        <w:spacing w:after="0"/>
        <w:ind w:left="0"/>
        <w:jc w:val="both"/>
      </w:pPr>
      <w:r>
        <w:rPr>
          <w:rFonts w:ascii="Times New Roman"/>
          <w:b w:val="false"/>
          <w:i w:val="false"/>
          <w:color w:val="000000"/>
          <w:sz w:val="28"/>
        </w:rPr>
        <w:t>
      5) Мөрлер мен мөртабандар бедерлерінің сараптамасы:</w:t>
      </w:r>
    </w:p>
    <w:bookmarkEnd w:id="196"/>
    <w:bookmarkStart w:name="z206" w:id="197"/>
    <w:p>
      <w:pPr>
        <w:spacing w:after="0"/>
        <w:ind w:left="0"/>
        <w:jc w:val="both"/>
      </w:pPr>
      <w:r>
        <w:rPr>
          <w:rFonts w:ascii="Times New Roman"/>
          <w:b w:val="false"/>
          <w:i w:val="false"/>
          <w:color w:val="000000"/>
          <w:sz w:val="28"/>
        </w:rPr>
        <w:t>
      құжаттағы мөрлер, бұрыштамалар бедерлері мәтіндерінің мазмұны қандай;</w:t>
      </w:r>
    </w:p>
    <w:bookmarkEnd w:id="197"/>
    <w:bookmarkStart w:name="z207" w:id="198"/>
    <w:p>
      <w:pPr>
        <w:spacing w:after="0"/>
        <w:ind w:left="0"/>
        <w:jc w:val="both"/>
      </w:pPr>
      <w:r>
        <w:rPr>
          <w:rFonts w:ascii="Times New Roman"/>
          <w:b w:val="false"/>
          <w:i w:val="false"/>
          <w:color w:val="000000"/>
          <w:sz w:val="28"/>
        </w:rPr>
        <w:t>
      осы құжаттағы мөрлердің, бұрыштамалардың бедерлері қандай тәсілмен түсірілген;</w:t>
      </w:r>
    </w:p>
    <w:bookmarkEnd w:id="198"/>
    <w:bookmarkStart w:name="z208" w:id="199"/>
    <w:p>
      <w:pPr>
        <w:spacing w:after="0"/>
        <w:ind w:left="0"/>
        <w:jc w:val="both"/>
      </w:pPr>
      <w:r>
        <w:rPr>
          <w:rFonts w:ascii="Times New Roman"/>
          <w:b w:val="false"/>
          <w:i w:val="false"/>
          <w:color w:val="000000"/>
          <w:sz w:val="28"/>
        </w:rPr>
        <w:t>
      зерттелетін құжатқа (бірнеше құжаттардағы) осы мөрмен, бұрыштамамен бедерлер түсірілген бе;</w:t>
      </w:r>
    </w:p>
    <w:bookmarkEnd w:id="199"/>
    <w:bookmarkStart w:name="z209" w:id="200"/>
    <w:p>
      <w:pPr>
        <w:spacing w:after="0"/>
        <w:ind w:left="0"/>
        <w:jc w:val="both"/>
      </w:pPr>
      <w:r>
        <w:rPr>
          <w:rFonts w:ascii="Times New Roman"/>
          <w:b w:val="false"/>
          <w:i w:val="false"/>
          <w:color w:val="000000"/>
          <w:sz w:val="28"/>
        </w:rPr>
        <w:t>
      бедерлер бір клишемен түсірілген бе;</w:t>
      </w:r>
    </w:p>
    <w:bookmarkEnd w:id="200"/>
    <w:bookmarkStart w:name="z210" w:id="201"/>
    <w:p>
      <w:pPr>
        <w:spacing w:after="0"/>
        <w:ind w:left="0"/>
        <w:jc w:val="both"/>
      </w:pPr>
      <w:r>
        <w:rPr>
          <w:rFonts w:ascii="Times New Roman"/>
          <w:b w:val="false"/>
          <w:i w:val="false"/>
          <w:color w:val="000000"/>
          <w:sz w:val="28"/>
        </w:rPr>
        <w:t>
      күдіктіден алынған клише бір түпнұсқа-макеттен дайындалған ба;</w:t>
      </w:r>
    </w:p>
    <w:bookmarkEnd w:id="201"/>
    <w:bookmarkStart w:name="z211" w:id="202"/>
    <w:p>
      <w:pPr>
        <w:spacing w:after="0"/>
        <w:ind w:left="0"/>
        <w:jc w:val="both"/>
      </w:pPr>
      <w:r>
        <w:rPr>
          <w:rFonts w:ascii="Times New Roman"/>
          <w:b w:val="false"/>
          <w:i w:val="false"/>
          <w:color w:val="000000"/>
          <w:sz w:val="28"/>
        </w:rPr>
        <w:t>
      құжаттағы мөр бедерін түсіру уақытының аралығы құжатта ұсынылған, мынандай күнмен (дауланып отырған жылдарды көрсету керек) белгіленген мөр бедерін түсіру уақытының аралығына сәйкес келе ме;</w:t>
      </w:r>
    </w:p>
    <w:bookmarkEnd w:id="202"/>
    <w:bookmarkStart w:name="z212" w:id="203"/>
    <w:p>
      <w:pPr>
        <w:spacing w:after="0"/>
        <w:ind w:left="0"/>
        <w:jc w:val="both"/>
      </w:pPr>
      <w:r>
        <w:rPr>
          <w:rFonts w:ascii="Times New Roman"/>
          <w:b w:val="false"/>
          <w:i w:val="false"/>
          <w:color w:val="000000"/>
          <w:sz w:val="28"/>
        </w:rPr>
        <w:t>
      клише бедерін түсіру үшін айыпталушыдан алынған компьютерлік құрал-жабдықтар пайдаланылған ба.</w:t>
      </w:r>
    </w:p>
    <w:bookmarkEnd w:id="203"/>
    <w:bookmarkStart w:name="z213" w:id="204"/>
    <w:p>
      <w:pPr>
        <w:spacing w:after="0"/>
        <w:ind w:left="0"/>
        <w:jc w:val="both"/>
      </w:pPr>
      <w:r>
        <w:rPr>
          <w:rFonts w:ascii="Times New Roman"/>
          <w:b w:val="false"/>
          <w:i w:val="false"/>
          <w:color w:val="000000"/>
          <w:sz w:val="28"/>
        </w:rPr>
        <w:t>
      6) Машинкаға басылған мәтіндердің сараптамасы:</w:t>
      </w:r>
    </w:p>
    <w:bookmarkEnd w:id="204"/>
    <w:bookmarkStart w:name="z214" w:id="205"/>
    <w:p>
      <w:pPr>
        <w:spacing w:after="0"/>
        <w:ind w:left="0"/>
        <w:jc w:val="both"/>
      </w:pPr>
      <w:r>
        <w:rPr>
          <w:rFonts w:ascii="Times New Roman"/>
          <w:b w:val="false"/>
          <w:i w:val="false"/>
          <w:color w:val="000000"/>
          <w:sz w:val="28"/>
        </w:rPr>
        <w:t xml:space="preserve">
      құжат басылған жазу машинкасының түрі, жүйесі, моделі қандай; </w:t>
      </w:r>
    </w:p>
    <w:bookmarkEnd w:id="205"/>
    <w:bookmarkStart w:name="z215" w:id="206"/>
    <w:p>
      <w:pPr>
        <w:spacing w:after="0"/>
        <w:ind w:left="0"/>
        <w:jc w:val="both"/>
      </w:pPr>
      <w:r>
        <w:rPr>
          <w:rFonts w:ascii="Times New Roman"/>
          <w:b w:val="false"/>
          <w:i w:val="false"/>
          <w:color w:val="000000"/>
          <w:sz w:val="28"/>
        </w:rPr>
        <w:t>
      машинкамен жазылған мәтін осы жазу машинкасында басылған ба;</w:t>
      </w:r>
    </w:p>
    <w:bookmarkEnd w:id="206"/>
    <w:bookmarkStart w:name="z216" w:id="207"/>
    <w:p>
      <w:pPr>
        <w:spacing w:after="0"/>
        <w:ind w:left="0"/>
        <w:jc w:val="both"/>
      </w:pPr>
      <w:r>
        <w:rPr>
          <w:rFonts w:ascii="Times New Roman"/>
          <w:b w:val="false"/>
          <w:i w:val="false"/>
          <w:color w:val="000000"/>
          <w:sz w:val="28"/>
        </w:rPr>
        <w:t>
      құжаттың немесе бірнеше құжаттардың жеке үзінділері бір немесе әр басқа машинкада басылған ба;</w:t>
      </w:r>
    </w:p>
    <w:bookmarkEnd w:id="207"/>
    <w:bookmarkStart w:name="z217" w:id="208"/>
    <w:p>
      <w:pPr>
        <w:spacing w:after="0"/>
        <w:ind w:left="0"/>
        <w:jc w:val="both"/>
      </w:pPr>
      <w:r>
        <w:rPr>
          <w:rFonts w:ascii="Times New Roman"/>
          <w:b w:val="false"/>
          <w:i w:val="false"/>
          <w:color w:val="000000"/>
          <w:sz w:val="28"/>
        </w:rPr>
        <w:t>
      ұсынылған машинкамен жазылған мәтін қай данасы болып табылады және бір мезгілде басылған даналарының салымдағы саны қанша;</w:t>
      </w:r>
    </w:p>
    <w:bookmarkEnd w:id="208"/>
    <w:bookmarkStart w:name="z218" w:id="209"/>
    <w:p>
      <w:pPr>
        <w:spacing w:after="0"/>
        <w:ind w:left="0"/>
        <w:jc w:val="both"/>
      </w:pPr>
      <w:r>
        <w:rPr>
          <w:rFonts w:ascii="Times New Roman"/>
          <w:b w:val="false"/>
          <w:i w:val="false"/>
          <w:color w:val="000000"/>
          <w:sz w:val="28"/>
        </w:rPr>
        <w:t>
      көшірме қағаз арқылы орындалған құжаттың басылып шыққан даналары бір немесе әр басқа салымдарда басылған ба;</w:t>
      </w:r>
    </w:p>
    <w:bookmarkEnd w:id="209"/>
    <w:bookmarkStart w:name="z219" w:id="210"/>
    <w:p>
      <w:pPr>
        <w:spacing w:after="0"/>
        <w:ind w:left="0"/>
        <w:jc w:val="both"/>
      </w:pPr>
      <w:r>
        <w:rPr>
          <w:rFonts w:ascii="Times New Roman"/>
          <w:b w:val="false"/>
          <w:i w:val="false"/>
          <w:color w:val="000000"/>
          <w:sz w:val="28"/>
        </w:rPr>
        <w:t xml:space="preserve">
      көшірме қағазда бар мәтін осы жазу машинкасында басылған ба; </w:t>
      </w:r>
    </w:p>
    <w:bookmarkEnd w:id="210"/>
    <w:bookmarkStart w:name="z220" w:id="211"/>
    <w:p>
      <w:pPr>
        <w:spacing w:after="0"/>
        <w:ind w:left="0"/>
        <w:jc w:val="both"/>
      </w:pPr>
      <w:r>
        <w:rPr>
          <w:rFonts w:ascii="Times New Roman"/>
          <w:b w:val="false"/>
          <w:i w:val="false"/>
          <w:color w:val="000000"/>
          <w:sz w:val="28"/>
        </w:rPr>
        <w:t>
      осы машинканың жазу таспасы мәтінді басуға қолданылған ба;</w:t>
      </w:r>
    </w:p>
    <w:bookmarkEnd w:id="211"/>
    <w:bookmarkStart w:name="z221" w:id="212"/>
    <w:p>
      <w:pPr>
        <w:spacing w:after="0"/>
        <w:ind w:left="0"/>
        <w:jc w:val="both"/>
      </w:pPr>
      <w:r>
        <w:rPr>
          <w:rFonts w:ascii="Times New Roman"/>
          <w:b w:val="false"/>
          <w:i w:val="false"/>
          <w:color w:val="000000"/>
          <w:sz w:val="28"/>
        </w:rPr>
        <w:t>
      жекелеген сөздер, әріптер, цифрларды қосып басу жолымен құжаттың мазмұны өзгертілген бе.</w:t>
      </w:r>
    </w:p>
    <w:bookmarkEnd w:id="212"/>
    <w:bookmarkStart w:name="z222" w:id="213"/>
    <w:p>
      <w:pPr>
        <w:spacing w:after="0"/>
        <w:ind w:left="0"/>
        <w:jc w:val="both"/>
      </w:pPr>
      <w:r>
        <w:rPr>
          <w:rFonts w:ascii="Times New Roman"/>
          <w:b w:val="false"/>
          <w:i w:val="false"/>
          <w:color w:val="000000"/>
          <w:sz w:val="28"/>
        </w:rPr>
        <w:t>
      7) Компьютерлік және көшірме-көбейткіш техникасымен дайындалған құжаттардың сараптамасы:</w:t>
      </w:r>
    </w:p>
    <w:bookmarkEnd w:id="213"/>
    <w:bookmarkStart w:name="z223" w:id="214"/>
    <w:p>
      <w:pPr>
        <w:spacing w:after="0"/>
        <w:ind w:left="0"/>
        <w:jc w:val="both"/>
      </w:pPr>
      <w:r>
        <w:rPr>
          <w:rFonts w:ascii="Times New Roman"/>
          <w:b w:val="false"/>
          <w:i w:val="false"/>
          <w:color w:val="000000"/>
          <w:sz w:val="28"/>
        </w:rPr>
        <w:t>
      құжат ДК баспа құрылғысының қандай типінен, түрінен басылып шығарылған;</w:t>
      </w:r>
    </w:p>
    <w:bookmarkEnd w:id="214"/>
    <w:bookmarkStart w:name="z224" w:id="215"/>
    <w:p>
      <w:pPr>
        <w:spacing w:after="0"/>
        <w:ind w:left="0"/>
        <w:jc w:val="both"/>
      </w:pPr>
      <w:r>
        <w:rPr>
          <w:rFonts w:ascii="Times New Roman"/>
          <w:b w:val="false"/>
          <w:i w:val="false"/>
          <w:color w:val="000000"/>
          <w:sz w:val="28"/>
        </w:rPr>
        <w:t>
      құжаттың мәтіні осы принтерде орындалған ба;</w:t>
      </w:r>
    </w:p>
    <w:bookmarkEnd w:id="215"/>
    <w:bookmarkStart w:name="z225" w:id="216"/>
    <w:p>
      <w:pPr>
        <w:spacing w:after="0"/>
        <w:ind w:left="0"/>
        <w:jc w:val="both"/>
      </w:pPr>
      <w:r>
        <w:rPr>
          <w:rFonts w:ascii="Times New Roman"/>
          <w:b w:val="false"/>
          <w:i w:val="false"/>
          <w:color w:val="000000"/>
          <w:sz w:val="28"/>
        </w:rPr>
        <w:t>
      құжат немесе бірнеше құжат мәтінінің жеке үзінділері бір немесе әр басқа принтерлерде орындалған ба;</w:t>
      </w:r>
    </w:p>
    <w:bookmarkEnd w:id="216"/>
    <w:bookmarkStart w:name="z226" w:id="217"/>
    <w:p>
      <w:pPr>
        <w:spacing w:after="0"/>
        <w:ind w:left="0"/>
        <w:jc w:val="both"/>
      </w:pPr>
      <w:r>
        <w:rPr>
          <w:rFonts w:ascii="Times New Roman"/>
          <w:b w:val="false"/>
          <w:i w:val="false"/>
          <w:color w:val="000000"/>
          <w:sz w:val="28"/>
        </w:rPr>
        <w:t>
      айыпталушыдан алынған осы кұжат, көшірмені дайындау үшін сканерленетін түпнұсқа ретінде пайдаланылған ба;</w:t>
      </w:r>
    </w:p>
    <w:bookmarkEnd w:id="217"/>
    <w:bookmarkStart w:name="z227" w:id="218"/>
    <w:p>
      <w:pPr>
        <w:spacing w:after="0"/>
        <w:ind w:left="0"/>
        <w:jc w:val="both"/>
      </w:pPr>
      <w:r>
        <w:rPr>
          <w:rFonts w:ascii="Times New Roman"/>
          <w:b w:val="false"/>
          <w:i w:val="false"/>
          <w:color w:val="000000"/>
          <w:sz w:val="28"/>
        </w:rPr>
        <w:t>
      айыпталушыдан алынған компьютерлік құрал-жабдықтар құжаттың мәтінін алу үшін пайдаланылған ба;</w:t>
      </w:r>
    </w:p>
    <w:bookmarkEnd w:id="218"/>
    <w:bookmarkStart w:name="z228" w:id="219"/>
    <w:p>
      <w:pPr>
        <w:spacing w:after="0"/>
        <w:ind w:left="0"/>
        <w:jc w:val="both"/>
      </w:pPr>
      <w:r>
        <w:rPr>
          <w:rFonts w:ascii="Times New Roman"/>
          <w:b w:val="false"/>
          <w:i w:val="false"/>
          <w:color w:val="000000"/>
          <w:sz w:val="28"/>
        </w:rPr>
        <w:t>
      құжаттардың көшірмесі бір немесе әр түрлі көшірме-көбейткіш аппараттан алынған ба;</w:t>
      </w:r>
    </w:p>
    <w:bookmarkEnd w:id="219"/>
    <w:bookmarkStart w:name="z229" w:id="220"/>
    <w:p>
      <w:pPr>
        <w:spacing w:after="0"/>
        <w:ind w:left="0"/>
        <w:jc w:val="both"/>
      </w:pPr>
      <w:r>
        <w:rPr>
          <w:rFonts w:ascii="Times New Roman"/>
          <w:b w:val="false"/>
          <w:i w:val="false"/>
          <w:color w:val="000000"/>
          <w:sz w:val="28"/>
        </w:rPr>
        <w:t>
      құжаттың ксерокөшірмесінің мазмұнына, оны әр түрлі құжаттардың құрамдас бөліктерінен монтаждау жолымен өзгерту жүргізілген бе;</w:t>
      </w:r>
    </w:p>
    <w:bookmarkEnd w:id="220"/>
    <w:bookmarkStart w:name="z230" w:id="221"/>
    <w:p>
      <w:pPr>
        <w:spacing w:after="0"/>
        <w:ind w:left="0"/>
        <w:jc w:val="both"/>
      </w:pPr>
      <w:r>
        <w:rPr>
          <w:rFonts w:ascii="Times New Roman"/>
          <w:b w:val="false"/>
          <w:i w:val="false"/>
          <w:color w:val="000000"/>
          <w:sz w:val="28"/>
        </w:rPr>
        <w:t>
      құжат мазмұнына мәтіннің жекелеген үзінділерін қосып жазу жолымен өзгерту жүргізілген бе;</w:t>
      </w:r>
    </w:p>
    <w:bookmarkEnd w:id="221"/>
    <w:bookmarkStart w:name="z231" w:id="222"/>
    <w:p>
      <w:pPr>
        <w:spacing w:after="0"/>
        <w:ind w:left="0"/>
        <w:jc w:val="both"/>
      </w:pPr>
      <w:r>
        <w:rPr>
          <w:rFonts w:ascii="Times New Roman"/>
          <w:b w:val="false"/>
          <w:i w:val="false"/>
          <w:color w:val="000000"/>
          <w:sz w:val="28"/>
        </w:rPr>
        <w:t>
      құжаттардың мәтіндік бейнелері осы факсимильдік аппараттардан алынған ба.</w:t>
      </w:r>
    </w:p>
    <w:bookmarkEnd w:id="222"/>
    <w:bookmarkStart w:name="z232" w:id="223"/>
    <w:p>
      <w:pPr>
        <w:spacing w:after="0"/>
        <w:ind w:left="0"/>
        <w:jc w:val="both"/>
      </w:pPr>
      <w:r>
        <w:rPr>
          <w:rFonts w:ascii="Times New Roman"/>
          <w:b w:val="false"/>
          <w:i w:val="false"/>
          <w:color w:val="000000"/>
          <w:sz w:val="28"/>
        </w:rPr>
        <w:t>
      8) Бланкілердің және өзге де баспаханалық өнімдердің сараптамасы:</w:t>
      </w:r>
    </w:p>
    <w:bookmarkEnd w:id="223"/>
    <w:bookmarkStart w:name="z233" w:id="224"/>
    <w:p>
      <w:pPr>
        <w:spacing w:after="0"/>
        <w:ind w:left="0"/>
        <w:jc w:val="both"/>
      </w:pPr>
      <w:r>
        <w:rPr>
          <w:rFonts w:ascii="Times New Roman"/>
          <w:b w:val="false"/>
          <w:i w:val="false"/>
          <w:color w:val="000000"/>
          <w:sz w:val="28"/>
        </w:rPr>
        <w:t>
      құжаттың осы бланкісін (немесе күдіктіден алынған әдебиетті) дайындау кезінде көбейткіш техниканың қандай тәсілі мен түрі пайдаланылған;</w:t>
      </w:r>
    </w:p>
    <w:bookmarkEnd w:id="224"/>
    <w:bookmarkStart w:name="z234" w:id="225"/>
    <w:p>
      <w:pPr>
        <w:spacing w:after="0"/>
        <w:ind w:left="0"/>
        <w:jc w:val="both"/>
      </w:pPr>
      <w:r>
        <w:rPr>
          <w:rFonts w:ascii="Times New Roman"/>
          <w:b w:val="false"/>
          <w:i w:val="false"/>
          <w:color w:val="000000"/>
          <w:sz w:val="28"/>
        </w:rPr>
        <w:t>
      бланкіні (қолмен немесе линотиппен, стереотиппен, цинкографиялық клишемен терілген) дайындау үшін баспа қалыбының қай түрі қолданылған;</w:t>
      </w:r>
    </w:p>
    <w:bookmarkEnd w:id="225"/>
    <w:bookmarkStart w:name="z235" w:id="226"/>
    <w:p>
      <w:pPr>
        <w:spacing w:after="0"/>
        <w:ind w:left="0"/>
        <w:jc w:val="both"/>
      </w:pPr>
      <w:r>
        <w:rPr>
          <w:rFonts w:ascii="Times New Roman"/>
          <w:b w:val="false"/>
          <w:i w:val="false"/>
          <w:color w:val="000000"/>
          <w:sz w:val="28"/>
        </w:rPr>
        <w:t>
      баспа қалыптары (стереотиптер) бір түпнұсқадан дайындалған ба, терілген жолдар нақтылы линотипте құйылған ба, терілім баспахананың нақты қаріптік кассасынан алынған әріптердің көмегімен құрастырылған ба;</w:t>
      </w:r>
    </w:p>
    <w:bookmarkEnd w:id="226"/>
    <w:bookmarkStart w:name="z236" w:id="227"/>
    <w:p>
      <w:pPr>
        <w:spacing w:after="0"/>
        <w:ind w:left="0"/>
        <w:jc w:val="both"/>
      </w:pPr>
      <w:r>
        <w:rPr>
          <w:rFonts w:ascii="Times New Roman"/>
          <w:b w:val="false"/>
          <w:i w:val="false"/>
          <w:color w:val="000000"/>
          <w:sz w:val="28"/>
        </w:rPr>
        <w:t>
      зерттеуге ұсынылған барлық құжаттар, әдебиеттер бір тәсілмен дайындалған ба;</w:t>
      </w:r>
    </w:p>
    <w:bookmarkEnd w:id="227"/>
    <w:bookmarkStart w:name="z237" w:id="228"/>
    <w:p>
      <w:pPr>
        <w:spacing w:after="0"/>
        <w:ind w:left="0"/>
        <w:jc w:val="both"/>
      </w:pPr>
      <w:r>
        <w:rPr>
          <w:rFonts w:ascii="Times New Roman"/>
          <w:b w:val="false"/>
          <w:i w:val="false"/>
          <w:color w:val="000000"/>
          <w:sz w:val="28"/>
        </w:rPr>
        <w:t>
      ұсынылған құжаттар, әдебиеттер бір терілімнен, стереотиптен, клишеден басылған ба;</w:t>
      </w:r>
    </w:p>
    <w:bookmarkEnd w:id="228"/>
    <w:bookmarkStart w:name="z238" w:id="229"/>
    <w:p>
      <w:pPr>
        <w:spacing w:after="0"/>
        <w:ind w:left="0"/>
        <w:jc w:val="both"/>
      </w:pPr>
      <w:r>
        <w:rPr>
          <w:rFonts w:ascii="Times New Roman"/>
          <w:b w:val="false"/>
          <w:i w:val="false"/>
          <w:color w:val="000000"/>
          <w:sz w:val="28"/>
        </w:rPr>
        <w:t>
      зерттеуге ұсынылған кітап қандай тәсілмен қапталған;</w:t>
      </w:r>
    </w:p>
    <w:bookmarkEnd w:id="229"/>
    <w:bookmarkStart w:name="z239" w:id="230"/>
    <w:p>
      <w:pPr>
        <w:spacing w:after="0"/>
        <w:ind w:left="0"/>
        <w:jc w:val="both"/>
      </w:pPr>
      <w:r>
        <w:rPr>
          <w:rFonts w:ascii="Times New Roman"/>
          <w:b w:val="false"/>
          <w:i w:val="false"/>
          <w:color w:val="000000"/>
          <w:sz w:val="28"/>
        </w:rPr>
        <w:t>
      баспаханалық бұйым немесе ұйым (мекеме) жасап жатқан құжаттар топтамасы оның құрамдас үзінділерін (парақтарын, бланкілерін) ауыстыру арқылы қайта капталған ба;</w:t>
      </w:r>
    </w:p>
    <w:bookmarkEnd w:id="230"/>
    <w:bookmarkStart w:name="z240" w:id="231"/>
    <w:p>
      <w:pPr>
        <w:spacing w:after="0"/>
        <w:ind w:left="0"/>
        <w:jc w:val="both"/>
      </w:pPr>
      <w:r>
        <w:rPr>
          <w:rFonts w:ascii="Times New Roman"/>
          <w:b w:val="false"/>
          <w:i w:val="false"/>
          <w:color w:val="000000"/>
          <w:sz w:val="28"/>
        </w:rPr>
        <w:t>
      әдебиет бір түптегіш машинасының көмегімен қапталған ба;</w:t>
      </w:r>
    </w:p>
    <w:bookmarkEnd w:id="231"/>
    <w:bookmarkStart w:name="z241" w:id="232"/>
    <w:p>
      <w:pPr>
        <w:spacing w:after="0"/>
        <w:ind w:left="0"/>
        <w:jc w:val="both"/>
      </w:pPr>
      <w:r>
        <w:rPr>
          <w:rFonts w:ascii="Times New Roman"/>
          <w:b w:val="false"/>
          <w:i w:val="false"/>
          <w:color w:val="000000"/>
          <w:sz w:val="28"/>
        </w:rPr>
        <w:t>
      зерттеуге ұсынылған әдебиетті дайындау кезінде осы түптегіш машинасы қолданылған ба;</w:t>
      </w:r>
    </w:p>
    <w:bookmarkEnd w:id="232"/>
    <w:bookmarkStart w:name="z242" w:id="233"/>
    <w:p>
      <w:pPr>
        <w:spacing w:after="0"/>
        <w:ind w:left="0"/>
        <w:jc w:val="both"/>
      </w:pPr>
      <w:r>
        <w:rPr>
          <w:rFonts w:ascii="Times New Roman"/>
          <w:b w:val="false"/>
          <w:i w:val="false"/>
          <w:color w:val="000000"/>
          <w:sz w:val="28"/>
        </w:rPr>
        <w:t>
      парақтар қандай тәсілмен кесілген;</w:t>
      </w:r>
    </w:p>
    <w:bookmarkEnd w:id="233"/>
    <w:bookmarkStart w:name="z243" w:id="234"/>
    <w:p>
      <w:pPr>
        <w:spacing w:after="0"/>
        <w:ind w:left="0"/>
        <w:jc w:val="both"/>
      </w:pPr>
      <w:r>
        <w:rPr>
          <w:rFonts w:ascii="Times New Roman"/>
          <w:b w:val="false"/>
          <w:i w:val="false"/>
          <w:color w:val="000000"/>
          <w:sz w:val="28"/>
        </w:rPr>
        <w:t>
      барлық ұсынылған әдебиеттің кітап топтамаларын кесу кезінде осы қағазкесу пышағы қолданылған ба;</w:t>
      </w:r>
    </w:p>
    <w:bookmarkEnd w:id="234"/>
    <w:bookmarkStart w:name="z244" w:id="235"/>
    <w:p>
      <w:pPr>
        <w:spacing w:after="0"/>
        <w:ind w:left="0"/>
        <w:jc w:val="both"/>
      </w:pPr>
      <w:r>
        <w:rPr>
          <w:rFonts w:ascii="Times New Roman"/>
          <w:b w:val="false"/>
          <w:i w:val="false"/>
          <w:color w:val="000000"/>
          <w:sz w:val="28"/>
        </w:rPr>
        <w:t>
      кітап түптеуді, парақтарын, өңірбетін дайындау үшін материалдардың қандай түрі (қағаз, желім, дерматин) пайдаланылған;</w:t>
      </w:r>
    </w:p>
    <w:bookmarkEnd w:id="235"/>
    <w:bookmarkStart w:name="z245" w:id="236"/>
    <w:p>
      <w:pPr>
        <w:spacing w:after="0"/>
        <w:ind w:left="0"/>
        <w:jc w:val="both"/>
      </w:pPr>
      <w:r>
        <w:rPr>
          <w:rFonts w:ascii="Times New Roman"/>
          <w:b w:val="false"/>
          <w:i w:val="false"/>
          <w:color w:val="000000"/>
          <w:sz w:val="28"/>
        </w:rPr>
        <w:t>
      айыпталушыдан алынған қағаз, дерматин, ледерин, желім және де басқа материалдар кітап түптеуге, өңірбетін, ішкі парақтарын дайындау үшін пайдаланылған ба.</w:t>
      </w:r>
    </w:p>
    <w:bookmarkEnd w:id="236"/>
    <w:bookmarkStart w:name="z246" w:id="237"/>
    <w:p>
      <w:pPr>
        <w:spacing w:after="0"/>
        <w:ind w:left="0"/>
        <w:jc w:val="both"/>
      </w:pPr>
      <w:r>
        <w:rPr>
          <w:rFonts w:ascii="Times New Roman"/>
          <w:b w:val="false"/>
          <w:i w:val="false"/>
          <w:color w:val="000000"/>
          <w:sz w:val="28"/>
        </w:rPr>
        <w:t>
      9) Компостер таңбаларының, касса чектері мен өзге де құралдардың сараптамасы:</w:t>
      </w:r>
    </w:p>
    <w:bookmarkEnd w:id="237"/>
    <w:bookmarkStart w:name="z247" w:id="238"/>
    <w:p>
      <w:pPr>
        <w:spacing w:after="0"/>
        <w:ind w:left="0"/>
        <w:jc w:val="both"/>
      </w:pPr>
      <w:r>
        <w:rPr>
          <w:rFonts w:ascii="Times New Roman"/>
          <w:b w:val="false"/>
          <w:i w:val="false"/>
          <w:color w:val="000000"/>
          <w:sz w:val="28"/>
        </w:rPr>
        <w:t xml:space="preserve">
      касса чектерінде, жеделхаттарда, компостер бедерлеріндегі таңбаларда қандай да бір өзгерістер бар ма; </w:t>
      </w:r>
    </w:p>
    <w:bookmarkEnd w:id="238"/>
    <w:bookmarkStart w:name="z248" w:id="239"/>
    <w:p>
      <w:pPr>
        <w:spacing w:after="0"/>
        <w:ind w:left="0"/>
        <w:jc w:val="both"/>
      </w:pPr>
      <w:r>
        <w:rPr>
          <w:rFonts w:ascii="Times New Roman"/>
          <w:b w:val="false"/>
          <w:i w:val="false"/>
          <w:color w:val="000000"/>
          <w:sz w:val="28"/>
        </w:rPr>
        <w:t>
      егер бар болса, онда қандай тәсілмен жасалған және бастапқы таңбалары қандай;</w:t>
      </w:r>
    </w:p>
    <w:bookmarkEnd w:id="239"/>
    <w:bookmarkStart w:name="z249" w:id="240"/>
    <w:p>
      <w:pPr>
        <w:spacing w:after="0"/>
        <w:ind w:left="0"/>
        <w:jc w:val="both"/>
      </w:pPr>
      <w:r>
        <w:rPr>
          <w:rFonts w:ascii="Times New Roman"/>
          <w:b w:val="false"/>
          <w:i w:val="false"/>
          <w:color w:val="000000"/>
          <w:sz w:val="28"/>
        </w:rPr>
        <w:t>
      зерттеуге ұсынылған чектер (жеделхаттар) басылған бақылау-кассалық машинасының (телеграф аппараты) түрі мен моделі қандай;</w:t>
      </w:r>
    </w:p>
    <w:bookmarkEnd w:id="240"/>
    <w:bookmarkStart w:name="z250" w:id="241"/>
    <w:p>
      <w:pPr>
        <w:spacing w:after="0"/>
        <w:ind w:left="0"/>
        <w:jc w:val="both"/>
      </w:pPr>
      <w:r>
        <w:rPr>
          <w:rFonts w:ascii="Times New Roman"/>
          <w:b w:val="false"/>
          <w:i w:val="false"/>
          <w:color w:val="000000"/>
          <w:sz w:val="28"/>
        </w:rPr>
        <w:t xml:space="preserve">
      зерттеуге ұсынылған чектер (жеделхаттар) осы бақылау-кассалық машинасында (телеграф аппаратында) басылған ба; </w:t>
      </w:r>
    </w:p>
    <w:bookmarkEnd w:id="241"/>
    <w:bookmarkStart w:name="z251" w:id="242"/>
    <w:p>
      <w:pPr>
        <w:spacing w:after="0"/>
        <w:ind w:left="0"/>
        <w:jc w:val="both"/>
      </w:pPr>
      <w:r>
        <w:rPr>
          <w:rFonts w:ascii="Times New Roman"/>
          <w:b w:val="false"/>
          <w:i w:val="false"/>
          <w:color w:val="000000"/>
          <w:sz w:val="28"/>
        </w:rPr>
        <w:t>
      ұсынылған бедерлер осы компостердің көмегімен алынған ба;</w:t>
      </w:r>
    </w:p>
    <w:bookmarkEnd w:id="242"/>
    <w:bookmarkStart w:name="z252" w:id="243"/>
    <w:p>
      <w:pPr>
        <w:spacing w:after="0"/>
        <w:ind w:left="0"/>
        <w:jc w:val="both"/>
      </w:pPr>
      <w:r>
        <w:rPr>
          <w:rFonts w:ascii="Times New Roman"/>
          <w:b w:val="false"/>
          <w:i w:val="false"/>
          <w:color w:val="000000"/>
          <w:sz w:val="28"/>
        </w:rPr>
        <w:t>
      зерттеуге ұсынылған чектер (жеделхаттар) бір бақылау-кассалық машинасында (телеграф аппаратында) басылған ба, ұсынылған бедерлер сол бір ғана компостердің көмегімен алынған ба;</w:t>
      </w:r>
    </w:p>
    <w:bookmarkEnd w:id="243"/>
    <w:bookmarkStart w:name="z253" w:id="244"/>
    <w:p>
      <w:pPr>
        <w:spacing w:after="0"/>
        <w:ind w:left="0"/>
        <w:jc w:val="both"/>
      </w:pPr>
      <w:r>
        <w:rPr>
          <w:rFonts w:ascii="Times New Roman"/>
          <w:b w:val="false"/>
          <w:i w:val="false"/>
          <w:color w:val="000000"/>
          <w:sz w:val="28"/>
        </w:rPr>
        <w:t>
      10) Қиылысатын штрихтарды түсірудің хронологиялық бірізділігін анықтау:</w:t>
      </w:r>
    </w:p>
    <w:bookmarkEnd w:id="244"/>
    <w:bookmarkStart w:name="z254" w:id="245"/>
    <w:p>
      <w:pPr>
        <w:spacing w:after="0"/>
        <w:ind w:left="0"/>
        <w:jc w:val="both"/>
      </w:pPr>
      <w:r>
        <w:rPr>
          <w:rFonts w:ascii="Times New Roman"/>
          <w:b w:val="false"/>
          <w:i w:val="false"/>
          <w:color w:val="000000"/>
          <w:sz w:val="28"/>
        </w:rPr>
        <w:t>
      мәтіндер, қолтаңбалар, мөрлер немесе бұрыштамалардың бедерлері қандай хронологиялық бірізділікпен орындалған (қайсысы бұрын, қайсысы кейін болған).</w:t>
      </w:r>
    </w:p>
    <w:bookmarkEnd w:id="245"/>
    <w:bookmarkStart w:name="z255" w:id="246"/>
    <w:p>
      <w:pPr>
        <w:spacing w:after="0"/>
        <w:ind w:left="0"/>
        <w:jc w:val="both"/>
      </w:pPr>
      <w:r>
        <w:rPr>
          <w:rFonts w:ascii="Times New Roman"/>
          <w:b w:val="false"/>
          <w:i w:val="false"/>
          <w:color w:val="000000"/>
          <w:sz w:val="28"/>
        </w:rPr>
        <w:t>
      11) Құжаттар материалдарының сараптамасы:</w:t>
      </w:r>
    </w:p>
    <w:bookmarkEnd w:id="246"/>
    <w:bookmarkStart w:name="z256" w:id="247"/>
    <w:p>
      <w:pPr>
        <w:spacing w:after="0"/>
        <w:ind w:left="0"/>
        <w:jc w:val="both"/>
      </w:pPr>
      <w:r>
        <w:rPr>
          <w:rFonts w:ascii="Times New Roman"/>
          <w:b w:val="false"/>
          <w:i w:val="false"/>
          <w:color w:val="000000"/>
          <w:sz w:val="28"/>
        </w:rPr>
        <w:t>
      жазба штрихтары бояғыш заттарының жаратылысы (түрі, тегі) қандай (сия, шарикті қаламсап пастасы, қарындаштар, көшірме қағаз, баспа бояуы, штемпель бояуы, тушь, арнайы сиялар, көркемдік бояулар, фломастерлерге арналған сия, шарикті қаламсаптарға арналған гел пастасы, капилляр қаламсаптарға арналған сия; принтер картриджінің сиясы және тағы басқа);</w:t>
      </w:r>
    </w:p>
    <w:bookmarkEnd w:id="247"/>
    <w:bookmarkStart w:name="z257" w:id="248"/>
    <w:p>
      <w:pPr>
        <w:spacing w:after="0"/>
        <w:ind w:left="0"/>
        <w:jc w:val="both"/>
      </w:pPr>
      <w:r>
        <w:rPr>
          <w:rFonts w:ascii="Times New Roman"/>
          <w:b w:val="false"/>
          <w:i w:val="false"/>
          <w:color w:val="000000"/>
          <w:sz w:val="28"/>
        </w:rPr>
        <w:t>
      құжаттағы мәтіндер қандай жазу аспабымен немесе құралымен (қаламұш, шарикті қаламсап, қарындаш, рейсфедер, принтер және басқалар) (бір немесе әр басқа) орындалған;</w:t>
      </w:r>
    </w:p>
    <w:bookmarkEnd w:id="248"/>
    <w:bookmarkStart w:name="z258" w:id="249"/>
    <w:p>
      <w:pPr>
        <w:spacing w:after="0"/>
        <w:ind w:left="0"/>
        <w:jc w:val="both"/>
      </w:pPr>
      <w:r>
        <w:rPr>
          <w:rFonts w:ascii="Times New Roman"/>
          <w:b w:val="false"/>
          <w:i w:val="false"/>
          <w:color w:val="000000"/>
          <w:sz w:val="28"/>
        </w:rPr>
        <w:t>
      құжаттардың мәтіңдері (үзіңділері) бір бояғыш заттармен орындалған ба;</w:t>
      </w:r>
    </w:p>
    <w:bookmarkEnd w:id="249"/>
    <w:bookmarkStart w:name="z259" w:id="250"/>
    <w:p>
      <w:pPr>
        <w:spacing w:after="0"/>
        <w:ind w:left="0"/>
        <w:jc w:val="both"/>
      </w:pPr>
      <w:r>
        <w:rPr>
          <w:rFonts w:ascii="Times New Roman"/>
          <w:b w:val="false"/>
          <w:i w:val="false"/>
          <w:color w:val="000000"/>
          <w:sz w:val="28"/>
        </w:rPr>
        <w:t>
      құжаттағы жазба, қосып жазған жазба немесе қолтаңбалар айыпталушыдан алынған жазу құралының жазу тетігімен орындалған ба (қарындашпен, шарикті қаламсаппен, рейсфедермен, бояу жаққышпен);</w:t>
      </w:r>
    </w:p>
    <w:bookmarkEnd w:id="250"/>
    <w:bookmarkStart w:name="z260" w:id="251"/>
    <w:p>
      <w:pPr>
        <w:spacing w:after="0"/>
        <w:ind w:left="0"/>
        <w:jc w:val="both"/>
      </w:pPr>
      <w:r>
        <w:rPr>
          <w:rFonts w:ascii="Times New Roman"/>
          <w:b w:val="false"/>
          <w:i w:val="false"/>
          <w:color w:val="000000"/>
          <w:sz w:val="28"/>
        </w:rPr>
        <w:t>
      зерттелетін құжаттың мәтіні немесе оның жеке бөліктері айыпталушыдан алынған сиямен жазылған ба (пастамен, қарындашпен, баспа бояуымен);</w:t>
      </w:r>
    </w:p>
    <w:bookmarkEnd w:id="251"/>
    <w:bookmarkStart w:name="z261" w:id="252"/>
    <w:p>
      <w:pPr>
        <w:spacing w:after="0"/>
        <w:ind w:left="0"/>
        <w:jc w:val="both"/>
      </w:pPr>
      <w:r>
        <w:rPr>
          <w:rFonts w:ascii="Times New Roman"/>
          <w:b w:val="false"/>
          <w:i w:val="false"/>
          <w:color w:val="000000"/>
          <w:sz w:val="28"/>
        </w:rPr>
        <w:t>
      құжаттағы мөртабан бедерлемесі айыпталушыдан табылған штемпель бояуы көмегімен түсірілген бе;</w:t>
      </w:r>
    </w:p>
    <w:bookmarkEnd w:id="252"/>
    <w:bookmarkStart w:name="z262" w:id="253"/>
    <w:p>
      <w:pPr>
        <w:spacing w:after="0"/>
        <w:ind w:left="0"/>
        <w:jc w:val="both"/>
      </w:pPr>
      <w:r>
        <w:rPr>
          <w:rFonts w:ascii="Times New Roman"/>
          <w:b w:val="false"/>
          <w:i w:val="false"/>
          <w:color w:val="000000"/>
          <w:sz w:val="28"/>
        </w:rPr>
        <w:t>
      құжаттағы мәтіндер бір ғана көшірме қағаздың (жазу машинкасының лентасымен) көмегімен орындалған ба;</w:t>
      </w:r>
    </w:p>
    <w:bookmarkEnd w:id="253"/>
    <w:bookmarkStart w:name="z263" w:id="254"/>
    <w:p>
      <w:pPr>
        <w:spacing w:after="0"/>
        <w:ind w:left="0"/>
        <w:jc w:val="both"/>
      </w:pPr>
      <w:r>
        <w:rPr>
          <w:rFonts w:ascii="Times New Roman"/>
          <w:b w:val="false"/>
          <w:i w:val="false"/>
          <w:color w:val="000000"/>
          <w:sz w:val="28"/>
        </w:rPr>
        <w:t>
      қолжазба жазулары немесе өзге де деректемелері бар қағаз қиындылары бір бүтінді құраған ба;</w:t>
      </w:r>
    </w:p>
    <w:bookmarkEnd w:id="254"/>
    <w:bookmarkStart w:name="z264" w:id="255"/>
    <w:p>
      <w:pPr>
        <w:spacing w:after="0"/>
        <w:ind w:left="0"/>
        <w:jc w:val="both"/>
      </w:pPr>
      <w:r>
        <w:rPr>
          <w:rFonts w:ascii="Times New Roman"/>
          <w:b w:val="false"/>
          <w:i w:val="false"/>
          <w:color w:val="000000"/>
          <w:sz w:val="28"/>
        </w:rPr>
        <w:t>
      құжаттың негізгі мәтіні орындалғаннан кейін белгілі бір цифрлар, сөздер, әріптер, штрихтер қосылып жазылған ба;</w:t>
      </w:r>
    </w:p>
    <w:bookmarkEnd w:id="255"/>
    <w:bookmarkStart w:name="z265" w:id="256"/>
    <w:p>
      <w:pPr>
        <w:spacing w:after="0"/>
        <w:ind w:left="0"/>
        <w:jc w:val="both"/>
      </w:pPr>
      <w:r>
        <w:rPr>
          <w:rFonts w:ascii="Times New Roman"/>
          <w:b w:val="false"/>
          <w:i w:val="false"/>
          <w:color w:val="000000"/>
          <w:sz w:val="28"/>
        </w:rPr>
        <w:t>
      зерттеуге ұсынылған қағаз қандай түрге, нөмірге және маркаға жатады;</w:t>
      </w:r>
    </w:p>
    <w:bookmarkEnd w:id="256"/>
    <w:bookmarkStart w:name="z266" w:id="257"/>
    <w:p>
      <w:pPr>
        <w:spacing w:after="0"/>
        <w:ind w:left="0"/>
        <w:jc w:val="both"/>
      </w:pPr>
      <w:r>
        <w:rPr>
          <w:rFonts w:ascii="Times New Roman"/>
          <w:b w:val="false"/>
          <w:i w:val="false"/>
          <w:color w:val="000000"/>
          <w:sz w:val="28"/>
        </w:rPr>
        <w:t>
      парақтың осы бөлігі (үзінді) зерттелетін параққа немесе құжатқа жатады ма;</w:t>
      </w:r>
    </w:p>
    <w:bookmarkEnd w:id="257"/>
    <w:bookmarkStart w:name="z267" w:id="258"/>
    <w:p>
      <w:pPr>
        <w:spacing w:after="0"/>
        <w:ind w:left="0"/>
        <w:jc w:val="both"/>
      </w:pPr>
      <w:r>
        <w:rPr>
          <w:rFonts w:ascii="Times New Roman"/>
          <w:b w:val="false"/>
          <w:i w:val="false"/>
          <w:color w:val="000000"/>
          <w:sz w:val="28"/>
        </w:rPr>
        <w:t>
      зерттеуге ұсынылған қағаз қиындыларының (парақтар, парақтың бөліктері, құжат үзінділері) сақталу жағдайы, дайындалу орны мен тәсілі бойынша шығу көзі ортақ па;</w:t>
      </w:r>
    </w:p>
    <w:bookmarkEnd w:id="258"/>
    <w:bookmarkStart w:name="z268" w:id="259"/>
    <w:p>
      <w:pPr>
        <w:spacing w:after="0"/>
        <w:ind w:left="0"/>
        <w:jc w:val="both"/>
      </w:pPr>
      <w:r>
        <w:rPr>
          <w:rFonts w:ascii="Times New Roman"/>
          <w:b w:val="false"/>
          <w:i w:val="false"/>
          <w:color w:val="000000"/>
          <w:sz w:val="28"/>
        </w:rPr>
        <w:t>
      зерттеуге ұсынылған желімнің типі мен қолдану мақсаты қандай;</w:t>
      </w:r>
    </w:p>
    <w:bookmarkEnd w:id="259"/>
    <w:bookmarkStart w:name="z269" w:id="260"/>
    <w:p>
      <w:pPr>
        <w:spacing w:after="0"/>
        <w:ind w:left="0"/>
        <w:jc w:val="both"/>
      </w:pPr>
      <w:r>
        <w:rPr>
          <w:rFonts w:ascii="Times New Roman"/>
          <w:b w:val="false"/>
          <w:i w:val="false"/>
          <w:color w:val="000000"/>
          <w:sz w:val="28"/>
        </w:rPr>
        <w:t>
      айыпталушыдан алынған желім кітап дайындау үшін пайдаланылған ба;</w:t>
      </w:r>
    </w:p>
    <w:bookmarkEnd w:id="260"/>
    <w:bookmarkStart w:name="z270" w:id="261"/>
    <w:p>
      <w:pPr>
        <w:spacing w:after="0"/>
        <w:ind w:left="0"/>
        <w:jc w:val="both"/>
      </w:pPr>
      <w:r>
        <w:rPr>
          <w:rFonts w:ascii="Times New Roman"/>
          <w:b w:val="false"/>
          <w:i w:val="false"/>
          <w:color w:val="000000"/>
          <w:sz w:val="28"/>
        </w:rPr>
        <w:t>
      құжаттағы жазулар қандай затпен кетірілген.</w:t>
      </w:r>
    </w:p>
    <w:bookmarkEnd w:id="261"/>
    <w:bookmarkStart w:name="z271" w:id="262"/>
    <w:p>
      <w:pPr>
        <w:spacing w:after="0"/>
        <w:ind w:left="0"/>
        <w:jc w:val="both"/>
      </w:pPr>
      <w:r>
        <w:rPr>
          <w:rFonts w:ascii="Times New Roman"/>
          <w:b w:val="false"/>
          <w:i w:val="false"/>
          <w:color w:val="000000"/>
          <w:sz w:val="28"/>
        </w:rPr>
        <w:t>
      12) Ақша белгілерінің және өзге де бағалы қағаздар түрлерінің сараптамасы:</w:t>
      </w:r>
    </w:p>
    <w:bookmarkEnd w:id="262"/>
    <w:bookmarkStart w:name="z272" w:id="263"/>
    <w:p>
      <w:pPr>
        <w:spacing w:after="0"/>
        <w:ind w:left="0"/>
        <w:jc w:val="both"/>
      </w:pPr>
      <w:r>
        <w:rPr>
          <w:rFonts w:ascii="Times New Roman"/>
          <w:b w:val="false"/>
          <w:i w:val="false"/>
          <w:color w:val="000000"/>
          <w:sz w:val="28"/>
        </w:rPr>
        <w:t>
      зерттеуге ұсынылған объектіні дайындау тәсілі ақша белгісін (елдің ақша белгісінің үлгісі ретінде ұсынылған) дайындау тәсіліне сәйкес келе ме;</w:t>
      </w:r>
    </w:p>
    <w:bookmarkEnd w:id="263"/>
    <w:bookmarkStart w:name="z273" w:id="264"/>
    <w:p>
      <w:pPr>
        <w:spacing w:after="0"/>
        <w:ind w:left="0"/>
        <w:jc w:val="both"/>
      </w:pPr>
      <w:r>
        <w:rPr>
          <w:rFonts w:ascii="Times New Roman"/>
          <w:b w:val="false"/>
          <w:i w:val="false"/>
          <w:color w:val="000000"/>
          <w:sz w:val="28"/>
        </w:rPr>
        <w:t>
      осы ақша белгісі, лотерея билеті немесе өзге де құнды қағаздар қандай тәсілмен және қандай техникалық құралдарды қолдану арқылы дайындалған;</w:t>
      </w:r>
    </w:p>
    <w:bookmarkEnd w:id="264"/>
    <w:bookmarkStart w:name="z274" w:id="265"/>
    <w:p>
      <w:pPr>
        <w:spacing w:after="0"/>
        <w:ind w:left="0"/>
        <w:jc w:val="both"/>
      </w:pPr>
      <w:r>
        <w:rPr>
          <w:rFonts w:ascii="Times New Roman"/>
          <w:b w:val="false"/>
          <w:i w:val="false"/>
          <w:color w:val="000000"/>
          <w:sz w:val="28"/>
        </w:rPr>
        <w:t>
      ұсынылған қағаз ақшалар бірдей тәсілмен дайындалған ба;</w:t>
      </w:r>
    </w:p>
    <w:bookmarkEnd w:id="265"/>
    <w:bookmarkStart w:name="z275" w:id="266"/>
    <w:p>
      <w:pPr>
        <w:spacing w:after="0"/>
        <w:ind w:left="0"/>
        <w:jc w:val="both"/>
      </w:pPr>
      <w:r>
        <w:rPr>
          <w:rFonts w:ascii="Times New Roman"/>
          <w:b w:val="false"/>
          <w:i w:val="false"/>
          <w:color w:val="000000"/>
          <w:sz w:val="28"/>
        </w:rPr>
        <w:t>
      айыпталушыдан алынған бояу, қағаз, бояу жаққыш және басқа жабдықтар мен аппарат құрылғылары осы қағаз ақшаларды немесе басқа құнды қағаздарды дайындау үшін пайдаланылған ба.</w:t>
      </w:r>
    </w:p>
    <w:bookmarkEnd w:id="266"/>
    <w:bookmarkStart w:name="z276" w:id="267"/>
    <w:p>
      <w:pPr>
        <w:spacing w:after="0"/>
        <w:ind w:left="0"/>
        <w:jc w:val="both"/>
      </w:pPr>
      <w:r>
        <w:rPr>
          <w:rFonts w:ascii="Times New Roman"/>
          <w:b w:val="false"/>
          <w:i w:val="false"/>
          <w:color w:val="000000"/>
          <w:sz w:val="28"/>
        </w:rPr>
        <w:t>
      Сараптаманың осы түрін тағайындаған кезде:</w:t>
      </w:r>
    </w:p>
    <w:bookmarkEnd w:id="267"/>
    <w:bookmarkStart w:name="z277" w:id="268"/>
    <w:p>
      <w:pPr>
        <w:spacing w:after="0"/>
        <w:ind w:left="0"/>
        <w:jc w:val="both"/>
      </w:pPr>
      <w:r>
        <w:rPr>
          <w:rFonts w:ascii="Times New Roman"/>
          <w:b w:val="false"/>
          <w:i w:val="false"/>
          <w:color w:val="000000"/>
          <w:sz w:val="28"/>
        </w:rPr>
        <w:t>
      сарапшыға құжаттар қандай күйде табылса, сол күйде ұсыну;</w:t>
      </w:r>
    </w:p>
    <w:bookmarkEnd w:id="268"/>
    <w:bookmarkStart w:name="z278" w:id="269"/>
    <w:p>
      <w:pPr>
        <w:spacing w:after="0"/>
        <w:ind w:left="0"/>
        <w:jc w:val="both"/>
      </w:pPr>
      <w:r>
        <w:rPr>
          <w:rFonts w:ascii="Times New Roman"/>
          <w:b w:val="false"/>
          <w:i w:val="false"/>
          <w:color w:val="000000"/>
          <w:sz w:val="28"/>
        </w:rPr>
        <w:t>
      оларды жекелеген конверттерде сақтау, тек бүктелген орнымен ғана бүктеу;</w:t>
      </w:r>
    </w:p>
    <w:bookmarkEnd w:id="269"/>
    <w:bookmarkStart w:name="z279" w:id="270"/>
    <w:p>
      <w:pPr>
        <w:spacing w:after="0"/>
        <w:ind w:left="0"/>
        <w:jc w:val="both"/>
      </w:pPr>
      <w:r>
        <w:rPr>
          <w:rFonts w:ascii="Times New Roman"/>
          <w:b w:val="false"/>
          <w:i w:val="false"/>
          <w:color w:val="000000"/>
          <w:sz w:val="28"/>
        </w:rPr>
        <w:t>
      құжаттарды айналдыра сызбау, белгілер қоймау;</w:t>
      </w:r>
    </w:p>
    <w:bookmarkEnd w:id="270"/>
    <w:bookmarkStart w:name="z280" w:id="271"/>
    <w:p>
      <w:pPr>
        <w:spacing w:after="0"/>
        <w:ind w:left="0"/>
        <w:jc w:val="both"/>
      </w:pPr>
      <w:r>
        <w:rPr>
          <w:rFonts w:ascii="Times New Roman"/>
          <w:b w:val="false"/>
          <w:i w:val="false"/>
          <w:color w:val="000000"/>
          <w:sz w:val="28"/>
        </w:rPr>
        <w:t>
      құжаттарды қоршаған ортаның (дымқыл температура) әсерінен сақтау қажет.</w:t>
      </w:r>
    </w:p>
    <w:bookmarkEnd w:id="271"/>
    <w:bookmarkStart w:name="z281" w:id="272"/>
    <w:p>
      <w:pPr>
        <w:spacing w:after="0"/>
        <w:ind w:left="0"/>
        <w:jc w:val="both"/>
      </w:pPr>
      <w:r>
        <w:rPr>
          <w:rFonts w:ascii="Times New Roman"/>
          <w:b w:val="false"/>
          <w:i w:val="false"/>
          <w:color w:val="000000"/>
          <w:sz w:val="28"/>
        </w:rPr>
        <w:t>
      57. Өртенген құжаттармен жұмыс істеген кезде ерекше абай болу керек.</w:t>
      </w:r>
    </w:p>
    <w:bookmarkEnd w:id="272"/>
    <w:bookmarkStart w:name="z282" w:id="273"/>
    <w:p>
      <w:pPr>
        <w:spacing w:after="0"/>
        <w:ind w:left="0"/>
        <w:jc w:val="both"/>
      </w:pPr>
      <w:r>
        <w:rPr>
          <w:rFonts w:ascii="Times New Roman"/>
          <w:b w:val="false"/>
          <w:i w:val="false"/>
          <w:color w:val="000000"/>
          <w:sz w:val="28"/>
        </w:rPr>
        <w:t>
      58. Сәйкестеңдірушілік мәселелерді шешу үшін зерттеу объектілерімен бірге тиісті үлгілер жолданады.</w:t>
      </w:r>
    </w:p>
    <w:bookmarkEnd w:id="273"/>
    <w:bookmarkStart w:name="z283" w:id="274"/>
    <w:p>
      <w:pPr>
        <w:spacing w:after="0"/>
        <w:ind w:left="0"/>
        <w:jc w:val="both"/>
      </w:pPr>
      <w:r>
        <w:rPr>
          <w:rFonts w:ascii="Times New Roman"/>
          <w:b w:val="false"/>
          <w:i w:val="false"/>
          <w:color w:val="000000"/>
          <w:sz w:val="28"/>
        </w:rPr>
        <w:t>
      59. Мөрлер мен бұрыштамаларды олардың бедерлері бойынша сәйкестеңдіру кезінде, төсемесі бар және тқсемесі жоқ штемпель бояуына әртүрлі күшпен басу және сулаумен басылған сәйкестеңдірілетін мөрлер мен бұрыштамалардың эксперименттік бедерлері бар А4 форматындағы қағаздың 3-5 парағы жіберіледі.</w:t>
      </w:r>
    </w:p>
    <w:bookmarkEnd w:id="274"/>
    <w:bookmarkStart w:name="z284" w:id="275"/>
    <w:p>
      <w:pPr>
        <w:spacing w:after="0"/>
        <w:ind w:left="0"/>
        <w:jc w:val="both"/>
      </w:pPr>
      <w:r>
        <w:rPr>
          <w:rFonts w:ascii="Times New Roman"/>
          <w:b w:val="false"/>
          <w:i w:val="false"/>
          <w:color w:val="000000"/>
          <w:sz w:val="28"/>
        </w:rPr>
        <w:t>
      Бедерлердің барлық элементтері анық көрінуі тиіс. Егер зерттелетін құжаттың дайындалған кезінен біраз уақыт (бірнеше жыл) өткен болса, сараптамаға зерттелетін құжаттың дайындалуының болжамды мерзіміне жататын осы мөр бедерлерінің еркін үлгілерін жіберу керек.</w:t>
      </w:r>
    </w:p>
    <w:bookmarkEnd w:id="275"/>
    <w:bookmarkStart w:name="z285" w:id="276"/>
    <w:p>
      <w:pPr>
        <w:spacing w:after="0"/>
        <w:ind w:left="0"/>
        <w:jc w:val="both"/>
      </w:pPr>
      <w:r>
        <w:rPr>
          <w:rFonts w:ascii="Times New Roman"/>
          <w:b w:val="false"/>
          <w:i w:val="false"/>
          <w:color w:val="000000"/>
          <w:sz w:val="28"/>
        </w:rPr>
        <w:t>
      60. Жазу машинкаларын, компьютерлік жабдықтарды, көшірме-көбейткіш техникалар, бақылау-кассалық машиналарды, телеграф аппараты мен өзге де таңба басатын құралдарды сәйкестеңдіру кезінде зерттелетін құжаттармен бірге мазмұны бойынша зерттелетін құжатқа ұқсас мәтіннің эксперименталды үлгілері, сонымен қатар осы машинкадағы (аппараттағы) барлық таңбалардың бедерлері ұсынылады. Бұдан бөлек, зерттелетін құжат басылған кезеңдегі машинкада (аппаратта) орындалған мәтіндерді ұсыну орынды болады. Барлық жағдайларда сараптама тағайындау туралы қаулыда: құжат дайындалғаннан кейін машинка (аппарат) жөнделген бе, әріптері мен жеке таңбалары ауыстырылған ба деген сипаттағы мәліметтер хабарланады;</w:t>
      </w:r>
    </w:p>
    <w:bookmarkEnd w:id="276"/>
    <w:bookmarkStart w:name="z286" w:id="277"/>
    <w:p>
      <w:pPr>
        <w:spacing w:after="0"/>
        <w:ind w:left="0"/>
        <w:jc w:val="both"/>
      </w:pPr>
      <w:r>
        <w:rPr>
          <w:rFonts w:ascii="Times New Roman"/>
          <w:b w:val="false"/>
          <w:i w:val="false"/>
          <w:color w:val="000000"/>
          <w:sz w:val="28"/>
        </w:rPr>
        <w:t>
      Компьютерлік құрал-жабдықтарды сәйкестеңдіру кезінде жүйелік блокты, осы компьютерге орнатылған бағдарлық қамтылым туралы мәліметтерді, бағдарлық қамтылымдағы өзгерістер туралы мәліметтерді ұсынған жөн.</w:t>
      </w:r>
    </w:p>
    <w:bookmarkEnd w:id="277"/>
    <w:bookmarkStart w:name="z287" w:id="278"/>
    <w:p>
      <w:pPr>
        <w:spacing w:after="0"/>
        <w:ind w:left="0"/>
        <w:jc w:val="both"/>
      </w:pPr>
      <w:r>
        <w:rPr>
          <w:rFonts w:ascii="Times New Roman"/>
          <w:b w:val="false"/>
          <w:i w:val="false"/>
          <w:color w:val="000000"/>
          <w:sz w:val="28"/>
        </w:rPr>
        <w:t>
      Компьютерлік құрал-жабдықтарды сәйкестеңдіру компьютерлік технология құралдарын сот-сараптамалық зерттеумен кешенді түрде жүргізген жөн.</w:t>
      </w:r>
    </w:p>
    <w:bookmarkEnd w:id="278"/>
    <w:bookmarkStart w:name="z288" w:id="279"/>
    <w:p>
      <w:pPr>
        <w:spacing w:after="0"/>
        <w:ind w:left="0"/>
        <w:jc w:val="both"/>
      </w:pPr>
      <w:r>
        <w:rPr>
          <w:rFonts w:ascii="Times New Roman"/>
          <w:b w:val="false"/>
          <w:i w:val="false"/>
          <w:color w:val="000000"/>
          <w:sz w:val="28"/>
        </w:rPr>
        <w:t>
      Машинкаға басылған мәтінді орындаушыны сәйкестендіру үшін еркін үлгілер қажет. Нақты бір машинкада (аппаратта) орындау мерзімін анықтау үшін оны пайдаланған барлық уақыттың ішінде басылған мәтіндерді ұсынған дұрыс.</w:t>
      </w:r>
    </w:p>
    <w:bookmarkEnd w:id="279"/>
    <w:bookmarkStart w:name="z289" w:id="280"/>
    <w:p>
      <w:pPr>
        <w:spacing w:after="0"/>
        <w:ind w:left="0"/>
        <w:jc w:val="both"/>
      </w:pPr>
      <w:r>
        <w:rPr>
          <w:rFonts w:ascii="Times New Roman"/>
          <w:b w:val="false"/>
          <w:i w:val="false"/>
          <w:color w:val="000000"/>
          <w:sz w:val="28"/>
        </w:rPr>
        <w:t>
      Баспа қалыптарын, түптегіш және қағазкесу машиналарын сәйкестендіру кезінде үлгілер зерттелетін құжаттардың дайындалу мерзімінің кезеңіне сәйкес келуі керек.</w:t>
      </w:r>
    </w:p>
    <w:bookmarkEnd w:id="280"/>
    <w:bookmarkStart w:name="z290" w:id="281"/>
    <w:p>
      <w:pPr>
        <w:spacing w:after="0"/>
        <w:ind w:left="0"/>
        <w:jc w:val="both"/>
      </w:pPr>
      <w:r>
        <w:rPr>
          <w:rFonts w:ascii="Times New Roman"/>
          <w:b w:val="false"/>
          <w:i w:val="false"/>
          <w:color w:val="000000"/>
          <w:sz w:val="28"/>
        </w:rPr>
        <w:t>
      Тікелей баспа қалыбын (клише, стереотип, шрифт литерлерінің жиынтығы) ұсыну орынды болады.</w:t>
      </w:r>
    </w:p>
    <w:bookmarkEnd w:id="281"/>
    <w:bookmarkStart w:name="z291" w:id="282"/>
    <w:p>
      <w:pPr>
        <w:spacing w:after="0"/>
        <w:ind w:left="0"/>
        <w:jc w:val="both"/>
      </w:pPr>
      <w:r>
        <w:rPr>
          <w:rFonts w:ascii="Times New Roman"/>
          <w:b w:val="false"/>
          <w:i w:val="false"/>
          <w:color w:val="000000"/>
          <w:sz w:val="28"/>
        </w:rPr>
        <w:t>
      Құжаттардың материалдарын сәйкестендіру кезінде зерттеуге барлық табылған сия, бояу құйылған ыдыстарды, қаламсаптардың, қаламұштардың, қарындаштардың, түптеу материалдарының, қағаз бумалары мен орамдарының өздерін де жолдау керек.</w:t>
      </w:r>
    </w:p>
    <w:bookmarkEnd w:id="282"/>
    <w:bookmarkStart w:name="z292" w:id="283"/>
    <w:p>
      <w:pPr>
        <w:spacing w:after="0"/>
        <w:ind w:left="0"/>
        <w:jc w:val="both"/>
      </w:pPr>
      <w:r>
        <w:rPr>
          <w:rFonts w:ascii="Times New Roman"/>
          <w:b w:val="false"/>
          <w:i w:val="false"/>
          <w:color w:val="000000"/>
          <w:sz w:val="28"/>
        </w:rPr>
        <w:t>
      61. Құжаттың деректемелері мен материалдары бойынша оның дайындалу уақыты туралы мәселені шешу үшін, іс материалдары бойынша зерделенетін уақыт кезеңінің әр түрлі бөліктерінде зерттелетін құжаттағы сияқты құрылғылармен басылған деректемелері (баспа мәтіндер, куәландыратын баспа қалыптарының бедерлері) бар құжаттардың еркін үлгілерін ұсыну қажет.</w:t>
      </w:r>
    </w:p>
    <w:bookmarkEnd w:id="283"/>
    <w:bookmarkStart w:name="z293" w:id="284"/>
    <w:p>
      <w:pPr>
        <w:spacing w:after="0"/>
        <w:ind w:left="0"/>
        <w:jc w:val="left"/>
      </w:pPr>
      <w:r>
        <w:rPr>
          <w:rFonts w:ascii="Times New Roman"/>
          <w:b/>
          <w:i w:val="false"/>
          <w:color w:val="000000"/>
        </w:rPr>
        <w:t xml:space="preserve"> 3-параграф. Сот автортану зерттеуі (1.3)</w:t>
      </w:r>
    </w:p>
    <w:bookmarkEnd w:id="284"/>
    <w:bookmarkStart w:name="z294" w:id="285"/>
    <w:p>
      <w:pPr>
        <w:spacing w:after="0"/>
        <w:ind w:left="0"/>
        <w:jc w:val="both"/>
      </w:pPr>
      <w:r>
        <w:rPr>
          <w:rFonts w:ascii="Times New Roman"/>
          <w:b w:val="false"/>
          <w:i w:val="false"/>
          <w:color w:val="000000"/>
          <w:sz w:val="28"/>
        </w:rPr>
        <w:t>
      62. Сот автортану зерттеуінің мәні - құжаттың авторы мен оның мәтінін жасау жағдайын туралы нақты деректерді анықтау болып табылады.</w:t>
      </w:r>
    </w:p>
    <w:bookmarkEnd w:id="285"/>
    <w:bookmarkStart w:name="z295" w:id="286"/>
    <w:p>
      <w:pPr>
        <w:spacing w:after="0"/>
        <w:ind w:left="0"/>
        <w:jc w:val="both"/>
      </w:pPr>
      <w:r>
        <w:rPr>
          <w:rFonts w:ascii="Times New Roman"/>
          <w:b w:val="false"/>
          <w:i w:val="false"/>
          <w:color w:val="000000"/>
          <w:sz w:val="28"/>
        </w:rPr>
        <w:t>
      63. Сот автортану сараптамасының объектілері ретінде құжаттардың қолмен жазылған және машинкада басылған мәтіндері қызмет етеді.</w:t>
      </w:r>
    </w:p>
    <w:bookmarkEnd w:id="286"/>
    <w:bookmarkStart w:name="z296" w:id="287"/>
    <w:p>
      <w:pPr>
        <w:spacing w:after="0"/>
        <w:ind w:left="0"/>
        <w:jc w:val="both"/>
      </w:pPr>
      <w:r>
        <w:rPr>
          <w:rFonts w:ascii="Times New Roman"/>
          <w:b w:val="false"/>
          <w:i w:val="false"/>
          <w:color w:val="000000"/>
          <w:sz w:val="28"/>
        </w:rPr>
        <w:t>
      64. Автортану зерттеуінің тікелей объектісі жазбаша сөз болып табылады.</w:t>
      </w:r>
    </w:p>
    <w:bookmarkEnd w:id="287"/>
    <w:bookmarkStart w:name="z297" w:id="288"/>
    <w:p>
      <w:pPr>
        <w:spacing w:after="0"/>
        <w:ind w:left="0"/>
        <w:jc w:val="both"/>
      </w:pPr>
      <w:r>
        <w:rPr>
          <w:rFonts w:ascii="Times New Roman"/>
          <w:b w:val="false"/>
          <w:i w:val="false"/>
          <w:color w:val="000000"/>
          <w:sz w:val="28"/>
        </w:rPr>
        <w:t>
      65. Міндеттер сәйкестеңдірушілік (ұқсастықты анықтау немесе теріске шығару), диагностикалық (мәтінді жасау жағдайын және автордың психофизиологиялық күйін анықтау), сондай-ақ автордың әлеуметтік-биографиялық сипаттамасына: білім деңгейіне, ана тіліне, тілдік дағдылардың қалыптасу орнына қатысты біршама міндеттерге бөлінеді.</w:t>
      </w:r>
    </w:p>
    <w:bookmarkEnd w:id="288"/>
    <w:bookmarkStart w:name="z298" w:id="289"/>
    <w:p>
      <w:pPr>
        <w:spacing w:after="0"/>
        <w:ind w:left="0"/>
        <w:jc w:val="both"/>
      </w:pPr>
      <w:r>
        <w:rPr>
          <w:rFonts w:ascii="Times New Roman"/>
          <w:b w:val="false"/>
          <w:i w:val="false"/>
          <w:color w:val="000000"/>
          <w:sz w:val="28"/>
        </w:rPr>
        <w:t>
      66. Сот автортану сараптамасының шешетін сұрақтары:</w:t>
      </w:r>
    </w:p>
    <w:bookmarkEnd w:id="289"/>
    <w:bookmarkStart w:name="z299" w:id="290"/>
    <w:p>
      <w:pPr>
        <w:spacing w:after="0"/>
        <w:ind w:left="0"/>
        <w:jc w:val="both"/>
      </w:pPr>
      <w:r>
        <w:rPr>
          <w:rFonts w:ascii="Times New Roman"/>
          <w:b w:val="false"/>
          <w:i w:val="false"/>
          <w:color w:val="000000"/>
          <w:sz w:val="28"/>
        </w:rPr>
        <w:t>
      нақты бір адам құжаттың (атауы мен деректемелері) авторы болып табыла ма;</w:t>
      </w:r>
    </w:p>
    <w:bookmarkEnd w:id="290"/>
    <w:bookmarkStart w:name="z300" w:id="291"/>
    <w:p>
      <w:pPr>
        <w:spacing w:after="0"/>
        <w:ind w:left="0"/>
        <w:jc w:val="both"/>
      </w:pPr>
      <w:r>
        <w:rPr>
          <w:rFonts w:ascii="Times New Roman"/>
          <w:b w:val="false"/>
          <w:i w:val="false"/>
          <w:color w:val="000000"/>
          <w:sz w:val="28"/>
        </w:rPr>
        <w:t>
      нақ сол бір адам бірнеше құжаттардың (немесе бір құжаттың бірнеше үзінділерінің) авторы болып табыла ма;</w:t>
      </w:r>
    </w:p>
    <w:bookmarkEnd w:id="291"/>
    <w:bookmarkStart w:name="z301" w:id="292"/>
    <w:p>
      <w:pPr>
        <w:spacing w:after="0"/>
        <w:ind w:left="0"/>
        <w:jc w:val="both"/>
      </w:pPr>
      <w:r>
        <w:rPr>
          <w:rFonts w:ascii="Times New Roman"/>
          <w:b w:val="false"/>
          <w:i w:val="false"/>
          <w:color w:val="000000"/>
          <w:sz w:val="28"/>
        </w:rPr>
        <w:t>
      құжат авторының сауаттылық деңгейі мен жазу-сөйлеу сипатындағы дағдыларды меңгеру дәрежесі қандай;</w:t>
      </w:r>
    </w:p>
    <w:bookmarkEnd w:id="292"/>
    <w:bookmarkStart w:name="z302" w:id="293"/>
    <w:p>
      <w:pPr>
        <w:spacing w:after="0"/>
        <w:ind w:left="0"/>
        <w:jc w:val="both"/>
      </w:pPr>
      <w:r>
        <w:rPr>
          <w:rFonts w:ascii="Times New Roman"/>
          <w:b w:val="false"/>
          <w:i w:val="false"/>
          <w:color w:val="000000"/>
          <w:sz w:val="28"/>
        </w:rPr>
        <w:t>
      қолжазба жазу-сөйлеу дағдысын әдейі бұрмалаумен орындалған ба;</w:t>
      </w:r>
    </w:p>
    <w:bookmarkEnd w:id="293"/>
    <w:bookmarkStart w:name="z303" w:id="294"/>
    <w:p>
      <w:pPr>
        <w:spacing w:after="0"/>
        <w:ind w:left="0"/>
        <w:jc w:val="both"/>
      </w:pPr>
      <w:r>
        <w:rPr>
          <w:rFonts w:ascii="Times New Roman"/>
          <w:b w:val="false"/>
          <w:i w:val="false"/>
          <w:color w:val="000000"/>
          <w:sz w:val="28"/>
        </w:rPr>
        <w:t>
      адам құжат мәтін кәідімгі емес психофизиологиялық күйде құрастырған ба;</w:t>
      </w:r>
    </w:p>
    <w:bookmarkEnd w:id="294"/>
    <w:bookmarkStart w:name="z304" w:id="295"/>
    <w:p>
      <w:pPr>
        <w:spacing w:after="0"/>
        <w:ind w:left="0"/>
        <w:jc w:val="both"/>
      </w:pPr>
      <w:r>
        <w:rPr>
          <w:rFonts w:ascii="Times New Roman"/>
          <w:b w:val="false"/>
          <w:i w:val="false"/>
          <w:color w:val="000000"/>
          <w:sz w:val="28"/>
        </w:rPr>
        <w:t>
      даулы мәтіннің авторының жынысы мен шамамен алғандағы жасы қандай;</w:t>
      </w:r>
    </w:p>
    <w:bookmarkEnd w:id="295"/>
    <w:bookmarkStart w:name="z305" w:id="296"/>
    <w:p>
      <w:pPr>
        <w:spacing w:after="0"/>
        <w:ind w:left="0"/>
        <w:jc w:val="both"/>
      </w:pPr>
      <w:r>
        <w:rPr>
          <w:rFonts w:ascii="Times New Roman"/>
          <w:b w:val="false"/>
          <w:i w:val="false"/>
          <w:color w:val="000000"/>
          <w:sz w:val="28"/>
        </w:rPr>
        <w:t>
      67. Қолжазба авторын анықтау үшін сарапшыға мыналарды ұсыну қажет:</w:t>
      </w:r>
    </w:p>
    <w:bookmarkEnd w:id="296"/>
    <w:bookmarkStart w:name="z306" w:id="297"/>
    <w:p>
      <w:pPr>
        <w:spacing w:after="0"/>
        <w:ind w:left="0"/>
        <w:jc w:val="both"/>
      </w:pPr>
      <w:r>
        <w:rPr>
          <w:rFonts w:ascii="Times New Roman"/>
          <w:b w:val="false"/>
          <w:i w:val="false"/>
          <w:color w:val="000000"/>
          <w:sz w:val="28"/>
        </w:rPr>
        <w:t>
      зерттелетін құжатты, оның деректемелері мен басқа да ерекшеліктерін дәлме-дәл көрсете отырып;</w:t>
      </w:r>
    </w:p>
    <w:bookmarkEnd w:id="297"/>
    <w:bookmarkStart w:name="z307" w:id="298"/>
    <w:p>
      <w:pPr>
        <w:spacing w:after="0"/>
        <w:ind w:left="0"/>
        <w:jc w:val="both"/>
      </w:pPr>
      <w:r>
        <w:rPr>
          <w:rFonts w:ascii="Times New Roman"/>
          <w:b w:val="false"/>
          <w:i w:val="false"/>
          <w:color w:val="000000"/>
          <w:sz w:val="28"/>
        </w:rPr>
        <w:t>
      тексерілетін адамның қарастырылып отырған оқиғамен байланысты емес (хаттар, шимай дәптерлер, күнделіктердегі жеке жазбалар, өмірбаяндар, баянхаттар, түсініктемелер, баянаттар) құрастырған 15-20 құжат мөлшеріндегі жазбаша сөзінің (қолжазба, машинамен жазу, полиграфиялық сипаттағы) еркін үлгілері.</w:t>
      </w:r>
    </w:p>
    <w:bookmarkEnd w:id="298"/>
    <w:bookmarkStart w:name="z308" w:id="299"/>
    <w:p>
      <w:pPr>
        <w:spacing w:after="0"/>
        <w:ind w:left="0"/>
        <w:jc w:val="both"/>
      </w:pPr>
      <w:r>
        <w:rPr>
          <w:rFonts w:ascii="Times New Roman"/>
          <w:b w:val="false"/>
          <w:i w:val="false"/>
          <w:color w:val="000000"/>
          <w:sz w:val="28"/>
        </w:rPr>
        <w:t>
      68. Тексерілетін адамның жазбаша сөзінің еркін үлгілері зерттелетін құжаттың функционалдық стилі шеңберінде және жазбаша сөздің дәл сол нысанында орындалуы тиіс.</w:t>
      </w:r>
    </w:p>
    <w:bookmarkEnd w:id="299"/>
    <w:bookmarkStart w:name="z309" w:id="300"/>
    <w:p>
      <w:pPr>
        <w:spacing w:after="0"/>
        <w:ind w:left="0"/>
        <w:jc w:val="both"/>
      </w:pPr>
      <w:r>
        <w:rPr>
          <w:rFonts w:ascii="Times New Roman"/>
          <w:b w:val="false"/>
          <w:i w:val="false"/>
          <w:color w:val="000000"/>
          <w:sz w:val="28"/>
        </w:rPr>
        <w:t>
      69. Жазбаша сөздің эксперименттік үлгілері тексерілетін адамның өзі таңдап алған немесе тергеуші ұсынған тақырыпқа жазған 10-15 парақтағы шығарма (мазмұндама) түрінде ұсынылуы тиіс.</w:t>
      </w:r>
    </w:p>
    <w:bookmarkEnd w:id="300"/>
    <w:bookmarkStart w:name="z310" w:id="301"/>
    <w:p>
      <w:pPr>
        <w:spacing w:after="0"/>
        <w:ind w:left="0"/>
        <w:jc w:val="both"/>
      </w:pPr>
      <w:r>
        <w:rPr>
          <w:rFonts w:ascii="Times New Roman"/>
          <w:b w:val="false"/>
          <w:i w:val="false"/>
          <w:color w:val="000000"/>
          <w:sz w:val="28"/>
        </w:rPr>
        <w:t>
      70. Айтып жаздыру арқылы орындалған эксперименттік үлгілер ақпараттық салыстырмалы материал ретінде пайдалануға болмайды.</w:t>
      </w:r>
    </w:p>
    <w:bookmarkEnd w:id="301"/>
    <w:bookmarkStart w:name="z311" w:id="302"/>
    <w:p>
      <w:pPr>
        <w:spacing w:after="0"/>
        <w:ind w:left="0"/>
        <w:jc w:val="both"/>
      </w:pPr>
      <w:r>
        <w:rPr>
          <w:rFonts w:ascii="Times New Roman"/>
          <w:b w:val="false"/>
          <w:i w:val="false"/>
          <w:color w:val="000000"/>
          <w:sz w:val="28"/>
        </w:rPr>
        <w:t>
      Сараптаманың осы түрі шеңберінде, мазмұны билік өкілінің, лауазымды тұлғалардың және азаматтың ар-намысы мен абыройына тіл тигізуге бағытталған мәтіндердегі жазбаша сөздің ерекшеліктерін зерттеу жүргізілмейді.</w:t>
      </w:r>
    </w:p>
    <w:bookmarkEnd w:id="302"/>
    <w:bookmarkStart w:name="z312" w:id="303"/>
    <w:p>
      <w:pPr>
        <w:spacing w:after="0"/>
        <w:ind w:left="0"/>
        <w:jc w:val="left"/>
      </w:pPr>
      <w:r>
        <w:rPr>
          <w:rFonts w:ascii="Times New Roman"/>
          <w:b/>
          <w:i w:val="false"/>
          <w:color w:val="000000"/>
        </w:rPr>
        <w:t xml:space="preserve"> 4-параграф. Сот портреттік сараптамасы (2.1)</w:t>
      </w:r>
    </w:p>
    <w:bookmarkEnd w:id="303"/>
    <w:bookmarkStart w:name="z313" w:id="304"/>
    <w:p>
      <w:pPr>
        <w:spacing w:after="0"/>
        <w:ind w:left="0"/>
        <w:jc w:val="both"/>
      </w:pPr>
      <w:r>
        <w:rPr>
          <w:rFonts w:ascii="Times New Roman"/>
          <w:b w:val="false"/>
          <w:i w:val="false"/>
          <w:color w:val="000000"/>
          <w:sz w:val="28"/>
        </w:rPr>
        <w:t>
      71. Сот портреттік сараптамасының мәні - арнайы ғылыми білімдердің көмегімен адамды фотосуреттер, бейнекадрлар және оның сыртқы келбетінің объективті кескіндері бойынша ұқсастығы факісін (нақты деректерін) анықтау болып табылады.</w:t>
      </w:r>
    </w:p>
    <w:bookmarkEnd w:id="304"/>
    <w:bookmarkStart w:name="z314" w:id="305"/>
    <w:p>
      <w:pPr>
        <w:spacing w:after="0"/>
        <w:ind w:left="0"/>
        <w:jc w:val="both"/>
      </w:pPr>
      <w:r>
        <w:rPr>
          <w:rFonts w:ascii="Times New Roman"/>
          <w:b w:val="false"/>
          <w:i w:val="false"/>
          <w:color w:val="000000"/>
          <w:sz w:val="28"/>
        </w:rPr>
        <w:t>
      72. Портреттік сараптаманың объектілері болып мыналар табылады:</w:t>
      </w:r>
    </w:p>
    <w:bookmarkEnd w:id="305"/>
    <w:bookmarkStart w:name="z315" w:id="306"/>
    <w:p>
      <w:pPr>
        <w:spacing w:after="0"/>
        <w:ind w:left="0"/>
        <w:jc w:val="both"/>
      </w:pPr>
      <w:r>
        <w:rPr>
          <w:rFonts w:ascii="Times New Roman"/>
          <w:b w:val="false"/>
          <w:i w:val="false"/>
          <w:color w:val="000000"/>
          <w:sz w:val="28"/>
        </w:rPr>
        <w:t>
      тірі адамдардың және мәйіттердің фотосуреттері, өзге де объектілердегі адамдардың бейнелері (портреттер, суреттер), сондай-ақ сараптама мәніне жататын қылмыстық іс материалдары мен сараптамалық зерттеуге арналған үлгілер.</w:t>
      </w:r>
    </w:p>
    <w:bookmarkEnd w:id="306"/>
    <w:bookmarkStart w:name="z316" w:id="307"/>
    <w:p>
      <w:pPr>
        <w:spacing w:after="0"/>
        <w:ind w:left="0"/>
        <w:jc w:val="both"/>
      </w:pPr>
      <w:r>
        <w:rPr>
          <w:rFonts w:ascii="Times New Roman"/>
          <w:b w:val="false"/>
          <w:i w:val="false"/>
          <w:color w:val="000000"/>
          <w:sz w:val="28"/>
        </w:rPr>
        <w:t>
      73. Адамның бет бейнесін зерттеу кезіндегі міндеттер болып мыналар табылады:</w:t>
      </w:r>
    </w:p>
    <w:bookmarkEnd w:id="307"/>
    <w:bookmarkStart w:name="z317" w:id="308"/>
    <w:p>
      <w:pPr>
        <w:spacing w:after="0"/>
        <w:ind w:left="0"/>
        <w:jc w:val="both"/>
      </w:pPr>
      <w:r>
        <w:rPr>
          <w:rFonts w:ascii="Times New Roman"/>
          <w:b w:val="false"/>
          <w:i w:val="false"/>
          <w:color w:val="000000"/>
          <w:sz w:val="28"/>
        </w:rPr>
        <w:t>
      ұсынылған фото-, кино-, бейнесуреттерге түсіріліп алынған адамдарды саралап жіктеу жөніндегі зерттеу;</w:t>
      </w:r>
    </w:p>
    <w:bookmarkEnd w:id="308"/>
    <w:bookmarkStart w:name="z318" w:id="309"/>
    <w:p>
      <w:pPr>
        <w:spacing w:after="0"/>
        <w:ind w:left="0"/>
        <w:jc w:val="both"/>
      </w:pPr>
      <w:r>
        <w:rPr>
          <w:rFonts w:ascii="Times New Roman"/>
          <w:b w:val="false"/>
          <w:i w:val="false"/>
          <w:color w:val="000000"/>
          <w:sz w:val="28"/>
        </w:rPr>
        <w:t>
      ұсынылған фото-, кино-, бейнесуреттерге (портреттердегі) түсірілген нақты адамның ұқсастығын анықтау жөніндегі сәйкестендірушілік зерттеу.</w:t>
      </w:r>
    </w:p>
    <w:bookmarkEnd w:id="309"/>
    <w:bookmarkStart w:name="z319" w:id="310"/>
    <w:p>
      <w:pPr>
        <w:spacing w:after="0"/>
        <w:ind w:left="0"/>
        <w:jc w:val="both"/>
      </w:pPr>
      <w:r>
        <w:rPr>
          <w:rFonts w:ascii="Times New Roman"/>
          <w:b w:val="false"/>
          <w:i w:val="false"/>
          <w:color w:val="000000"/>
          <w:sz w:val="28"/>
        </w:rPr>
        <w:t>
      74. Сот портреттік сараптамасы шешетін типтік сұрақтар:</w:t>
      </w:r>
    </w:p>
    <w:bookmarkEnd w:id="310"/>
    <w:bookmarkStart w:name="z320" w:id="311"/>
    <w:p>
      <w:pPr>
        <w:spacing w:after="0"/>
        <w:ind w:left="0"/>
        <w:jc w:val="both"/>
      </w:pPr>
      <w:r>
        <w:rPr>
          <w:rFonts w:ascii="Times New Roman"/>
          <w:b w:val="false"/>
          <w:i w:val="false"/>
          <w:color w:val="000000"/>
          <w:sz w:val="28"/>
        </w:rPr>
        <w:t>
      ұсынылған фото-, кино-, бейнесуреттерге (портреттерде) бір немесе әр түрлі адамдар бейнеленген бе;</w:t>
      </w:r>
    </w:p>
    <w:bookmarkEnd w:id="311"/>
    <w:bookmarkStart w:name="z321" w:id="312"/>
    <w:p>
      <w:pPr>
        <w:spacing w:after="0"/>
        <w:ind w:left="0"/>
        <w:jc w:val="both"/>
      </w:pPr>
      <w:r>
        <w:rPr>
          <w:rFonts w:ascii="Times New Roman"/>
          <w:b w:val="false"/>
          <w:i w:val="false"/>
          <w:color w:val="000000"/>
          <w:sz w:val="28"/>
        </w:rPr>
        <w:t>
      белгісіз адамның суретінде азамат П. бейнелеген бе (бейнеленгендердің біреуінің жеке басы туралы сенімді деректер болған кезде);</w:t>
      </w:r>
    </w:p>
    <w:bookmarkEnd w:id="312"/>
    <w:bookmarkStart w:name="z322" w:id="313"/>
    <w:p>
      <w:pPr>
        <w:spacing w:after="0"/>
        <w:ind w:left="0"/>
        <w:jc w:val="both"/>
      </w:pPr>
      <w:r>
        <w:rPr>
          <w:rFonts w:ascii="Times New Roman"/>
          <w:b w:val="false"/>
          <w:i w:val="false"/>
          <w:color w:val="000000"/>
          <w:sz w:val="28"/>
        </w:rPr>
        <w:t>
      салыстыру үшін ұсынылған портретте (субъективті портрет) нақты адамды даралайтын сыртқы түрінің белгілері дәл берілген бе;</w:t>
      </w:r>
    </w:p>
    <w:bookmarkEnd w:id="313"/>
    <w:bookmarkStart w:name="z323" w:id="314"/>
    <w:p>
      <w:pPr>
        <w:spacing w:after="0"/>
        <w:ind w:left="0"/>
        <w:jc w:val="both"/>
      </w:pPr>
      <w:r>
        <w:rPr>
          <w:rFonts w:ascii="Times New Roman"/>
          <w:b w:val="false"/>
          <w:i w:val="false"/>
          <w:color w:val="000000"/>
          <w:sz w:val="28"/>
        </w:rPr>
        <w:t>
      тексерілетін портрет (субъективті портрет) пен нақты адамның арасында типтік ұқсастық бар ма.</w:t>
      </w:r>
    </w:p>
    <w:bookmarkEnd w:id="314"/>
    <w:bookmarkStart w:name="z324" w:id="315"/>
    <w:p>
      <w:pPr>
        <w:spacing w:after="0"/>
        <w:ind w:left="0"/>
        <w:jc w:val="both"/>
      </w:pPr>
      <w:r>
        <w:rPr>
          <w:rFonts w:ascii="Times New Roman"/>
          <w:b w:val="false"/>
          <w:i w:val="false"/>
          <w:color w:val="000000"/>
          <w:sz w:val="28"/>
        </w:rPr>
        <w:t>
      75. Объектілерге және салыстырмалы суреттерге мынадай талаптар қойылады:</w:t>
      </w:r>
    </w:p>
    <w:bookmarkEnd w:id="315"/>
    <w:bookmarkStart w:name="z325" w:id="316"/>
    <w:p>
      <w:pPr>
        <w:spacing w:after="0"/>
        <w:ind w:left="0"/>
        <w:jc w:val="both"/>
      </w:pPr>
      <w:r>
        <w:rPr>
          <w:rFonts w:ascii="Times New Roman"/>
          <w:b w:val="false"/>
          <w:i w:val="false"/>
          <w:color w:val="000000"/>
          <w:sz w:val="28"/>
        </w:rPr>
        <w:t>
      ондағы адам зерттелетін суреттегідей ракурсте бейнеленуі керек;</w:t>
      </w:r>
    </w:p>
    <w:bookmarkEnd w:id="316"/>
    <w:bookmarkStart w:name="z326" w:id="317"/>
    <w:p>
      <w:pPr>
        <w:spacing w:after="0"/>
        <w:ind w:left="0"/>
        <w:jc w:val="both"/>
      </w:pPr>
      <w:r>
        <w:rPr>
          <w:rFonts w:ascii="Times New Roman"/>
          <w:b w:val="false"/>
          <w:i w:val="false"/>
          <w:color w:val="000000"/>
          <w:sz w:val="28"/>
        </w:rPr>
        <w:t>
      суреттер бір уақыт кезеңіне сәйкес келеді;</w:t>
      </w:r>
    </w:p>
    <w:bookmarkEnd w:id="317"/>
    <w:bookmarkStart w:name="z327" w:id="318"/>
    <w:p>
      <w:pPr>
        <w:spacing w:after="0"/>
        <w:ind w:left="0"/>
        <w:jc w:val="both"/>
      </w:pPr>
      <w:r>
        <w:rPr>
          <w:rFonts w:ascii="Times New Roman"/>
          <w:b w:val="false"/>
          <w:i w:val="false"/>
          <w:color w:val="000000"/>
          <w:sz w:val="28"/>
        </w:rPr>
        <w:t>
      суреттер - сапалы, анық, әрлеп түзетілмеген болуы керек.</w:t>
      </w:r>
    </w:p>
    <w:bookmarkEnd w:id="318"/>
    <w:bookmarkStart w:name="z328" w:id="319"/>
    <w:p>
      <w:pPr>
        <w:spacing w:after="0"/>
        <w:ind w:left="0"/>
        <w:jc w:val="both"/>
      </w:pPr>
      <w:r>
        <w:rPr>
          <w:rFonts w:ascii="Times New Roman"/>
          <w:b w:val="false"/>
          <w:i w:val="false"/>
          <w:color w:val="000000"/>
          <w:sz w:val="28"/>
        </w:rPr>
        <w:t>
      76. Анықталатын (тексерілетін) адамды бейнепортрет бойынша шегендеу заттай дәлелдеме ретіндегі бейнежазбаларда байқалатын түсіру жағдайын сақтай отырып жүргізіледі.</w:t>
      </w:r>
    </w:p>
    <w:bookmarkEnd w:id="319"/>
    <w:bookmarkStart w:name="z329" w:id="320"/>
    <w:p>
      <w:pPr>
        <w:spacing w:after="0"/>
        <w:ind w:left="0"/>
        <w:jc w:val="both"/>
      </w:pPr>
      <w:r>
        <w:rPr>
          <w:rFonts w:ascii="Times New Roman"/>
          <w:b w:val="false"/>
          <w:i w:val="false"/>
          <w:color w:val="000000"/>
          <w:sz w:val="28"/>
        </w:rPr>
        <w:t>
      Бейнежазбалармен қатар зерттеу объектілерін шегендей отырып, жекелеген кадрлардан басып шығарылған суреттерді зерттейді.</w:t>
      </w:r>
    </w:p>
    <w:bookmarkEnd w:id="320"/>
    <w:bookmarkStart w:name="z330" w:id="321"/>
    <w:p>
      <w:pPr>
        <w:spacing w:after="0"/>
        <w:ind w:left="0"/>
        <w:jc w:val="both"/>
      </w:pPr>
      <w:r>
        <w:rPr>
          <w:rFonts w:ascii="Times New Roman"/>
          <w:b w:val="false"/>
          <w:i w:val="false"/>
          <w:color w:val="000000"/>
          <w:sz w:val="28"/>
        </w:rPr>
        <w:t>
      Егер негативтері бар болса, сараптама үшін қажетті кадрды таңдау керек.</w:t>
      </w:r>
    </w:p>
    <w:bookmarkEnd w:id="321"/>
    <w:bookmarkStart w:name="z331" w:id="322"/>
    <w:p>
      <w:pPr>
        <w:spacing w:after="0"/>
        <w:ind w:left="0"/>
        <w:jc w:val="both"/>
      </w:pPr>
      <w:r>
        <w:rPr>
          <w:rFonts w:ascii="Times New Roman"/>
          <w:b w:val="false"/>
          <w:i w:val="false"/>
          <w:color w:val="000000"/>
          <w:sz w:val="28"/>
        </w:rPr>
        <w:t>
      77. Танылмаған мәйітті анықтаған кезде сурет әр түрлі ракурстерде түсірілген суреттер зерттеледі. Сол немесе басқа да жарақат зақымдарын алған уақыты, ауырғаннан, не басқа жағдайлардың нәтижесінен болған өзгерістер туралы мәліметтерді анықтау қажет.</w:t>
      </w:r>
    </w:p>
    <w:bookmarkEnd w:id="322"/>
    <w:bookmarkStart w:name="z332" w:id="323"/>
    <w:p>
      <w:pPr>
        <w:spacing w:after="0"/>
        <w:ind w:left="0"/>
        <w:jc w:val="both"/>
      </w:pPr>
      <w:r>
        <w:rPr>
          <w:rFonts w:ascii="Times New Roman"/>
          <w:b w:val="false"/>
          <w:i w:val="false"/>
          <w:color w:val="000000"/>
          <w:sz w:val="28"/>
        </w:rPr>
        <w:t>
      78. Жануарлардың портреттік сараптамасының объектілері фотосуреттердегі жануарлардың бейнелері болып табылады.</w:t>
      </w:r>
    </w:p>
    <w:bookmarkEnd w:id="323"/>
    <w:bookmarkStart w:name="z333" w:id="324"/>
    <w:p>
      <w:pPr>
        <w:spacing w:after="0"/>
        <w:ind w:left="0"/>
        <w:jc w:val="both"/>
      </w:pPr>
      <w:r>
        <w:rPr>
          <w:rFonts w:ascii="Times New Roman"/>
          <w:b w:val="false"/>
          <w:i w:val="false"/>
          <w:color w:val="000000"/>
          <w:sz w:val="28"/>
        </w:rPr>
        <w:t>
      79. Жануарлардың бейнелерін зерттеу кезіндегі міндеттер мыналар болып табылады:</w:t>
      </w:r>
    </w:p>
    <w:bookmarkEnd w:id="324"/>
    <w:bookmarkStart w:name="z334" w:id="325"/>
    <w:p>
      <w:pPr>
        <w:spacing w:after="0"/>
        <w:ind w:left="0"/>
        <w:jc w:val="both"/>
      </w:pPr>
      <w:r>
        <w:rPr>
          <w:rFonts w:ascii="Times New Roman"/>
          <w:b w:val="false"/>
          <w:i w:val="false"/>
          <w:color w:val="000000"/>
          <w:sz w:val="28"/>
        </w:rPr>
        <w:t>
      ұсынылған фото-, кино-, бейнесуреттерге түсіріп алынған жануарларды саралап жіктеу бойынша зерттеу;</w:t>
      </w:r>
    </w:p>
    <w:bookmarkEnd w:id="325"/>
    <w:bookmarkStart w:name="z335" w:id="326"/>
    <w:p>
      <w:pPr>
        <w:spacing w:after="0"/>
        <w:ind w:left="0"/>
        <w:jc w:val="both"/>
      </w:pPr>
      <w:r>
        <w:rPr>
          <w:rFonts w:ascii="Times New Roman"/>
          <w:b w:val="false"/>
          <w:i w:val="false"/>
          <w:color w:val="000000"/>
          <w:sz w:val="28"/>
        </w:rPr>
        <w:t>
      зерттеуге ұсынылған фото-, кино-, бейнесуреттердегі бейнелер бойынша жануарларды сәйкестендірушілік зерттеу.</w:t>
      </w:r>
    </w:p>
    <w:bookmarkEnd w:id="326"/>
    <w:bookmarkStart w:name="z336" w:id="327"/>
    <w:p>
      <w:pPr>
        <w:spacing w:after="0"/>
        <w:ind w:left="0"/>
        <w:jc w:val="both"/>
      </w:pPr>
      <w:r>
        <w:rPr>
          <w:rFonts w:ascii="Times New Roman"/>
          <w:b w:val="false"/>
          <w:i w:val="false"/>
          <w:color w:val="000000"/>
          <w:sz w:val="28"/>
        </w:rPr>
        <w:t>
      80. Типтік сұрақтар:</w:t>
      </w:r>
    </w:p>
    <w:bookmarkEnd w:id="327"/>
    <w:bookmarkStart w:name="z337" w:id="328"/>
    <w:p>
      <w:pPr>
        <w:spacing w:after="0"/>
        <w:ind w:left="0"/>
        <w:jc w:val="both"/>
      </w:pPr>
      <w:r>
        <w:rPr>
          <w:rFonts w:ascii="Times New Roman"/>
          <w:b w:val="false"/>
          <w:i w:val="false"/>
          <w:color w:val="000000"/>
          <w:sz w:val="28"/>
        </w:rPr>
        <w:t>
      ұсынылған фото-, кино-, бейнесуреттерде бір немесе әр басқа жануарлар бейнеленген бе;</w:t>
      </w:r>
    </w:p>
    <w:bookmarkEnd w:id="328"/>
    <w:bookmarkStart w:name="z338" w:id="329"/>
    <w:p>
      <w:pPr>
        <w:spacing w:after="0"/>
        <w:ind w:left="0"/>
        <w:jc w:val="both"/>
      </w:pPr>
      <w:r>
        <w:rPr>
          <w:rFonts w:ascii="Times New Roman"/>
          <w:b w:val="false"/>
          <w:i w:val="false"/>
          <w:color w:val="000000"/>
          <w:sz w:val="28"/>
        </w:rPr>
        <w:t>
      иесіне тиесілігі дауланып отырған жануар суретінде нақты белгіленген жануар бейнеленген бе.</w:t>
      </w:r>
    </w:p>
    <w:bookmarkEnd w:id="329"/>
    <w:bookmarkStart w:name="z339" w:id="330"/>
    <w:p>
      <w:pPr>
        <w:spacing w:after="0"/>
        <w:ind w:left="0"/>
        <w:jc w:val="both"/>
      </w:pPr>
      <w:r>
        <w:rPr>
          <w:rFonts w:ascii="Times New Roman"/>
          <w:b w:val="false"/>
          <w:i w:val="false"/>
          <w:color w:val="000000"/>
          <w:sz w:val="28"/>
        </w:rPr>
        <w:t>
      81. Жануарлардың сыртқы белгілері бойынша зерттеулер жүргізу үшін зерттелетін фотобейнелерден басқа, әртүрлі ракурстерде (бет жағынан, қырынан) суретке түсірілген шегенделген объект эксперименттік үлгі-фотосуреттері ұсынылады, сондай-ақ шегенделген объект өзінің сыртқы келбетінің жасқа байланысты өзгеру уақытының әр түрлі кезеңдеріңде суретке түсірілген еркін үлгі - фотосуреттері де ұсынылады.</w:t>
      </w:r>
    </w:p>
    <w:bookmarkEnd w:id="330"/>
    <w:bookmarkStart w:name="z340" w:id="331"/>
    <w:p>
      <w:pPr>
        <w:spacing w:after="0"/>
        <w:ind w:left="0"/>
        <w:jc w:val="left"/>
      </w:pPr>
      <w:r>
        <w:rPr>
          <w:rFonts w:ascii="Times New Roman"/>
          <w:b/>
          <w:i w:val="false"/>
          <w:color w:val="000000"/>
        </w:rPr>
        <w:t xml:space="preserve"> 5-параграф. Сот бейнефонографиялық сараптамасы (3.1)</w:t>
      </w:r>
    </w:p>
    <w:bookmarkEnd w:id="331"/>
    <w:bookmarkStart w:name="z341" w:id="332"/>
    <w:p>
      <w:pPr>
        <w:spacing w:after="0"/>
        <w:ind w:left="0"/>
        <w:jc w:val="both"/>
      </w:pPr>
      <w:r>
        <w:rPr>
          <w:rFonts w:ascii="Times New Roman"/>
          <w:b w:val="false"/>
          <w:i w:val="false"/>
          <w:color w:val="000000"/>
          <w:sz w:val="28"/>
        </w:rPr>
        <w:t>
      82. Сот бейнефонографиялық сараптамасының мәні – арнайы жазба құралдарының көмегімен әртүрлі тасымалдағыштарда тіркелген дыбыстық ақпаратты зерттеу, жазба материалдарын зерттеу, қылмыстық және азаматтық істерді шешу үшін маңызды, жүргізілген зерттеудің нәтижесінде алынған дәлелдемелерді бағалау және пайдалану негізінде нақты деректерді және іс жағдаяттарын анықтау.</w:t>
      </w:r>
    </w:p>
    <w:bookmarkEnd w:id="332"/>
    <w:bookmarkStart w:name="z342" w:id="333"/>
    <w:p>
      <w:pPr>
        <w:spacing w:after="0"/>
        <w:ind w:left="0"/>
        <w:jc w:val="both"/>
      </w:pPr>
      <w:r>
        <w:rPr>
          <w:rFonts w:ascii="Times New Roman"/>
          <w:b w:val="false"/>
          <w:i w:val="false"/>
          <w:color w:val="000000"/>
          <w:sz w:val="28"/>
        </w:rPr>
        <w:t>
      83. Сот бейнефонографиялық сараптамасының объектілері - магниттік немесе цифрлық тасымалдағышта жазылған сөздік және дыбыстық ақпарат; дыбыс жазу құралдары; сараптамалық зерттеуге арналған үлгілер; зерттеу мәніне қатысты іс материалдары. Сараптамалық зерттеу мәніне қатысы бар фонограммалар – зерттелетін фонограммалар деп аталады және оған уақыттық және мәтіндік шекаралар кіреді (жазбаның басы мен соңы). Егер объекті ретінде бейнежазба ұсынылған болса, онда зерттеу тек бейнежазбаның дыбыстық сүйемелдеу сигналына қатысты ғана жүргізіледі.</w:t>
      </w:r>
    </w:p>
    <w:bookmarkEnd w:id="333"/>
    <w:bookmarkStart w:name="z343" w:id="334"/>
    <w:p>
      <w:pPr>
        <w:spacing w:after="0"/>
        <w:ind w:left="0"/>
        <w:jc w:val="both"/>
      </w:pPr>
      <w:r>
        <w:rPr>
          <w:rFonts w:ascii="Times New Roman"/>
          <w:b w:val="false"/>
          <w:i w:val="false"/>
          <w:color w:val="000000"/>
          <w:sz w:val="28"/>
        </w:rPr>
        <w:t>
      84. Сарапшының құзыретіне келесі негізгі міндеттерді шешу кіреді:</w:t>
      </w:r>
    </w:p>
    <w:bookmarkEnd w:id="334"/>
    <w:bookmarkStart w:name="z344" w:id="335"/>
    <w:p>
      <w:pPr>
        <w:spacing w:after="0"/>
        <w:ind w:left="0"/>
        <w:jc w:val="both"/>
      </w:pPr>
      <w:r>
        <w:rPr>
          <w:rFonts w:ascii="Times New Roman"/>
          <w:b w:val="false"/>
          <w:i w:val="false"/>
          <w:color w:val="000000"/>
          <w:sz w:val="28"/>
        </w:rPr>
        <w:t>
      фонограмманы диагностикалық зерттеу;</w:t>
      </w:r>
    </w:p>
    <w:bookmarkEnd w:id="335"/>
    <w:bookmarkStart w:name="z345" w:id="336"/>
    <w:p>
      <w:pPr>
        <w:spacing w:after="0"/>
        <w:ind w:left="0"/>
        <w:jc w:val="both"/>
      </w:pPr>
      <w:r>
        <w:rPr>
          <w:rFonts w:ascii="Times New Roman"/>
          <w:b w:val="false"/>
          <w:i w:val="false"/>
          <w:color w:val="000000"/>
          <w:sz w:val="28"/>
        </w:rPr>
        <w:t>
      фонограмманы сәйкестендірушілік зерттеу;</w:t>
      </w:r>
    </w:p>
    <w:bookmarkEnd w:id="336"/>
    <w:bookmarkStart w:name="z346" w:id="337"/>
    <w:p>
      <w:pPr>
        <w:spacing w:after="0"/>
        <w:ind w:left="0"/>
        <w:jc w:val="both"/>
      </w:pPr>
      <w:r>
        <w:rPr>
          <w:rFonts w:ascii="Times New Roman"/>
          <w:b w:val="false"/>
          <w:i w:val="false"/>
          <w:color w:val="000000"/>
          <w:sz w:val="28"/>
        </w:rPr>
        <w:t>
      фонограмманы жіктеушілік зерттеу;</w:t>
      </w:r>
    </w:p>
    <w:bookmarkEnd w:id="337"/>
    <w:bookmarkStart w:name="z347" w:id="338"/>
    <w:p>
      <w:pPr>
        <w:spacing w:after="0"/>
        <w:ind w:left="0"/>
        <w:jc w:val="both"/>
      </w:pPr>
      <w:r>
        <w:rPr>
          <w:rFonts w:ascii="Times New Roman"/>
          <w:b w:val="false"/>
          <w:i w:val="false"/>
          <w:color w:val="000000"/>
          <w:sz w:val="28"/>
        </w:rPr>
        <w:t>
      85. Фонограммаларды диагостикалық зерттеу кезінде шешілетін міндеттер:</w:t>
      </w:r>
    </w:p>
    <w:bookmarkEnd w:id="338"/>
    <w:bookmarkStart w:name="z348" w:id="339"/>
    <w:p>
      <w:pPr>
        <w:spacing w:after="0"/>
        <w:ind w:left="0"/>
        <w:jc w:val="both"/>
      </w:pPr>
      <w:r>
        <w:rPr>
          <w:rFonts w:ascii="Times New Roman"/>
          <w:b w:val="false"/>
          <w:i w:val="false"/>
          <w:color w:val="000000"/>
          <w:sz w:val="28"/>
        </w:rPr>
        <w:t>
      монтаждаудың және жазу барысында немесе одан кейін енгізілген өзгертулердің белгілерін анықтау;</w:t>
      </w:r>
    </w:p>
    <w:bookmarkEnd w:id="339"/>
    <w:bookmarkStart w:name="z349" w:id="340"/>
    <w:p>
      <w:pPr>
        <w:spacing w:after="0"/>
        <w:ind w:left="0"/>
        <w:jc w:val="both"/>
      </w:pPr>
      <w:r>
        <w:rPr>
          <w:rFonts w:ascii="Times New Roman"/>
          <w:b w:val="false"/>
          <w:i w:val="false"/>
          <w:color w:val="000000"/>
          <w:sz w:val="28"/>
        </w:rPr>
        <w:t>
      зерттелетін фонограммадағы сөйлеген сөздің сөзбе-сөз мазмұнын анықтау;</w:t>
      </w:r>
    </w:p>
    <w:bookmarkEnd w:id="340"/>
    <w:bookmarkStart w:name="z350" w:id="341"/>
    <w:p>
      <w:pPr>
        <w:spacing w:after="0"/>
        <w:ind w:left="0"/>
        <w:jc w:val="both"/>
      </w:pPr>
      <w:r>
        <w:rPr>
          <w:rFonts w:ascii="Times New Roman"/>
          <w:b w:val="false"/>
          <w:i w:val="false"/>
          <w:color w:val="000000"/>
          <w:sz w:val="28"/>
        </w:rPr>
        <w:t>
      зерттелетін фонограмманың сәйкестендірушілік зерттеу жүргізу үшін жарамдылығын анықтау;</w:t>
      </w:r>
    </w:p>
    <w:bookmarkEnd w:id="341"/>
    <w:bookmarkStart w:name="z351" w:id="342"/>
    <w:p>
      <w:pPr>
        <w:spacing w:after="0"/>
        <w:ind w:left="0"/>
        <w:jc w:val="both"/>
      </w:pPr>
      <w:r>
        <w:rPr>
          <w:rFonts w:ascii="Times New Roman"/>
          <w:b w:val="false"/>
          <w:i w:val="false"/>
          <w:color w:val="000000"/>
          <w:sz w:val="28"/>
        </w:rPr>
        <w:t>
      86. Фонограммаларды сәйкестендірушілік зерттеу кезінде шешілетін міндеттер:</w:t>
      </w:r>
    </w:p>
    <w:bookmarkEnd w:id="342"/>
    <w:bookmarkStart w:name="z352" w:id="343"/>
    <w:p>
      <w:pPr>
        <w:spacing w:after="0"/>
        <w:ind w:left="0"/>
        <w:jc w:val="both"/>
      </w:pPr>
      <w:r>
        <w:rPr>
          <w:rFonts w:ascii="Times New Roman"/>
          <w:b w:val="false"/>
          <w:i w:val="false"/>
          <w:color w:val="000000"/>
          <w:sz w:val="28"/>
        </w:rPr>
        <w:t>
      зерттелетін фонограммада тіркелген дауыс пен сөздің, дауысы мен сөзінің салыстырмалы үлгілері сараптамалық зерттеу үшін ұсынылған адамға тиесілігі;</w:t>
      </w:r>
    </w:p>
    <w:bookmarkEnd w:id="343"/>
    <w:bookmarkStart w:name="z353" w:id="344"/>
    <w:p>
      <w:pPr>
        <w:spacing w:after="0"/>
        <w:ind w:left="0"/>
        <w:jc w:val="both"/>
      </w:pPr>
      <w:r>
        <w:rPr>
          <w:rFonts w:ascii="Times New Roman"/>
          <w:b w:val="false"/>
          <w:i w:val="false"/>
          <w:color w:val="000000"/>
          <w:sz w:val="28"/>
        </w:rPr>
        <w:t>
      фонограмманың дыбысжазуы ұсынылған дыбыс жазу құрылғысымен жүргізілгенін анықтау;</w:t>
      </w:r>
    </w:p>
    <w:bookmarkEnd w:id="344"/>
    <w:bookmarkStart w:name="z354" w:id="345"/>
    <w:p>
      <w:pPr>
        <w:spacing w:after="0"/>
        <w:ind w:left="0"/>
        <w:jc w:val="both"/>
      </w:pPr>
      <w:r>
        <w:rPr>
          <w:rFonts w:ascii="Times New Roman"/>
          <w:b w:val="false"/>
          <w:i w:val="false"/>
          <w:color w:val="000000"/>
          <w:sz w:val="28"/>
        </w:rPr>
        <w:t>
      зерттелетін фонограммада тіркелген акустикалық сигналдардың ішінен қандай-да белгілі бір (нақты) дыбыс көзін (бұл жағдайда эксперименттік үлгілер – зерттелетін объектіден шығатын дыбыстың жазбасы қажет) анықтау;</w:t>
      </w:r>
    </w:p>
    <w:bookmarkEnd w:id="345"/>
    <w:bookmarkStart w:name="z355" w:id="346"/>
    <w:p>
      <w:pPr>
        <w:spacing w:after="0"/>
        <w:ind w:left="0"/>
        <w:jc w:val="both"/>
      </w:pPr>
      <w:r>
        <w:rPr>
          <w:rFonts w:ascii="Times New Roman"/>
          <w:b w:val="false"/>
          <w:i w:val="false"/>
          <w:color w:val="000000"/>
          <w:sz w:val="28"/>
        </w:rPr>
        <w:t>
      зерттелетін фонограммадағы негізгі жазбаға ілеспе дыбыстардың шығу көзі мен сипаттамасын анықтау.</w:t>
      </w:r>
    </w:p>
    <w:bookmarkEnd w:id="346"/>
    <w:bookmarkStart w:name="z356" w:id="347"/>
    <w:p>
      <w:pPr>
        <w:spacing w:after="0"/>
        <w:ind w:left="0"/>
        <w:jc w:val="both"/>
      </w:pPr>
      <w:r>
        <w:rPr>
          <w:rFonts w:ascii="Times New Roman"/>
          <w:b w:val="false"/>
          <w:i w:val="false"/>
          <w:color w:val="000000"/>
          <w:sz w:val="28"/>
        </w:rPr>
        <w:t>
      87. Фонограммаларды жіктеушілік зерттеу кезінде шешілетін міндеттер:</w:t>
      </w:r>
    </w:p>
    <w:bookmarkEnd w:id="347"/>
    <w:bookmarkStart w:name="z357" w:id="348"/>
    <w:p>
      <w:pPr>
        <w:spacing w:after="0"/>
        <w:ind w:left="0"/>
        <w:jc w:val="both"/>
      </w:pPr>
      <w:r>
        <w:rPr>
          <w:rFonts w:ascii="Times New Roman"/>
          <w:b w:val="false"/>
          <w:i w:val="false"/>
          <w:color w:val="000000"/>
          <w:sz w:val="28"/>
        </w:rPr>
        <w:t>
      зерттелетін фонограммада жазылған әңгімеге қатысқан адамдардың санын анықтау.</w:t>
      </w:r>
    </w:p>
    <w:bookmarkEnd w:id="348"/>
    <w:bookmarkStart w:name="z358" w:id="349"/>
    <w:p>
      <w:pPr>
        <w:spacing w:after="0"/>
        <w:ind w:left="0"/>
        <w:jc w:val="both"/>
      </w:pPr>
      <w:r>
        <w:rPr>
          <w:rFonts w:ascii="Times New Roman"/>
          <w:b w:val="false"/>
          <w:i w:val="false"/>
          <w:color w:val="000000"/>
          <w:sz w:val="28"/>
        </w:rPr>
        <w:t>
      88. Сот фонографиялық сараптамасын жүргізу кезінде шешілетін үлгілік (типтік) сұрақтар:</w:t>
      </w:r>
    </w:p>
    <w:bookmarkEnd w:id="349"/>
    <w:bookmarkStart w:name="z359" w:id="350"/>
    <w:p>
      <w:pPr>
        <w:spacing w:after="0"/>
        <w:ind w:left="0"/>
        <w:jc w:val="both"/>
      </w:pPr>
      <w:r>
        <w:rPr>
          <w:rFonts w:ascii="Times New Roman"/>
          <w:b w:val="false"/>
          <w:i w:val="false"/>
          <w:color w:val="000000"/>
          <w:sz w:val="28"/>
        </w:rPr>
        <w:t>
      зерттеуге ұсынылған әңгіменің (сөзі көрсетіледі) деген сөздермен басталып, (сөзі көрсетіледі) деген сөздермен аяқталатын әңгіменің сөзбе-сөз мазмұны қандай;</w:t>
      </w:r>
    </w:p>
    <w:bookmarkEnd w:id="350"/>
    <w:bookmarkStart w:name="z360" w:id="351"/>
    <w:p>
      <w:pPr>
        <w:spacing w:after="0"/>
        <w:ind w:left="0"/>
        <w:jc w:val="both"/>
      </w:pPr>
      <w:r>
        <w:rPr>
          <w:rFonts w:ascii="Times New Roman"/>
          <w:b w:val="false"/>
          <w:i w:val="false"/>
          <w:color w:val="000000"/>
          <w:sz w:val="28"/>
        </w:rPr>
        <w:t>
      ұсынылған фонограммада жазылып алынған (сөзі көрсетіледі) деген сөздермен басталып, (сөзі көрсетіледі) деген сөздермен аяқталатын әңгімеге қанша адам қатысқан;</w:t>
      </w:r>
    </w:p>
    <w:bookmarkEnd w:id="351"/>
    <w:bookmarkStart w:name="z361" w:id="352"/>
    <w:p>
      <w:pPr>
        <w:spacing w:after="0"/>
        <w:ind w:left="0"/>
        <w:jc w:val="both"/>
      </w:pPr>
      <w:r>
        <w:rPr>
          <w:rFonts w:ascii="Times New Roman"/>
          <w:b w:val="false"/>
          <w:i w:val="false"/>
          <w:color w:val="000000"/>
          <w:sz w:val="28"/>
        </w:rPr>
        <w:t>
      (сөзі көрсетіледі) деген сөздермен басталып, (сөзі көрсетіледі) деген сөздермен аяқталатын әңгімеге, оны жазу кезінде немесе одан кейін енгізілген монтаж бен өзгерістердің белгілері бар ма;</w:t>
      </w:r>
    </w:p>
    <w:bookmarkEnd w:id="352"/>
    <w:bookmarkStart w:name="z362" w:id="353"/>
    <w:p>
      <w:pPr>
        <w:spacing w:after="0"/>
        <w:ind w:left="0"/>
        <w:jc w:val="both"/>
      </w:pPr>
      <w:r>
        <w:rPr>
          <w:rFonts w:ascii="Times New Roman"/>
          <w:b w:val="false"/>
          <w:i w:val="false"/>
          <w:color w:val="000000"/>
          <w:sz w:val="28"/>
        </w:rPr>
        <w:t>
      жазба ұсынылған дыбыс жазушы аппаратурада орындалған ба;</w:t>
      </w:r>
    </w:p>
    <w:bookmarkEnd w:id="353"/>
    <w:bookmarkStart w:name="z363" w:id="354"/>
    <w:p>
      <w:pPr>
        <w:spacing w:after="0"/>
        <w:ind w:left="0"/>
        <w:jc w:val="both"/>
      </w:pPr>
      <w:r>
        <w:rPr>
          <w:rFonts w:ascii="Times New Roman"/>
          <w:b w:val="false"/>
          <w:i w:val="false"/>
          <w:color w:val="000000"/>
          <w:sz w:val="28"/>
        </w:rPr>
        <w:t>
      (сөзі көрсетіледі) деген сөздермен басталып, (сөзі көрсетіледі) деген сөздермен аяқталатын зерттеу фонограммасында жазылған дауыс пен сөз белгілі бір тұлғаға тиісті ме.</w:t>
      </w:r>
    </w:p>
    <w:bookmarkEnd w:id="354"/>
    <w:bookmarkStart w:name="z364" w:id="355"/>
    <w:p>
      <w:pPr>
        <w:spacing w:after="0"/>
        <w:ind w:left="0"/>
        <w:jc w:val="both"/>
      </w:pPr>
      <w:r>
        <w:rPr>
          <w:rFonts w:ascii="Times New Roman"/>
          <w:b w:val="false"/>
          <w:i w:val="false"/>
          <w:color w:val="000000"/>
          <w:sz w:val="28"/>
        </w:rPr>
        <w:t>
      89. Сараптамаға:</w:t>
      </w:r>
    </w:p>
    <w:bookmarkEnd w:id="355"/>
    <w:bookmarkStart w:name="z365" w:id="356"/>
    <w:p>
      <w:pPr>
        <w:spacing w:after="0"/>
        <w:ind w:left="0"/>
        <w:jc w:val="both"/>
      </w:pPr>
      <w:r>
        <w:rPr>
          <w:rFonts w:ascii="Times New Roman"/>
          <w:b w:val="false"/>
          <w:i w:val="false"/>
          <w:color w:val="000000"/>
          <w:sz w:val="28"/>
        </w:rPr>
        <w:t>
      сөз және өзге де дыбыс ақпараттары жазылған тасымалдаушы материалдарды, сондай-ақ дыбыс жазу құралдарын оралған және мөрленген күйінде;</w:t>
      </w:r>
    </w:p>
    <w:bookmarkEnd w:id="356"/>
    <w:bookmarkStart w:name="z366" w:id="357"/>
    <w:p>
      <w:pPr>
        <w:spacing w:after="0"/>
        <w:ind w:left="0"/>
        <w:jc w:val="both"/>
      </w:pPr>
      <w:r>
        <w:rPr>
          <w:rFonts w:ascii="Times New Roman"/>
          <w:b w:val="false"/>
          <w:i w:val="false"/>
          <w:color w:val="000000"/>
          <w:sz w:val="28"/>
        </w:rPr>
        <w:t>
      сараптамалық зерттеу үшін дауыс пен сөз үлгілерін (эксперименттік немесе шартты-еркін, еркін);</w:t>
      </w:r>
    </w:p>
    <w:bookmarkEnd w:id="357"/>
    <w:bookmarkStart w:name="z367" w:id="358"/>
    <w:p>
      <w:pPr>
        <w:spacing w:after="0"/>
        <w:ind w:left="0"/>
        <w:jc w:val="both"/>
      </w:pPr>
      <w:r>
        <w:rPr>
          <w:rFonts w:ascii="Times New Roman"/>
          <w:b w:val="false"/>
          <w:i w:val="false"/>
          <w:color w:val="000000"/>
          <w:sz w:val="28"/>
        </w:rPr>
        <w:t>
      аудио-, бейнежазба құралдарын тапсыру мен қайтару хаттамаларының көшірмелерін немесе зерттеуге ұсынылған объектілердің шығу тегі туралы ақпарат бар өзге де процестік құжаттардың көшірмелерін, қайта жазып алынған фонограммалардың көшірмелерін (егер бір тасымалдағыштан екіншісіне жазып алынған болса, хеш-жиынтығын көрсете отырып);</w:t>
      </w:r>
    </w:p>
    <w:bookmarkEnd w:id="358"/>
    <w:bookmarkStart w:name="z368" w:id="359"/>
    <w:p>
      <w:pPr>
        <w:spacing w:after="0"/>
        <w:ind w:left="0"/>
        <w:jc w:val="both"/>
      </w:pPr>
      <w:r>
        <w:rPr>
          <w:rFonts w:ascii="Times New Roman"/>
          <w:b w:val="false"/>
          <w:i w:val="false"/>
          <w:color w:val="000000"/>
          <w:sz w:val="28"/>
        </w:rPr>
        <w:t>
      қаулылардың немесе сараптамалық зерттеу үшін үлгілерді алу хаттамаларын, не ұсынылған үлгілердің шығу тегі туралы ақпараты бар өзге де процестік құжаттардың көшірмелерін;</w:t>
      </w:r>
    </w:p>
    <w:bookmarkEnd w:id="359"/>
    <w:bookmarkStart w:name="z369" w:id="360"/>
    <w:p>
      <w:pPr>
        <w:spacing w:after="0"/>
        <w:ind w:left="0"/>
        <w:jc w:val="both"/>
      </w:pPr>
      <w:r>
        <w:rPr>
          <w:rFonts w:ascii="Times New Roman"/>
          <w:b w:val="false"/>
          <w:i w:val="false"/>
          <w:color w:val="000000"/>
          <w:sz w:val="28"/>
        </w:rPr>
        <w:t>
      жасырын жазбаларды (стенограммаларды) немесе зерттелетін фонограмма мәтінінің сөзбе-сөз мазмұнын анықтау жөніндегі мәселе шешілген маманның/сарапшының қорытындысын қарап шығу және тыңдау хаттамаларының көшірмелерін;</w:t>
      </w:r>
    </w:p>
    <w:bookmarkEnd w:id="360"/>
    <w:bookmarkStart w:name="z370" w:id="361"/>
    <w:p>
      <w:pPr>
        <w:spacing w:after="0"/>
        <w:ind w:left="0"/>
        <w:jc w:val="both"/>
      </w:pPr>
      <w:r>
        <w:rPr>
          <w:rFonts w:ascii="Times New Roman"/>
          <w:b w:val="false"/>
          <w:i w:val="false"/>
          <w:color w:val="000000"/>
          <w:sz w:val="28"/>
        </w:rPr>
        <w:t>
      мәліметтерді құпиясыздандыру туралы процестік құжаттардың көшірмелерін;</w:t>
      </w:r>
    </w:p>
    <w:bookmarkEnd w:id="361"/>
    <w:bookmarkStart w:name="z371" w:id="362"/>
    <w:p>
      <w:pPr>
        <w:spacing w:after="0"/>
        <w:ind w:left="0"/>
        <w:jc w:val="both"/>
      </w:pPr>
      <w:r>
        <w:rPr>
          <w:rFonts w:ascii="Times New Roman"/>
          <w:b w:val="false"/>
          <w:i w:val="false"/>
          <w:color w:val="000000"/>
          <w:sz w:val="28"/>
        </w:rPr>
        <w:t>
      егер монтаждауға (аналогтық жазба бойынша) және техникалық құралдарды диагностикалауға қатысты сұрақ болса, онда оның көмегімен бастапқы және салыстырмалы фонограммалардың жазбалары орындалған дыбыс жазбасының техникалық құралдарын жолдау қажет.</w:t>
      </w:r>
    </w:p>
    <w:bookmarkEnd w:id="362"/>
    <w:bookmarkStart w:name="z372" w:id="363"/>
    <w:p>
      <w:pPr>
        <w:spacing w:after="0"/>
        <w:ind w:left="0"/>
        <w:jc w:val="both"/>
      </w:pPr>
      <w:r>
        <w:rPr>
          <w:rFonts w:ascii="Times New Roman"/>
          <w:b w:val="false"/>
          <w:i w:val="false"/>
          <w:color w:val="000000"/>
          <w:sz w:val="28"/>
        </w:rPr>
        <w:t>
      90. Сараптаманы тағайындау туралы қаулыда:</w:t>
      </w:r>
    </w:p>
    <w:bookmarkEnd w:id="363"/>
    <w:bookmarkStart w:name="z373" w:id="364"/>
    <w:p>
      <w:pPr>
        <w:spacing w:after="0"/>
        <w:ind w:left="0"/>
        <w:jc w:val="both"/>
      </w:pPr>
      <w:r>
        <w:rPr>
          <w:rFonts w:ascii="Times New Roman"/>
          <w:b w:val="false"/>
          <w:i w:val="false"/>
          <w:color w:val="000000"/>
          <w:sz w:val="28"/>
        </w:rPr>
        <w:t>
      зерттеу үшін қажетті жазбасы бар тасымалдағыш;</w:t>
      </w:r>
    </w:p>
    <w:bookmarkEnd w:id="364"/>
    <w:bookmarkStart w:name="z374" w:id="365"/>
    <w:p>
      <w:pPr>
        <w:spacing w:after="0"/>
        <w:ind w:left="0"/>
        <w:jc w:val="both"/>
      </w:pPr>
      <w:r>
        <w:rPr>
          <w:rFonts w:ascii="Times New Roman"/>
          <w:b w:val="false"/>
          <w:i w:val="false"/>
          <w:color w:val="000000"/>
          <w:sz w:val="28"/>
        </w:rPr>
        <w:t>
      зерттелетін мәтіннің фразалық және уақыттық шекаралары (қандай сөздермен басталып, қандай сөздермен аяқталады);</w:t>
      </w:r>
    </w:p>
    <w:bookmarkEnd w:id="365"/>
    <w:bookmarkStart w:name="z375" w:id="366"/>
    <w:p>
      <w:pPr>
        <w:spacing w:after="0"/>
        <w:ind w:left="0"/>
        <w:jc w:val="both"/>
      </w:pPr>
      <w:r>
        <w:rPr>
          <w:rFonts w:ascii="Times New Roman"/>
          <w:b w:val="false"/>
          <w:i w:val="false"/>
          <w:color w:val="000000"/>
          <w:sz w:val="28"/>
        </w:rPr>
        <w:t>
      қажет болған жағдайда зерттелетін фонограммаларды алу жағдайы туралы қосымша деректер көрсетілсін, диктордың дауысын жазу кезінде оның алкогольдік және есірткімен масаюы, психотроптық препараттар, ауруға шалдығу, айқын эмоциялар, қатты шаршау, ерекше сөйлеу жағдайлары (аузына ауызкергіш салу) сияқты өзгерген физикалық және психикалық күйде болуы туралы деректер бар ма, дыбыс жазу уақытында акустикалық жағдай туралы, диктордың сөйлеу материалын дайындау дәрежесі (ол мәтінді оқыған ба, оны алдын ала жаттап алған ба) туралы ақпарат міндетті түрде көрсетіледі;</w:t>
      </w:r>
    </w:p>
    <w:bookmarkEnd w:id="366"/>
    <w:bookmarkStart w:name="z376" w:id="367"/>
    <w:p>
      <w:pPr>
        <w:spacing w:after="0"/>
        <w:ind w:left="0"/>
        <w:jc w:val="both"/>
      </w:pPr>
      <w:r>
        <w:rPr>
          <w:rFonts w:ascii="Times New Roman"/>
          <w:b w:val="false"/>
          <w:i w:val="false"/>
          <w:color w:val="000000"/>
          <w:sz w:val="28"/>
        </w:rPr>
        <w:t xml:space="preserve">
      сұрақтарды шешу кезінде: жазу барысында немесе одан кейін монтаждаудың және енгізілген өзгерістердің белгілері бар ма; </w:t>
      </w:r>
    </w:p>
    <w:bookmarkEnd w:id="367"/>
    <w:bookmarkStart w:name="z377" w:id="368"/>
    <w:p>
      <w:pPr>
        <w:spacing w:after="0"/>
        <w:ind w:left="0"/>
        <w:jc w:val="both"/>
      </w:pPr>
      <w:r>
        <w:rPr>
          <w:rFonts w:ascii="Times New Roman"/>
          <w:b w:val="false"/>
          <w:i w:val="false"/>
          <w:color w:val="000000"/>
          <w:sz w:val="28"/>
        </w:rPr>
        <w:t>
      зерттелетін фонограмма ұсынылған дыбысжазу құрылғысында жүргізілді ме, файлдардың хеш-жиынтығы көрсетілуі тиіс;</w:t>
      </w:r>
    </w:p>
    <w:bookmarkEnd w:id="368"/>
    <w:bookmarkStart w:name="z378" w:id="369"/>
    <w:p>
      <w:pPr>
        <w:spacing w:after="0"/>
        <w:ind w:left="0"/>
        <w:jc w:val="both"/>
      </w:pPr>
      <w:r>
        <w:rPr>
          <w:rFonts w:ascii="Times New Roman"/>
          <w:b w:val="false"/>
          <w:i w:val="false"/>
          <w:color w:val="000000"/>
          <w:sz w:val="28"/>
        </w:rPr>
        <w:t>
      91. Үлгілерге келесі талаптар қойылады:</w:t>
      </w:r>
    </w:p>
    <w:bookmarkEnd w:id="369"/>
    <w:bookmarkStart w:name="z379" w:id="370"/>
    <w:p>
      <w:pPr>
        <w:spacing w:after="0"/>
        <w:ind w:left="0"/>
        <w:jc w:val="both"/>
      </w:pPr>
      <w:r>
        <w:rPr>
          <w:rFonts w:ascii="Times New Roman"/>
          <w:b w:val="false"/>
          <w:i w:val="false"/>
          <w:color w:val="000000"/>
          <w:sz w:val="28"/>
        </w:rPr>
        <w:t>
      тасымалдаушыда үлгілерді алуға процестік қосылу көрсетілуі қажет;</w:t>
      </w:r>
    </w:p>
    <w:bookmarkEnd w:id="370"/>
    <w:bookmarkStart w:name="z380" w:id="371"/>
    <w:p>
      <w:pPr>
        <w:spacing w:after="0"/>
        <w:ind w:left="0"/>
        <w:jc w:val="both"/>
      </w:pPr>
      <w:r>
        <w:rPr>
          <w:rFonts w:ascii="Times New Roman"/>
          <w:b w:val="false"/>
          <w:i w:val="false"/>
          <w:color w:val="000000"/>
          <w:sz w:val="28"/>
        </w:rPr>
        <w:t>
      нысаны бойынша ауызша мәтіндер еркін баяндау (әңгіме, өмірбаян фактілерін қысқаша баяндау, іс жағдайы бойынша қойылған сұрақтарға жауап) түрінде болуы керек, "парақтан" оқуға рұқсат етілмейді;</w:t>
      </w:r>
    </w:p>
    <w:bookmarkEnd w:id="371"/>
    <w:bookmarkStart w:name="z381" w:id="372"/>
    <w:p>
      <w:pPr>
        <w:spacing w:after="0"/>
        <w:ind w:left="0"/>
        <w:jc w:val="both"/>
      </w:pPr>
      <w:r>
        <w:rPr>
          <w:rFonts w:ascii="Times New Roman"/>
          <w:b w:val="false"/>
          <w:i w:val="false"/>
          <w:color w:val="000000"/>
          <w:sz w:val="28"/>
        </w:rPr>
        <w:t>
      диктордың ауызекі сөйлеген сөзінің ұзақтығы (фонацияның ұзақтығы) 10 минут шамасында болуы керек, кейбір жағдайларда 10 минуттан кем уақытқа жол беріледі (тиісті сапасы және толық ақпараттылығы болған жағдайда);</w:t>
      </w:r>
    </w:p>
    <w:bookmarkEnd w:id="372"/>
    <w:bookmarkStart w:name="z382" w:id="373"/>
    <w:p>
      <w:pPr>
        <w:spacing w:after="0"/>
        <w:ind w:left="0"/>
        <w:jc w:val="both"/>
      </w:pPr>
      <w:r>
        <w:rPr>
          <w:rFonts w:ascii="Times New Roman"/>
          <w:b w:val="false"/>
          <w:i w:val="false"/>
          <w:color w:val="000000"/>
          <w:sz w:val="28"/>
        </w:rPr>
        <w:t>
      кейбір жағдайларда үлгілер, даусы мен сөздеріне сәйкестендірушілік зерттеу жүргізілетін адам айтты деп болжанған, зерттелетін фонограммадағы жекелеген фразалар мен сөздердің әр түрлі қарқында (орташа, баяу және жылдам) үш рет айтылуы түрінде ұсынылуы мүмкін;</w:t>
      </w:r>
    </w:p>
    <w:bookmarkEnd w:id="373"/>
    <w:bookmarkStart w:name="z383" w:id="374"/>
    <w:p>
      <w:pPr>
        <w:spacing w:after="0"/>
        <w:ind w:left="0"/>
        <w:jc w:val="both"/>
      </w:pPr>
      <w:r>
        <w:rPr>
          <w:rFonts w:ascii="Times New Roman"/>
          <w:b w:val="false"/>
          <w:i w:val="false"/>
          <w:color w:val="000000"/>
          <w:sz w:val="28"/>
        </w:rPr>
        <w:t>
      зерттелетін фонограммалардағы және дауыс пен сөздер үлгілерінің фонограммасындағы тілдердің міндетті түрдегі салыстырмалылығы талап етіледі (егер қатысушылар жедел жазу барысында тек қазақ тілі немесе орыс тілінде сөйлесе, онда үлгілер де тиісті тілде ұсынылады, егер сөздер аралас болса, онда әр тілдегі ұзақтығы 10 минуттан кем емес, барлык талаптарды сақтай отырып үлгілердің әр тілдегі екі нұсқасы ұсынылады);</w:t>
      </w:r>
    </w:p>
    <w:bookmarkEnd w:id="374"/>
    <w:bookmarkStart w:name="z384" w:id="375"/>
    <w:p>
      <w:pPr>
        <w:spacing w:after="0"/>
        <w:ind w:left="0"/>
        <w:jc w:val="both"/>
      </w:pPr>
      <w:r>
        <w:rPr>
          <w:rFonts w:ascii="Times New Roman"/>
          <w:b w:val="false"/>
          <w:i w:val="false"/>
          <w:color w:val="000000"/>
          <w:sz w:val="28"/>
        </w:rPr>
        <w:t>
      техникалық шарттардың міндетті түрдегі салыстырмалылығы талап етіледі (егер зерттелетін фонограмма телефон желісі арқылы жазылса, онда әңгімеге қатысушылардың сөздері мен дауыстарының үлгілері де осындай тәсілмен алынуы керек);</w:t>
      </w:r>
    </w:p>
    <w:bookmarkEnd w:id="375"/>
    <w:bookmarkStart w:name="z385" w:id="376"/>
    <w:p>
      <w:pPr>
        <w:spacing w:after="0"/>
        <w:ind w:left="0"/>
        <w:jc w:val="both"/>
      </w:pPr>
      <w:r>
        <w:rPr>
          <w:rFonts w:ascii="Times New Roman"/>
          <w:b w:val="false"/>
          <w:i w:val="false"/>
          <w:color w:val="000000"/>
          <w:sz w:val="28"/>
        </w:rPr>
        <w:t>
      дауыс пен сөздің шартты-еркін немесе еркін үлгілерін ұсынған кезде дикторлардың белгілері белгіленген фонограмманы қарап шығу және тыңдау хаттамасын ұсыну қажет.</w:t>
      </w:r>
    </w:p>
    <w:bookmarkEnd w:id="376"/>
    <w:bookmarkStart w:name="z386" w:id="377"/>
    <w:p>
      <w:pPr>
        <w:spacing w:after="0"/>
        <w:ind w:left="0"/>
        <w:jc w:val="both"/>
      </w:pPr>
      <w:r>
        <w:rPr>
          <w:rFonts w:ascii="Times New Roman"/>
          <w:b w:val="false"/>
          <w:i w:val="false"/>
          <w:color w:val="000000"/>
          <w:sz w:val="28"/>
        </w:rPr>
        <w:t>
      92. Сарапшы материалдарды сараптама жүргізу үшін қабылдаған кезде келіп түскен материалдарға, мыналарды анықтау үшін алдын ала тексеруді жүзеге асырады:</w:t>
      </w:r>
    </w:p>
    <w:bookmarkEnd w:id="377"/>
    <w:bookmarkStart w:name="z387" w:id="378"/>
    <w:p>
      <w:pPr>
        <w:spacing w:after="0"/>
        <w:ind w:left="0"/>
        <w:jc w:val="both"/>
      </w:pPr>
      <w:r>
        <w:rPr>
          <w:rFonts w:ascii="Times New Roman"/>
          <w:b w:val="false"/>
          <w:i w:val="false"/>
          <w:color w:val="000000"/>
          <w:sz w:val="28"/>
        </w:rPr>
        <w:t>
      процестік құжаттар көшірмелерінің бар болуын;</w:t>
      </w:r>
    </w:p>
    <w:bookmarkEnd w:id="378"/>
    <w:bookmarkStart w:name="z388" w:id="379"/>
    <w:p>
      <w:pPr>
        <w:spacing w:after="0"/>
        <w:ind w:left="0"/>
        <w:jc w:val="both"/>
      </w:pPr>
      <w:r>
        <w:rPr>
          <w:rFonts w:ascii="Times New Roman"/>
          <w:b w:val="false"/>
          <w:i w:val="false"/>
          <w:color w:val="000000"/>
          <w:sz w:val="28"/>
        </w:rPr>
        <w:t>
      ұсынылған тасымалдағышта зерттелетін фонограммалардың бар болуын (мәтіндік және уақыттық шекаралар);</w:t>
      </w:r>
    </w:p>
    <w:bookmarkEnd w:id="379"/>
    <w:bookmarkStart w:name="z389" w:id="380"/>
    <w:p>
      <w:pPr>
        <w:spacing w:after="0"/>
        <w:ind w:left="0"/>
        <w:jc w:val="both"/>
      </w:pPr>
      <w:r>
        <w:rPr>
          <w:rFonts w:ascii="Times New Roman"/>
          <w:b w:val="false"/>
          <w:i w:val="false"/>
          <w:color w:val="000000"/>
          <w:sz w:val="28"/>
        </w:rPr>
        <w:t>
      зерттелетін фонограмманың сапасын (дыбыстық сигналдың келіп түсу деңгейін, ілікпе сөздің айқындығын, сәйкестендірілетін адамның фонациясының ұзақтығын);</w:t>
      </w:r>
    </w:p>
    <w:bookmarkEnd w:id="380"/>
    <w:bookmarkStart w:name="z390" w:id="381"/>
    <w:p>
      <w:pPr>
        <w:spacing w:after="0"/>
        <w:ind w:left="0"/>
        <w:jc w:val="both"/>
      </w:pPr>
      <w:r>
        <w:rPr>
          <w:rFonts w:ascii="Times New Roman"/>
          <w:b w:val="false"/>
          <w:i w:val="false"/>
          <w:color w:val="000000"/>
          <w:sz w:val="28"/>
        </w:rPr>
        <w:t>
      жүргізіліп жатқан әңгіменің тілін (орысша, қазақша, аралас немесе мүмкін шет тілі);</w:t>
      </w:r>
    </w:p>
    <w:bookmarkEnd w:id="381"/>
    <w:bookmarkStart w:name="z391" w:id="382"/>
    <w:p>
      <w:pPr>
        <w:spacing w:after="0"/>
        <w:ind w:left="0"/>
        <w:jc w:val="both"/>
      </w:pPr>
      <w:r>
        <w:rPr>
          <w:rFonts w:ascii="Times New Roman"/>
          <w:b w:val="false"/>
          <w:i w:val="false"/>
          <w:color w:val="000000"/>
          <w:sz w:val="28"/>
        </w:rPr>
        <w:t>
      зерттелетін фонорграмманы жазу жағдайын (телефон желісі, радиоарна және сол сияқты);</w:t>
      </w:r>
    </w:p>
    <w:bookmarkEnd w:id="382"/>
    <w:bookmarkStart w:name="z392" w:id="383"/>
    <w:p>
      <w:pPr>
        <w:spacing w:after="0"/>
        <w:ind w:left="0"/>
        <w:jc w:val="both"/>
      </w:pPr>
      <w:r>
        <w:rPr>
          <w:rFonts w:ascii="Times New Roman"/>
          <w:b w:val="false"/>
          <w:i w:val="false"/>
          <w:color w:val="000000"/>
          <w:sz w:val="28"/>
        </w:rPr>
        <w:t>
      сараптамалық зерттеуге арналған үлгілер фонограммасының бар болуын:</w:t>
      </w:r>
    </w:p>
    <w:bookmarkEnd w:id="383"/>
    <w:bookmarkStart w:name="z393" w:id="384"/>
    <w:p>
      <w:pPr>
        <w:spacing w:after="0"/>
        <w:ind w:left="0"/>
        <w:jc w:val="both"/>
      </w:pPr>
      <w:r>
        <w:rPr>
          <w:rFonts w:ascii="Times New Roman"/>
          <w:b w:val="false"/>
          <w:i w:val="false"/>
          <w:color w:val="000000"/>
          <w:sz w:val="28"/>
        </w:rPr>
        <w:t>
      салыстырмалы үлгілер фонограммасының зерттелетін фонограммамен салыстырылатынын (сапасы, ұзақтығы, тілі, жазу жағдайы).</w:t>
      </w:r>
    </w:p>
    <w:bookmarkEnd w:id="384"/>
    <w:bookmarkStart w:name="z394" w:id="385"/>
    <w:p>
      <w:pPr>
        <w:spacing w:after="0"/>
        <w:ind w:left="0"/>
        <w:jc w:val="both"/>
      </w:pPr>
      <w:r>
        <w:rPr>
          <w:rFonts w:ascii="Times New Roman"/>
          <w:b w:val="false"/>
          <w:i w:val="false"/>
          <w:color w:val="000000"/>
          <w:sz w:val="28"/>
        </w:rPr>
        <w:t xml:space="preserve">
      Сарапшы келіп түскен материалдарды қабылдау барысында материалдар мен объектілерді қарап шығу актісін жасайды, онда: </w:t>
      </w:r>
    </w:p>
    <w:bookmarkEnd w:id="385"/>
    <w:bookmarkStart w:name="z395" w:id="386"/>
    <w:p>
      <w:pPr>
        <w:spacing w:after="0"/>
        <w:ind w:left="0"/>
        <w:jc w:val="both"/>
      </w:pPr>
      <w:r>
        <w:rPr>
          <w:rFonts w:ascii="Times New Roman"/>
          <w:b w:val="false"/>
          <w:i w:val="false"/>
          <w:color w:val="000000"/>
          <w:sz w:val="28"/>
        </w:rPr>
        <w:t xml:space="preserve">
      материалдардың келіп түскен күні мен уақыты, </w:t>
      </w:r>
    </w:p>
    <w:bookmarkEnd w:id="386"/>
    <w:bookmarkStart w:name="z396" w:id="387"/>
    <w:p>
      <w:pPr>
        <w:spacing w:after="0"/>
        <w:ind w:left="0"/>
        <w:jc w:val="both"/>
      </w:pPr>
      <w:r>
        <w:rPr>
          <w:rFonts w:ascii="Times New Roman"/>
          <w:b w:val="false"/>
          <w:i w:val="false"/>
          <w:color w:val="000000"/>
          <w:sz w:val="28"/>
        </w:rPr>
        <w:t>
      сараптаманы тағайындаған орган;</w:t>
      </w:r>
    </w:p>
    <w:bookmarkEnd w:id="387"/>
    <w:bookmarkStart w:name="z397" w:id="388"/>
    <w:p>
      <w:pPr>
        <w:spacing w:after="0"/>
        <w:ind w:left="0"/>
        <w:jc w:val="both"/>
      </w:pPr>
      <w:r>
        <w:rPr>
          <w:rFonts w:ascii="Times New Roman"/>
          <w:b w:val="false"/>
          <w:i w:val="false"/>
          <w:color w:val="000000"/>
          <w:sz w:val="28"/>
        </w:rPr>
        <w:t>
      сараптаманы тағайындаған адамның Т.А.Ә., куәлігінің нөмірі;</w:t>
      </w:r>
    </w:p>
    <w:bookmarkEnd w:id="388"/>
    <w:bookmarkStart w:name="z398" w:id="389"/>
    <w:p>
      <w:pPr>
        <w:spacing w:after="0"/>
        <w:ind w:left="0"/>
        <w:jc w:val="both"/>
      </w:pPr>
      <w:r>
        <w:rPr>
          <w:rFonts w:ascii="Times New Roman"/>
          <w:b w:val="false"/>
          <w:i w:val="false"/>
          <w:color w:val="000000"/>
          <w:sz w:val="28"/>
        </w:rPr>
        <w:t xml:space="preserve">
      істің фабуласы (ҚР </w:t>
      </w:r>
      <w:r>
        <w:rPr>
          <w:rFonts w:ascii="Times New Roman"/>
          <w:b w:val="false"/>
          <w:i w:val="false"/>
          <w:color w:val="000000"/>
          <w:sz w:val="28"/>
        </w:rPr>
        <w:t>Қылмыстық кодексінің</w:t>
      </w:r>
      <w:r>
        <w:rPr>
          <w:rFonts w:ascii="Times New Roman"/>
          <w:b w:val="false"/>
          <w:i w:val="false"/>
          <w:color w:val="000000"/>
          <w:sz w:val="28"/>
        </w:rPr>
        <w:t xml:space="preserve">, ҚР </w:t>
      </w:r>
      <w:r>
        <w:rPr>
          <w:rFonts w:ascii="Times New Roman"/>
          <w:b w:val="false"/>
          <w:i w:val="false"/>
          <w:color w:val="000000"/>
          <w:sz w:val="28"/>
        </w:rPr>
        <w:t>Азаматтық кодексінің</w:t>
      </w:r>
      <w:r>
        <w:rPr>
          <w:rFonts w:ascii="Times New Roman"/>
          <w:b w:val="false"/>
          <w:i w:val="false"/>
          <w:color w:val="000000"/>
          <w:sz w:val="28"/>
        </w:rPr>
        <w:t xml:space="preserve"> баптары);</w:t>
      </w:r>
    </w:p>
    <w:bookmarkEnd w:id="389"/>
    <w:bookmarkStart w:name="z399" w:id="390"/>
    <w:p>
      <w:pPr>
        <w:spacing w:after="0"/>
        <w:ind w:left="0"/>
        <w:jc w:val="both"/>
      </w:pPr>
      <w:r>
        <w:rPr>
          <w:rFonts w:ascii="Times New Roman"/>
          <w:b w:val="false"/>
          <w:i w:val="false"/>
          <w:color w:val="000000"/>
          <w:sz w:val="28"/>
        </w:rPr>
        <w:t>
      заттай дәлелдемелер салынған орамалардың саны мен күйі;</w:t>
      </w:r>
    </w:p>
    <w:bookmarkEnd w:id="390"/>
    <w:bookmarkStart w:name="z400" w:id="391"/>
    <w:p>
      <w:pPr>
        <w:spacing w:after="0"/>
        <w:ind w:left="0"/>
        <w:jc w:val="both"/>
      </w:pPr>
      <w:r>
        <w:rPr>
          <w:rFonts w:ascii="Times New Roman"/>
          <w:b w:val="false"/>
          <w:i w:val="false"/>
          <w:color w:val="000000"/>
          <w:sz w:val="28"/>
        </w:rPr>
        <w:t>
      объектілердің саны мен күйі көрсетіледі.</w:t>
      </w:r>
    </w:p>
    <w:bookmarkEnd w:id="391"/>
    <w:bookmarkStart w:name="z401" w:id="392"/>
    <w:p>
      <w:pPr>
        <w:spacing w:after="0"/>
        <w:ind w:left="0"/>
        <w:jc w:val="left"/>
      </w:pPr>
      <w:r>
        <w:rPr>
          <w:rFonts w:ascii="Times New Roman"/>
          <w:b/>
          <w:i w:val="false"/>
          <w:color w:val="000000"/>
        </w:rPr>
        <w:t xml:space="preserve"> 6-параграф. Сот фототехникалық сараптамасы (4.1)</w:t>
      </w:r>
    </w:p>
    <w:bookmarkEnd w:id="392"/>
    <w:bookmarkStart w:name="z402" w:id="393"/>
    <w:p>
      <w:pPr>
        <w:spacing w:after="0"/>
        <w:ind w:left="0"/>
        <w:jc w:val="both"/>
      </w:pPr>
      <w:r>
        <w:rPr>
          <w:rFonts w:ascii="Times New Roman"/>
          <w:b w:val="false"/>
          <w:i w:val="false"/>
          <w:color w:val="000000"/>
          <w:sz w:val="28"/>
        </w:rPr>
        <w:t>
      93. Сот фототехникалық сараптамасының мәні – фотобейнелерді және осы бейнелерді тасымалдағыштарды (негативтер мен позитивтер, компьютерлік тасымалдағыштар) дайындау жағдайлары, сондай-ақ суретке түсіру технологиясы саласындағы арнайы ғылыми білімдер мен осы объектілерді зерттеу әдістерін пайдалана отырып, оларды дайындау үшін қолданылатын техникалық құралдар туралы нақты деректерді анықтау болып табылады.</w:t>
      </w:r>
    </w:p>
    <w:bookmarkEnd w:id="393"/>
    <w:bookmarkStart w:name="z403" w:id="394"/>
    <w:p>
      <w:pPr>
        <w:spacing w:after="0"/>
        <w:ind w:left="0"/>
        <w:jc w:val="both"/>
      </w:pPr>
      <w:r>
        <w:rPr>
          <w:rFonts w:ascii="Times New Roman"/>
          <w:b w:val="false"/>
          <w:i w:val="false"/>
          <w:color w:val="000000"/>
          <w:sz w:val="28"/>
        </w:rPr>
        <w:t>
      94. Фототехникалық сараптамасының объектілері: фотосуреттер, фотокамералар, фотоүлкейткіштер, кадрлайтын рамкалар, фотоқағаз, фотопленка және фотосуреттер дайындау үшін қажет басқа құралдар, материалдар болып табылады.</w:t>
      </w:r>
    </w:p>
    <w:bookmarkEnd w:id="394"/>
    <w:bookmarkStart w:name="z404" w:id="395"/>
    <w:p>
      <w:pPr>
        <w:spacing w:after="0"/>
        <w:ind w:left="0"/>
        <w:jc w:val="both"/>
      </w:pPr>
      <w:r>
        <w:rPr>
          <w:rFonts w:ascii="Times New Roman"/>
          <w:b w:val="false"/>
          <w:i w:val="false"/>
          <w:color w:val="000000"/>
          <w:sz w:val="28"/>
        </w:rPr>
        <w:t>
      Сонымен бірге зерттеудің бұл түрінің объектілері шеңберіне кинопленкалар, кинокамералар мен түсіру үшін қажет құралдар кіреді.</w:t>
      </w:r>
    </w:p>
    <w:bookmarkEnd w:id="395"/>
    <w:bookmarkStart w:name="z405" w:id="396"/>
    <w:p>
      <w:pPr>
        <w:spacing w:after="0"/>
        <w:ind w:left="0"/>
        <w:jc w:val="both"/>
      </w:pPr>
      <w:r>
        <w:rPr>
          <w:rFonts w:ascii="Times New Roman"/>
          <w:b w:val="false"/>
          <w:i w:val="false"/>
          <w:color w:val="000000"/>
          <w:sz w:val="28"/>
        </w:rPr>
        <w:t>
      95. Фототехникалық сараптамасының міндеттері:</w:t>
      </w:r>
    </w:p>
    <w:bookmarkEnd w:id="396"/>
    <w:bookmarkStart w:name="z406" w:id="397"/>
    <w:p>
      <w:pPr>
        <w:spacing w:after="0"/>
        <w:ind w:left="0"/>
        <w:jc w:val="both"/>
      </w:pPr>
      <w:r>
        <w:rPr>
          <w:rFonts w:ascii="Times New Roman"/>
          <w:b w:val="false"/>
          <w:i w:val="false"/>
          <w:color w:val="000000"/>
          <w:sz w:val="28"/>
        </w:rPr>
        <w:t>
      кино-фотоаппаратуралар мен зертханалық құрал-жабдықтарды, жергілікті жер телімдерін, үй-жайларды, заттарды негатив, позитив бойынша теңдестіру;</w:t>
      </w:r>
    </w:p>
    <w:bookmarkEnd w:id="397"/>
    <w:bookmarkStart w:name="z407" w:id="398"/>
    <w:p>
      <w:pPr>
        <w:spacing w:after="0"/>
        <w:ind w:left="0"/>
        <w:jc w:val="both"/>
      </w:pPr>
      <w:r>
        <w:rPr>
          <w:rFonts w:ascii="Times New Roman"/>
          <w:b w:val="false"/>
          <w:i w:val="false"/>
          <w:color w:val="000000"/>
          <w:sz w:val="28"/>
        </w:rPr>
        <w:t>
      фотоматериалдарды суретке түсіру мен өңдеу жағдайын анықтау;</w:t>
      </w:r>
    </w:p>
    <w:bookmarkEnd w:id="398"/>
    <w:bookmarkStart w:name="z408" w:id="399"/>
    <w:p>
      <w:pPr>
        <w:spacing w:after="0"/>
        <w:ind w:left="0"/>
        <w:jc w:val="both"/>
      </w:pPr>
      <w:r>
        <w:rPr>
          <w:rFonts w:ascii="Times New Roman"/>
          <w:b w:val="false"/>
          <w:i w:val="false"/>
          <w:color w:val="000000"/>
          <w:sz w:val="28"/>
        </w:rPr>
        <w:t>
      объектілердің өлшемдерін, олардың арасындағы арақашықтықты анықтау; фотографиялық монтаж бен өңдемені анықтау; ізтаңбалары бойынша негатив пен позитивті тендестіру болып табылады.</w:t>
      </w:r>
    </w:p>
    <w:bookmarkEnd w:id="399"/>
    <w:bookmarkStart w:name="z409" w:id="400"/>
    <w:p>
      <w:pPr>
        <w:spacing w:after="0"/>
        <w:ind w:left="0"/>
        <w:jc w:val="both"/>
      </w:pPr>
      <w:r>
        <w:rPr>
          <w:rFonts w:ascii="Times New Roman"/>
          <w:b w:val="false"/>
          <w:i w:val="false"/>
          <w:color w:val="000000"/>
          <w:sz w:val="28"/>
        </w:rPr>
        <w:t>
      96. Фототехникалық сараптама фотографиялық бейнелерді және фотографиялық материалдарды зерттеу болып бөлінеді.</w:t>
      </w:r>
    </w:p>
    <w:bookmarkEnd w:id="400"/>
    <w:bookmarkStart w:name="z410" w:id="401"/>
    <w:p>
      <w:pPr>
        <w:spacing w:after="0"/>
        <w:ind w:left="0"/>
        <w:jc w:val="both"/>
      </w:pPr>
      <w:r>
        <w:rPr>
          <w:rFonts w:ascii="Times New Roman"/>
          <w:b w:val="false"/>
          <w:i w:val="false"/>
          <w:color w:val="000000"/>
          <w:sz w:val="28"/>
        </w:rPr>
        <w:t>
      97. Фотографиялық бейнелерді зерттеу кезіндегі міндеттер:</w:t>
      </w:r>
    </w:p>
    <w:bookmarkEnd w:id="401"/>
    <w:bookmarkStart w:name="z411" w:id="402"/>
    <w:p>
      <w:pPr>
        <w:spacing w:after="0"/>
        <w:ind w:left="0"/>
        <w:jc w:val="both"/>
      </w:pPr>
      <w:r>
        <w:rPr>
          <w:rFonts w:ascii="Times New Roman"/>
          <w:b w:val="false"/>
          <w:i w:val="false"/>
          <w:color w:val="000000"/>
          <w:sz w:val="28"/>
        </w:rPr>
        <w:t>
      суретте бейнеленген заттардың өлшемдері мен олардың арасындағы арақашықтықты анықтау;</w:t>
      </w:r>
    </w:p>
    <w:bookmarkEnd w:id="402"/>
    <w:bookmarkStart w:name="z412" w:id="403"/>
    <w:p>
      <w:pPr>
        <w:spacing w:after="0"/>
        <w:ind w:left="0"/>
        <w:jc w:val="both"/>
      </w:pPr>
      <w:r>
        <w:rPr>
          <w:rFonts w:ascii="Times New Roman"/>
          <w:b w:val="false"/>
          <w:i w:val="false"/>
          <w:color w:val="000000"/>
          <w:sz w:val="28"/>
        </w:rPr>
        <w:t>
      суретке түсіру (жарықтандыру – табиғи, жасанды; объективтің типі – қалыпты, кеңбұрышты, телеобъектив; репродукция немесе заттың тікелей өзін түсіру) жағдайларына қатысты жағдаяттарды анықтау;</w:t>
      </w:r>
    </w:p>
    <w:bookmarkEnd w:id="403"/>
    <w:bookmarkStart w:name="z413" w:id="404"/>
    <w:p>
      <w:pPr>
        <w:spacing w:after="0"/>
        <w:ind w:left="0"/>
        <w:jc w:val="both"/>
      </w:pPr>
      <w:r>
        <w:rPr>
          <w:rFonts w:ascii="Times New Roman"/>
          <w:b w:val="false"/>
          <w:i w:val="false"/>
          <w:color w:val="000000"/>
          <w:sz w:val="28"/>
        </w:rPr>
        <w:t>
      суретті дайындау тәсілін анықтау (фотографиялық технологиялардың ережесін сақтау, фотомонтажды пайдалану, өңдемені қолдану);</w:t>
      </w:r>
    </w:p>
    <w:bookmarkEnd w:id="404"/>
    <w:bookmarkStart w:name="z414" w:id="405"/>
    <w:p>
      <w:pPr>
        <w:spacing w:after="0"/>
        <w:ind w:left="0"/>
        <w:jc w:val="both"/>
      </w:pPr>
      <w:r>
        <w:rPr>
          <w:rFonts w:ascii="Times New Roman"/>
          <w:b w:val="false"/>
          <w:i w:val="false"/>
          <w:color w:val="000000"/>
          <w:sz w:val="28"/>
        </w:rPr>
        <w:t>
      суретке түсіретін аппаратураларын, техникалық құралдарды (үлкейткішті, рамкаларды, кескіштерді), негативті позитивтер арқылы, сондай-ақ заттарды, үй-жайларды, жергілікті жер телімдерін сәйкестендіру болып табылады.</w:t>
      </w:r>
    </w:p>
    <w:bookmarkEnd w:id="405"/>
    <w:bookmarkStart w:name="z415" w:id="406"/>
    <w:p>
      <w:pPr>
        <w:spacing w:after="0"/>
        <w:ind w:left="0"/>
        <w:jc w:val="both"/>
      </w:pPr>
      <w:r>
        <w:rPr>
          <w:rFonts w:ascii="Times New Roman"/>
          <w:b w:val="false"/>
          <w:i w:val="false"/>
          <w:color w:val="000000"/>
          <w:sz w:val="28"/>
        </w:rPr>
        <w:t>
      98. Типтік сұрақтар:</w:t>
      </w:r>
    </w:p>
    <w:bookmarkEnd w:id="406"/>
    <w:bookmarkStart w:name="z416" w:id="407"/>
    <w:p>
      <w:pPr>
        <w:spacing w:after="0"/>
        <w:ind w:left="0"/>
        <w:jc w:val="both"/>
      </w:pPr>
      <w:r>
        <w:rPr>
          <w:rFonts w:ascii="Times New Roman"/>
          <w:b w:val="false"/>
          <w:i w:val="false"/>
          <w:color w:val="000000"/>
          <w:sz w:val="28"/>
        </w:rPr>
        <w:t>
      суретте бейнеленген сол немесе өзге объектілердің өлшемдері қандай;</w:t>
      </w:r>
    </w:p>
    <w:bookmarkEnd w:id="407"/>
    <w:bookmarkStart w:name="z417" w:id="408"/>
    <w:p>
      <w:pPr>
        <w:spacing w:after="0"/>
        <w:ind w:left="0"/>
        <w:jc w:val="both"/>
      </w:pPr>
      <w:r>
        <w:rPr>
          <w:rFonts w:ascii="Times New Roman"/>
          <w:b w:val="false"/>
          <w:i w:val="false"/>
          <w:color w:val="000000"/>
          <w:sz w:val="28"/>
        </w:rPr>
        <w:t>
      суретте бейнеленген екі объект бір-бірінен қандай қашықтықта орналасқан;</w:t>
      </w:r>
    </w:p>
    <w:bookmarkEnd w:id="408"/>
    <w:bookmarkStart w:name="z418" w:id="409"/>
    <w:p>
      <w:pPr>
        <w:spacing w:after="0"/>
        <w:ind w:left="0"/>
        <w:jc w:val="both"/>
      </w:pPr>
      <w:r>
        <w:rPr>
          <w:rFonts w:ascii="Times New Roman"/>
          <w:b w:val="false"/>
          <w:i w:val="false"/>
          <w:color w:val="000000"/>
          <w:sz w:val="28"/>
        </w:rPr>
        <w:t>
      сурет қандай жарықтандыруда түсірілді, табиғи ма, әлде жасандыда ма;</w:t>
      </w:r>
    </w:p>
    <w:bookmarkEnd w:id="409"/>
    <w:bookmarkStart w:name="z419" w:id="410"/>
    <w:p>
      <w:pPr>
        <w:spacing w:after="0"/>
        <w:ind w:left="0"/>
        <w:jc w:val="both"/>
      </w:pPr>
      <w:r>
        <w:rPr>
          <w:rFonts w:ascii="Times New Roman"/>
          <w:b w:val="false"/>
          <w:i w:val="false"/>
          <w:color w:val="000000"/>
          <w:sz w:val="28"/>
        </w:rPr>
        <w:t>
      фотосурет қосымша өңдеуге ұшыраған ба: түсін өңдеуге, жалтыратуға;</w:t>
      </w:r>
    </w:p>
    <w:bookmarkEnd w:id="410"/>
    <w:bookmarkStart w:name="z420" w:id="411"/>
    <w:p>
      <w:pPr>
        <w:spacing w:after="0"/>
        <w:ind w:left="0"/>
        <w:jc w:val="both"/>
      </w:pPr>
      <w:r>
        <w:rPr>
          <w:rFonts w:ascii="Times New Roman"/>
          <w:b w:val="false"/>
          <w:i w:val="false"/>
          <w:color w:val="000000"/>
          <w:sz w:val="28"/>
        </w:rPr>
        <w:t>
      жалтырату қандай тәсілмен жүргізілген;</w:t>
      </w:r>
    </w:p>
    <w:bookmarkEnd w:id="411"/>
    <w:bookmarkStart w:name="z421" w:id="412"/>
    <w:p>
      <w:pPr>
        <w:spacing w:after="0"/>
        <w:ind w:left="0"/>
        <w:jc w:val="both"/>
      </w:pPr>
      <w:r>
        <w:rPr>
          <w:rFonts w:ascii="Times New Roman"/>
          <w:b w:val="false"/>
          <w:i w:val="false"/>
          <w:color w:val="000000"/>
          <w:sz w:val="28"/>
        </w:rPr>
        <w:t>
      суретті дайындау кезінде негативтік немесе позитивтік өңдемелер қолданылған ба;</w:t>
      </w:r>
    </w:p>
    <w:bookmarkEnd w:id="412"/>
    <w:bookmarkStart w:name="z422" w:id="413"/>
    <w:p>
      <w:pPr>
        <w:spacing w:after="0"/>
        <w:ind w:left="0"/>
        <w:jc w:val="both"/>
      </w:pPr>
      <w:r>
        <w:rPr>
          <w:rFonts w:ascii="Times New Roman"/>
          <w:b w:val="false"/>
          <w:i w:val="false"/>
          <w:color w:val="000000"/>
          <w:sz w:val="28"/>
        </w:rPr>
        <w:t>
      суретте бейнеленген объектілерді тікелей өздеріне қарап суретке түсірген бе немесе олар баспа басылымының репродукциясы ма;</w:t>
      </w:r>
    </w:p>
    <w:bookmarkEnd w:id="413"/>
    <w:bookmarkStart w:name="z423" w:id="414"/>
    <w:p>
      <w:pPr>
        <w:spacing w:after="0"/>
        <w:ind w:left="0"/>
        <w:jc w:val="both"/>
      </w:pPr>
      <w:r>
        <w:rPr>
          <w:rFonts w:ascii="Times New Roman"/>
          <w:b w:val="false"/>
          <w:i w:val="false"/>
          <w:color w:val="000000"/>
          <w:sz w:val="28"/>
        </w:rPr>
        <w:t>
      осы сурет фотомонтаж қолдану арқылы дайындалған ба;</w:t>
      </w:r>
    </w:p>
    <w:bookmarkEnd w:id="414"/>
    <w:bookmarkStart w:name="z424" w:id="415"/>
    <w:p>
      <w:pPr>
        <w:spacing w:after="0"/>
        <w:ind w:left="0"/>
        <w:jc w:val="both"/>
      </w:pPr>
      <w:r>
        <w:rPr>
          <w:rFonts w:ascii="Times New Roman"/>
          <w:b w:val="false"/>
          <w:i w:val="false"/>
          <w:color w:val="000000"/>
          <w:sz w:val="28"/>
        </w:rPr>
        <w:t>
      осы сурет фотографиялық процестердің технологиясын сақтау арқылы дайындалған ба;</w:t>
      </w:r>
    </w:p>
    <w:bookmarkEnd w:id="415"/>
    <w:bookmarkStart w:name="z425" w:id="416"/>
    <w:p>
      <w:pPr>
        <w:spacing w:after="0"/>
        <w:ind w:left="0"/>
        <w:jc w:val="both"/>
      </w:pPr>
      <w:r>
        <w:rPr>
          <w:rFonts w:ascii="Times New Roman"/>
          <w:b w:val="false"/>
          <w:i w:val="false"/>
          <w:color w:val="000000"/>
          <w:sz w:val="28"/>
        </w:rPr>
        <w:t>
      осы фотоаппараттағы ұсынылған пленкаға (жекелеген негативке) сәуленің әсері тиген бе;</w:t>
      </w:r>
    </w:p>
    <w:bookmarkEnd w:id="416"/>
    <w:bookmarkStart w:name="z426" w:id="417"/>
    <w:p>
      <w:pPr>
        <w:spacing w:after="0"/>
        <w:ind w:left="0"/>
        <w:jc w:val="both"/>
      </w:pPr>
      <w:r>
        <w:rPr>
          <w:rFonts w:ascii="Times New Roman"/>
          <w:b w:val="false"/>
          <w:i w:val="false"/>
          <w:color w:val="000000"/>
          <w:sz w:val="28"/>
        </w:rPr>
        <w:t>
      осы таспадағы негативтерге (пленкалар, фотопластинкалар) сәуленің әсері тиген бе;</w:t>
      </w:r>
    </w:p>
    <w:bookmarkEnd w:id="417"/>
    <w:bookmarkStart w:name="z427" w:id="418"/>
    <w:p>
      <w:pPr>
        <w:spacing w:after="0"/>
        <w:ind w:left="0"/>
        <w:jc w:val="both"/>
      </w:pPr>
      <w:r>
        <w:rPr>
          <w:rFonts w:ascii="Times New Roman"/>
          <w:b w:val="false"/>
          <w:i w:val="false"/>
          <w:color w:val="000000"/>
          <w:sz w:val="28"/>
        </w:rPr>
        <w:t>
      сол бір фотоаппараттағы (сол бір таспадағы) екі (немесе одан көп) пленкаға сәуленің әсері тиген бе;</w:t>
      </w:r>
    </w:p>
    <w:bookmarkEnd w:id="418"/>
    <w:bookmarkStart w:name="z428" w:id="419"/>
    <w:p>
      <w:pPr>
        <w:spacing w:after="0"/>
        <w:ind w:left="0"/>
        <w:jc w:val="both"/>
      </w:pPr>
      <w:r>
        <w:rPr>
          <w:rFonts w:ascii="Times New Roman"/>
          <w:b w:val="false"/>
          <w:i w:val="false"/>
          <w:color w:val="000000"/>
          <w:sz w:val="28"/>
        </w:rPr>
        <w:t>
      фотосуреттер осы репродукциялық қондырғыны пайдалану арқылы дайындалған ба;</w:t>
      </w:r>
    </w:p>
    <w:bookmarkEnd w:id="419"/>
    <w:bookmarkStart w:name="z429" w:id="420"/>
    <w:p>
      <w:pPr>
        <w:spacing w:after="0"/>
        <w:ind w:left="0"/>
        <w:jc w:val="both"/>
      </w:pPr>
      <w:r>
        <w:rPr>
          <w:rFonts w:ascii="Times New Roman"/>
          <w:b w:val="false"/>
          <w:i w:val="false"/>
          <w:color w:val="000000"/>
          <w:sz w:val="28"/>
        </w:rPr>
        <w:t>
      ұсынылған фотосуреттер осы үлкейткішті, осы кадрлайтын рамканы қолдану арқылы басылған ба;</w:t>
      </w:r>
    </w:p>
    <w:bookmarkEnd w:id="420"/>
    <w:bookmarkStart w:name="z430" w:id="421"/>
    <w:p>
      <w:pPr>
        <w:spacing w:after="0"/>
        <w:ind w:left="0"/>
        <w:jc w:val="both"/>
      </w:pPr>
      <w:r>
        <w:rPr>
          <w:rFonts w:ascii="Times New Roman"/>
          <w:b w:val="false"/>
          <w:i w:val="false"/>
          <w:color w:val="000000"/>
          <w:sz w:val="28"/>
        </w:rPr>
        <w:t>
      суретті дайындау кезінде осы кескіш, осы жалтыратқыш пайдаланылған ба;</w:t>
      </w:r>
    </w:p>
    <w:bookmarkEnd w:id="421"/>
    <w:bookmarkStart w:name="z431" w:id="422"/>
    <w:p>
      <w:pPr>
        <w:spacing w:after="0"/>
        <w:ind w:left="0"/>
        <w:jc w:val="both"/>
      </w:pPr>
      <w:r>
        <w:rPr>
          <w:rFonts w:ascii="Times New Roman"/>
          <w:b w:val="false"/>
          <w:i w:val="false"/>
          <w:color w:val="000000"/>
          <w:sz w:val="28"/>
        </w:rPr>
        <w:t>
      фотосуреттер осы (немесе тап сол бір) негативтен әзірленген бе;</w:t>
      </w:r>
    </w:p>
    <w:bookmarkEnd w:id="422"/>
    <w:bookmarkStart w:name="z432" w:id="423"/>
    <w:p>
      <w:pPr>
        <w:spacing w:after="0"/>
        <w:ind w:left="0"/>
        <w:jc w:val="both"/>
      </w:pPr>
      <w:r>
        <w:rPr>
          <w:rFonts w:ascii="Times New Roman"/>
          <w:b w:val="false"/>
          <w:i w:val="false"/>
          <w:color w:val="000000"/>
          <w:sz w:val="28"/>
        </w:rPr>
        <w:t>
      негативте (фотосуретте) күдіктіден алынған заттар, жер телімдері бейнеленген бе.</w:t>
      </w:r>
    </w:p>
    <w:bookmarkEnd w:id="423"/>
    <w:bookmarkStart w:name="z433" w:id="424"/>
    <w:p>
      <w:pPr>
        <w:spacing w:after="0"/>
        <w:ind w:left="0"/>
        <w:jc w:val="both"/>
      </w:pPr>
      <w:r>
        <w:rPr>
          <w:rFonts w:ascii="Times New Roman"/>
          <w:b w:val="false"/>
          <w:i w:val="false"/>
          <w:color w:val="000000"/>
          <w:sz w:val="28"/>
        </w:rPr>
        <w:t>
      99. Фотографиялық материалдарды зерттеу кезіндегі міндеттер:</w:t>
      </w:r>
    </w:p>
    <w:bookmarkEnd w:id="424"/>
    <w:bookmarkStart w:name="z434" w:id="425"/>
    <w:p>
      <w:pPr>
        <w:spacing w:after="0"/>
        <w:ind w:left="0"/>
        <w:jc w:val="both"/>
      </w:pPr>
      <w:r>
        <w:rPr>
          <w:rFonts w:ascii="Times New Roman"/>
          <w:b w:val="false"/>
          <w:i w:val="false"/>
          <w:color w:val="000000"/>
          <w:sz w:val="28"/>
        </w:rPr>
        <w:t>
      оңып кеткен бейнені қайта қалпына келтіру;</w:t>
      </w:r>
    </w:p>
    <w:bookmarkEnd w:id="425"/>
    <w:bookmarkStart w:name="z435" w:id="426"/>
    <w:p>
      <w:pPr>
        <w:spacing w:after="0"/>
        <w:ind w:left="0"/>
        <w:jc w:val="both"/>
      </w:pPr>
      <w:r>
        <w:rPr>
          <w:rFonts w:ascii="Times New Roman"/>
          <w:b w:val="false"/>
          <w:i w:val="false"/>
          <w:color w:val="000000"/>
          <w:sz w:val="28"/>
        </w:rPr>
        <w:t>
      түссіз заттың дағымен басылған бейнені қайта қалпына келтіру;</w:t>
      </w:r>
    </w:p>
    <w:bookmarkEnd w:id="426"/>
    <w:bookmarkStart w:name="z436" w:id="427"/>
    <w:p>
      <w:pPr>
        <w:spacing w:after="0"/>
        <w:ind w:left="0"/>
        <w:jc w:val="both"/>
      </w:pPr>
      <w:r>
        <w:rPr>
          <w:rFonts w:ascii="Times New Roman"/>
          <w:b w:val="false"/>
          <w:i w:val="false"/>
          <w:color w:val="000000"/>
          <w:sz w:val="28"/>
        </w:rPr>
        <w:t>
      фотосуретті дайындау мерзімін (ескілігін) анықтау;</w:t>
      </w:r>
    </w:p>
    <w:bookmarkEnd w:id="427"/>
    <w:bookmarkStart w:name="z437" w:id="428"/>
    <w:p>
      <w:pPr>
        <w:spacing w:after="0"/>
        <w:ind w:left="0"/>
        <w:jc w:val="both"/>
      </w:pPr>
      <w:r>
        <w:rPr>
          <w:rFonts w:ascii="Times New Roman"/>
          <w:b w:val="false"/>
          <w:i w:val="false"/>
          <w:color w:val="000000"/>
          <w:sz w:val="28"/>
        </w:rPr>
        <w:t>
      жарықсезгіш материалдың типін анықтау;</w:t>
      </w:r>
    </w:p>
    <w:bookmarkEnd w:id="428"/>
    <w:bookmarkStart w:name="z438" w:id="429"/>
    <w:p>
      <w:pPr>
        <w:spacing w:after="0"/>
        <w:ind w:left="0"/>
        <w:jc w:val="both"/>
      </w:pPr>
      <w:r>
        <w:rPr>
          <w:rFonts w:ascii="Times New Roman"/>
          <w:b w:val="false"/>
          <w:i w:val="false"/>
          <w:color w:val="000000"/>
          <w:sz w:val="28"/>
        </w:rPr>
        <w:t>
      осы суретті өңдеу үшін қолданылған жарықсезгіш материалдарды (фотоқағаз, пленкалар) сәйкестендіру.</w:t>
      </w:r>
    </w:p>
    <w:bookmarkEnd w:id="429"/>
    <w:bookmarkStart w:name="z439" w:id="430"/>
    <w:p>
      <w:pPr>
        <w:spacing w:after="0"/>
        <w:ind w:left="0"/>
        <w:jc w:val="both"/>
      </w:pPr>
      <w:r>
        <w:rPr>
          <w:rFonts w:ascii="Times New Roman"/>
          <w:b w:val="false"/>
          <w:i w:val="false"/>
          <w:color w:val="000000"/>
          <w:sz w:val="28"/>
        </w:rPr>
        <w:t>
      100. Типтік сұрақтар:</w:t>
      </w:r>
    </w:p>
    <w:bookmarkEnd w:id="430"/>
    <w:bookmarkStart w:name="z440" w:id="431"/>
    <w:p>
      <w:pPr>
        <w:spacing w:after="0"/>
        <w:ind w:left="0"/>
        <w:jc w:val="both"/>
      </w:pPr>
      <w:r>
        <w:rPr>
          <w:rFonts w:ascii="Times New Roman"/>
          <w:b w:val="false"/>
          <w:i w:val="false"/>
          <w:color w:val="000000"/>
          <w:sz w:val="28"/>
        </w:rPr>
        <w:t>
      осы фотосуреттегі (негативтегі) бейнені қалпына келтіруге бола ма;</w:t>
      </w:r>
    </w:p>
    <w:bookmarkEnd w:id="431"/>
    <w:bookmarkStart w:name="z441" w:id="432"/>
    <w:p>
      <w:pPr>
        <w:spacing w:after="0"/>
        <w:ind w:left="0"/>
        <w:jc w:val="both"/>
      </w:pPr>
      <w:r>
        <w:rPr>
          <w:rFonts w:ascii="Times New Roman"/>
          <w:b w:val="false"/>
          <w:i w:val="false"/>
          <w:color w:val="000000"/>
          <w:sz w:val="28"/>
        </w:rPr>
        <w:t>
      бояғыш затпен жабылған фотосуреттің бейнесін қалпына келтіруге бола ма;</w:t>
      </w:r>
    </w:p>
    <w:bookmarkEnd w:id="432"/>
    <w:bookmarkStart w:name="z442" w:id="433"/>
    <w:p>
      <w:pPr>
        <w:spacing w:after="0"/>
        <w:ind w:left="0"/>
        <w:jc w:val="both"/>
      </w:pPr>
      <w:r>
        <w:rPr>
          <w:rFonts w:ascii="Times New Roman"/>
          <w:b w:val="false"/>
          <w:i w:val="false"/>
          <w:color w:val="000000"/>
          <w:sz w:val="28"/>
        </w:rPr>
        <w:t>
      фотосурет қашан (уақыттың қай кезеңінде) дайындалған;</w:t>
      </w:r>
    </w:p>
    <w:bookmarkEnd w:id="433"/>
    <w:bookmarkStart w:name="z443" w:id="434"/>
    <w:p>
      <w:pPr>
        <w:spacing w:after="0"/>
        <w:ind w:left="0"/>
        <w:jc w:val="both"/>
      </w:pPr>
      <w:r>
        <w:rPr>
          <w:rFonts w:ascii="Times New Roman"/>
          <w:b w:val="false"/>
          <w:i w:val="false"/>
          <w:color w:val="000000"/>
          <w:sz w:val="28"/>
        </w:rPr>
        <w:t>
      зерттеуге ұсынылған суреттер дайындаудың бір кезеңіне жата ма;</w:t>
      </w:r>
    </w:p>
    <w:bookmarkEnd w:id="434"/>
    <w:bookmarkStart w:name="z444" w:id="435"/>
    <w:p>
      <w:pPr>
        <w:spacing w:after="0"/>
        <w:ind w:left="0"/>
        <w:jc w:val="both"/>
      </w:pPr>
      <w:r>
        <w:rPr>
          <w:rFonts w:ascii="Times New Roman"/>
          <w:b w:val="false"/>
          <w:i w:val="false"/>
          <w:color w:val="000000"/>
          <w:sz w:val="28"/>
        </w:rPr>
        <w:t>
      осы фотосуретті дайындау үшін фотоқағаздың қандай типі қолданылған;</w:t>
      </w:r>
    </w:p>
    <w:bookmarkEnd w:id="435"/>
    <w:bookmarkStart w:name="z445" w:id="436"/>
    <w:p>
      <w:pPr>
        <w:spacing w:after="0"/>
        <w:ind w:left="0"/>
        <w:jc w:val="both"/>
      </w:pPr>
      <w:r>
        <w:rPr>
          <w:rFonts w:ascii="Times New Roman"/>
          <w:b w:val="false"/>
          <w:i w:val="false"/>
          <w:color w:val="000000"/>
          <w:sz w:val="28"/>
        </w:rPr>
        <w:t>
      екі (немесе одан да көп) фотосурет бір жиынмен шығарылған фотоқағазда әзірленген бе.</w:t>
      </w:r>
    </w:p>
    <w:bookmarkEnd w:id="436"/>
    <w:bookmarkStart w:name="z446" w:id="437"/>
    <w:p>
      <w:pPr>
        <w:spacing w:after="0"/>
        <w:ind w:left="0"/>
        <w:jc w:val="both"/>
      </w:pPr>
      <w:r>
        <w:rPr>
          <w:rFonts w:ascii="Times New Roman"/>
          <w:b w:val="false"/>
          <w:i w:val="false"/>
          <w:color w:val="000000"/>
          <w:sz w:val="28"/>
        </w:rPr>
        <w:t>
      101. Сараптама тағайындау кезінде қаулыда фото-, кинокамераларды жөндеу туралы, олардың кейбір бөлшектерін ауыстыру, негативтерді, суреттерді, фотоқағаздарды, реактивтерді сақтау жағдайлары туралы мәліметтерді келтіру керек.</w:t>
      </w:r>
    </w:p>
    <w:bookmarkEnd w:id="437"/>
    <w:bookmarkStart w:name="z447" w:id="438"/>
    <w:p>
      <w:pPr>
        <w:spacing w:after="0"/>
        <w:ind w:left="0"/>
        <w:jc w:val="both"/>
      </w:pPr>
      <w:r>
        <w:rPr>
          <w:rFonts w:ascii="Times New Roman"/>
          <w:b w:val="false"/>
          <w:i w:val="false"/>
          <w:color w:val="000000"/>
          <w:sz w:val="28"/>
        </w:rPr>
        <w:t>
      Тікелей сол фото-, кинокамераларды, үлкейткіштерді, таспаларды, негативтерді ұсынған жөн.</w:t>
      </w:r>
    </w:p>
    <w:bookmarkEnd w:id="438"/>
    <w:bookmarkStart w:name="z448" w:id="439"/>
    <w:p>
      <w:pPr>
        <w:spacing w:after="0"/>
        <w:ind w:left="0"/>
        <w:jc w:val="both"/>
      </w:pPr>
      <w:r>
        <w:rPr>
          <w:rFonts w:ascii="Times New Roman"/>
          <w:b w:val="false"/>
          <w:i w:val="false"/>
          <w:color w:val="000000"/>
          <w:sz w:val="28"/>
        </w:rPr>
        <w:t>
      Затты суреттердегі бейнесі бойынша сәйкестендіру кезінде, мүмкіндігінше, сол заттың өзін жіберу керек.</w:t>
      </w:r>
    </w:p>
    <w:bookmarkEnd w:id="439"/>
    <w:bookmarkStart w:name="z449" w:id="440"/>
    <w:p>
      <w:pPr>
        <w:spacing w:after="0"/>
        <w:ind w:left="0"/>
        <w:jc w:val="both"/>
      </w:pPr>
      <w:r>
        <w:rPr>
          <w:rFonts w:ascii="Times New Roman"/>
          <w:b w:val="false"/>
          <w:i w:val="false"/>
          <w:color w:val="000000"/>
          <w:sz w:val="28"/>
        </w:rPr>
        <w:t>
      Сәуленің әсері тиген суреттері бар фото-, кинокамераларды, таспаларды алғанда, бұл жайлы сараптама тағайындау туралы қаулыда көрсету керек.</w:t>
      </w:r>
    </w:p>
    <w:bookmarkEnd w:id="440"/>
    <w:bookmarkStart w:name="z450" w:id="441"/>
    <w:p>
      <w:pPr>
        <w:spacing w:after="0"/>
        <w:ind w:left="0"/>
        <w:jc w:val="both"/>
      </w:pPr>
      <w:r>
        <w:rPr>
          <w:rFonts w:ascii="Times New Roman"/>
          <w:b w:val="false"/>
          <w:i w:val="false"/>
          <w:color w:val="000000"/>
          <w:sz w:val="28"/>
        </w:rPr>
        <w:t>
      Реактивтер, фотоқағаз, пленкалар және де басқа материалдар, оларды алу, сақтау, және тасымалдау ережелеріне сәйкес оралуы керек.</w:t>
      </w:r>
    </w:p>
    <w:bookmarkEnd w:id="441"/>
    <w:bookmarkStart w:name="z451" w:id="442"/>
    <w:p>
      <w:pPr>
        <w:spacing w:after="0"/>
        <w:ind w:left="0"/>
        <w:jc w:val="both"/>
      </w:pPr>
      <w:r>
        <w:rPr>
          <w:rFonts w:ascii="Times New Roman"/>
          <w:b w:val="false"/>
          <w:i w:val="false"/>
          <w:color w:val="000000"/>
          <w:sz w:val="28"/>
        </w:rPr>
        <w:t>
      102. Бейнеқұжаттар бөлімі бойынша мыналар сот фототехникалық сараптамасының объектілері болып табылады:</w:t>
      </w:r>
    </w:p>
    <w:bookmarkEnd w:id="442"/>
    <w:bookmarkStart w:name="z452" w:id="443"/>
    <w:p>
      <w:pPr>
        <w:spacing w:after="0"/>
        <w:ind w:left="0"/>
        <w:jc w:val="both"/>
      </w:pPr>
      <w:r>
        <w:rPr>
          <w:rFonts w:ascii="Times New Roman"/>
          <w:b w:val="false"/>
          <w:i w:val="false"/>
          <w:color w:val="000000"/>
          <w:sz w:val="28"/>
        </w:rPr>
        <w:t>
      киноленталар, бейнетаспалар мыналарды түсіру құралдары ретінде кино-, бейнешеберханалар базасында немесе әуесқой кино-, бейнетүсірілім шеңберінде кәсіби орындалған, көркем, деректі фильмдері бар заттарды, жағдайларды, іс-әрекеттерді;</w:t>
      </w:r>
    </w:p>
    <w:bookmarkEnd w:id="443"/>
    <w:bookmarkStart w:name="z453" w:id="444"/>
    <w:p>
      <w:pPr>
        <w:spacing w:after="0"/>
        <w:ind w:left="0"/>
        <w:jc w:val="both"/>
      </w:pPr>
      <w:r>
        <w:rPr>
          <w:rFonts w:ascii="Times New Roman"/>
          <w:b w:val="false"/>
          <w:i w:val="false"/>
          <w:color w:val="000000"/>
          <w:sz w:val="28"/>
        </w:rPr>
        <w:t>
      қылмыстық және азаматтық істерді тергеу және сотта талқылау шеңберінде жүргізілетін іс-әрекеттерді (жедел-іздестіру іс-шаралары, әр түрлі тергеу әрекеттерінің бейнежазбалары).</w:t>
      </w:r>
    </w:p>
    <w:bookmarkEnd w:id="444"/>
    <w:bookmarkStart w:name="z454" w:id="445"/>
    <w:p>
      <w:pPr>
        <w:spacing w:after="0"/>
        <w:ind w:left="0"/>
        <w:jc w:val="both"/>
      </w:pPr>
      <w:r>
        <w:rPr>
          <w:rFonts w:ascii="Times New Roman"/>
          <w:b w:val="false"/>
          <w:i w:val="false"/>
          <w:color w:val="000000"/>
          <w:sz w:val="28"/>
        </w:rPr>
        <w:t>
      Түсіріп алу (жазып алу), жаңғырту аппаратурасы, қосалқы сипаттағы аппаратура:</w:t>
      </w:r>
    </w:p>
    <w:bookmarkEnd w:id="445"/>
    <w:bookmarkStart w:name="z455" w:id="446"/>
    <w:p>
      <w:pPr>
        <w:spacing w:after="0"/>
        <w:ind w:left="0"/>
        <w:jc w:val="both"/>
      </w:pPr>
      <w:r>
        <w:rPr>
          <w:rFonts w:ascii="Times New Roman"/>
          <w:b w:val="false"/>
          <w:i w:val="false"/>
          <w:color w:val="000000"/>
          <w:sz w:val="28"/>
        </w:rPr>
        <w:t>
      кинокамералар, кинопроекторлар, бейнемагнитофондар, бейнеплейерлер, монтаждық қондырғылар, тағы басқа.</w:t>
      </w:r>
    </w:p>
    <w:bookmarkEnd w:id="446"/>
    <w:bookmarkStart w:name="z456" w:id="447"/>
    <w:p>
      <w:pPr>
        <w:spacing w:after="0"/>
        <w:ind w:left="0"/>
        <w:jc w:val="both"/>
      </w:pPr>
      <w:r>
        <w:rPr>
          <w:rFonts w:ascii="Times New Roman"/>
          <w:b w:val="false"/>
          <w:i w:val="false"/>
          <w:color w:val="000000"/>
          <w:sz w:val="28"/>
        </w:rPr>
        <w:t>
      зерттеуге ұсынылатын кино-, бейнематериалдарға ілестірме құжаттамалар.</w:t>
      </w:r>
    </w:p>
    <w:bookmarkEnd w:id="447"/>
    <w:bookmarkStart w:name="z457" w:id="448"/>
    <w:p>
      <w:pPr>
        <w:spacing w:after="0"/>
        <w:ind w:left="0"/>
        <w:jc w:val="both"/>
      </w:pPr>
      <w:r>
        <w:rPr>
          <w:rFonts w:ascii="Times New Roman"/>
          <w:b w:val="false"/>
          <w:i w:val="false"/>
          <w:color w:val="000000"/>
          <w:sz w:val="28"/>
        </w:rPr>
        <w:t>
      сараптамалық зерттеуді жүргізу үшін қажетті ақпаратты қамтитын іс материалдары: бейнематериалдарды алу көзі, бейнежазба жүргізудің мақсаты, жедел-іздестіру іс-шараларын және тергеу әрекеттерін бейнежазбаға түсіру кезіндегі жағдай (уақыты, орны), жазба монтажының болу/болмауы туралы мәліметтер, орындалу реттілігі бойынша қандай жазба ұсынылғаны туралы мәліметтер – алғашқы, түпнұсқа не көшірмесі.</w:t>
      </w:r>
    </w:p>
    <w:bookmarkEnd w:id="448"/>
    <w:bookmarkStart w:name="z458" w:id="449"/>
    <w:p>
      <w:pPr>
        <w:spacing w:after="0"/>
        <w:ind w:left="0"/>
        <w:jc w:val="both"/>
      </w:pPr>
      <w:r>
        <w:rPr>
          <w:rFonts w:ascii="Times New Roman"/>
          <w:b w:val="false"/>
          <w:i w:val="false"/>
          <w:color w:val="000000"/>
          <w:sz w:val="28"/>
        </w:rPr>
        <w:t>
      Әр түрлі анықтамалық ақпараттар:</w:t>
      </w:r>
    </w:p>
    <w:bookmarkEnd w:id="449"/>
    <w:bookmarkStart w:name="z459" w:id="450"/>
    <w:p>
      <w:pPr>
        <w:spacing w:after="0"/>
        <w:ind w:left="0"/>
        <w:jc w:val="both"/>
      </w:pPr>
      <w:r>
        <w:rPr>
          <w:rFonts w:ascii="Times New Roman"/>
          <w:b w:val="false"/>
          <w:i w:val="false"/>
          <w:color w:val="000000"/>
          <w:sz w:val="28"/>
        </w:rPr>
        <w:t>
      жүргізіліп жатқан түсіру жағдайлары туралы (уақыты, орны, жарықтандыру жағдайлары);</w:t>
      </w:r>
    </w:p>
    <w:bookmarkEnd w:id="450"/>
    <w:bookmarkStart w:name="z460" w:id="451"/>
    <w:p>
      <w:pPr>
        <w:spacing w:after="0"/>
        <w:ind w:left="0"/>
        <w:jc w:val="both"/>
      </w:pPr>
      <w:r>
        <w:rPr>
          <w:rFonts w:ascii="Times New Roman"/>
          <w:b w:val="false"/>
          <w:i w:val="false"/>
          <w:color w:val="000000"/>
          <w:sz w:val="28"/>
        </w:rPr>
        <w:t>
      түсірілім үшін пайдаланылатын аппаратуралар туралы (кино-, бейнеаппаратуралар түрі, моделі, олардың техникалық сипаттамалары, жазып алу жағдайлары, жедел қайта көрсету мүмкіндігі);</w:t>
      </w:r>
    </w:p>
    <w:bookmarkEnd w:id="451"/>
    <w:bookmarkStart w:name="z461" w:id="452"/>
    <w:p>
      <w:pPr>
        <w:spacing w:after="0"/>
        <w:ind w:left="0"/>
        <w:jc w:val="both"/>
      </w:pPr>
      <w:r>
        <w:rPr>
          <w:rFonts w:ascii="Times New Roman"/>
          <w:b w:val="false"/>
          <w:i w:val="false"/>
          <w:color w:val="000000"/>
          <w:sz w:val="28"/>
        </w:rPr>
        <w:t>
      түсіріп алу үшін пайдаланылатын материалдар (кинопленканың, бейнетаспаның типі, жіктемесі, техникалық сипаттамалары) туралы;</w:t>
      </w:r>
    </w:p>
    <w:bookmarkEnd w:id="452"/>
    <w:bookmarkStart w:name="z462" w:id="453"/>
    <w:p>
      <w:pPr>
        <w:spacing w:after="0"/>
        <w:ind w:left="0"/>
        <w:jc w:val="both"/>
      </w:pPr>
      <w:r>
        <w:rPr>
          <w:rFonts w:ascii="Times New Roman"/>
          <w:b w:val="false"/>
          <w:i w:val="false"/>
          <w:color w:val="000000"/>
          <w:sz w:val="28"/>
        </w:rPr>
        <w:t>
      кино-, бейнематериалдарды өңдеудің техникалық құралдары (қосалқы аппаратураның жіктемесі, типі, моделі, функционалдық сипаттамалары; шығарылған бейнематериалдарды өңдеуге, құрастыруға арналған монтаждау үстелдері) туралы.</w:t>
      </w:r>
    </w:p>
    <w:bookmarkEnd w:id="453"/>
    <w:bookmarkStart w:name="z463" w:id="454"/>
    <w:p>
      <w:pPr>
        <w:spacing w:after="0"/>
        <w:ind w:left="0"/>
        <w:jc w:val="both"/>
      </w:pPr>
      <w:r>
        <w:rPr>
          <w:rFonts w:ascii="Times New Roman"/>
          <w:b w:val="false"/>
          <w:i w:val="false"/>
          <w:color w:val="000000"/>
          <w:sz w:val="28"/>
        </w:rPr>
        <w:t>
      103. Бейнепленкалардағы бейнелерді зерттеу бойынша бейнеқұжаттардың сот сараптамасы шеңберінде шешілетін міндеттер:</w:t>
      </w:r>
    </w:p>
    <w:bookmarkEnd w:id="454"/>
    <w:bookmarkStart w:name="z464" w:id="455"/>
    <w:p>
      <w:pPr>
        <w:spacing w:after="0"/>
        <w:ind w:left="0"/>
        <w:jc w:val="both"/>
      </w:pPr>
      <w:r>
        <w:rPr>
          <w:rFonts w:ascii="Times New Roman"/>
          <w:b w:val="false"/>
          <w:i w:val="false"/>
          <w:color w:val="000000"/>
          <w:sz w:val="28"/>
        </w:rPr>
        <w:t>
      Түсірілген әрекеттерді бағалау жөніндегі зерттеулер:</w:t>
      </w:r>
    </w:p>
    <w:bookmarkEnd w:id="455"/>
    <w:bookmarkStart w:name="z465" w:id="456"/>
    <w:p>
      <w:pPr>
        <w:spacing w:after="0"/>
        <w:ind w:left="0"/>
        <w:jc w:val="both"/>
      </w:pPr>
      <w:r>
        <w:rPr>
          <w:rFonts w:ascii="Times New Roman"/>
          <w:b w:val="false"/>
          <w:i w:val="false"/>
          <w:color w:val="000000"/>
          <w:sz w:val="28"/>
        </w:rPr>
        <w:t>
      бейнетаспаға түсірілген әрекеттердің мазмұнын анықтау және олардың мағыналық мазмұнын бағалау жөніндегі зерттеулер;</w:t>
      </w:r>
    </w:p>
    <w:bookmarkEnd w:id="456"/>
    <w:bookmarkStart w:name="z466" w:id="457"/>
    <w:p>
      <w:pPr>
        <w:spacing w:after="0"/>
        <w:ind w:left="0"/>
        <w:jc w:val="both"/>
      </w:pPr>
      <w:r>
        <w:rPr>
          <w:rFonts w:ascii="Times New Roman"/>
          <w:b w:val="false"/>
          <w:i w:val="false"/>
          <w:color w:val="000000"/>
          <w:sz w:val="28"/>
        </w:rPr>
        <w:t>
      жүргізілетін әрекеттердің мағынасы мен мазмұнын анықтау мақсатында жедел іздестіру іс-шараларын жүргізу барысында түсірілген бейнематериалдарды зерттеу.</w:t>
      </w:r>
    </w:p>
    <w:bookmarkEnd w:id="457"/>
    <w:bookmarkStart w:name="z467" w:id="458"/>
    <w:p>
      <w:pPr>
        <w:spacing w:after="0"/>
        <w:ind w:left="0"/>
        <w:jc w:val="both"/>
      </w:pPr>
      <w:r>
        <w:rPr>
          <w:rFonts w:ascii="Times New Roman"/>
          <w:b w:val="false"/>
          <w:i w:val="false"/>
          <w:color w:val="000000"/>
          <w:sz w:val="28"/>
        </w:rPr>
        <w:t>
      Бейнематериалдарды дайындау жағдайын анықтау жөніндегі зерттеулер:</w:t>
      </w:r>
    </w:p>
    <w:bookmarkEnd w:id="458"/>
    <w:bookmarkStart w:name="z468" w:id="459"/>
    <w:p>
      <w:pPr>
        <w:spacing w:after="0"/>
        <w:ind w:left="0"/>
        <w:jc w:val="both"/>
      </w:pPr>
      <w:r>
        <w:rPr>
          <w:rFonts w:ascii="Times New Roman"/>
          <w:b w:val="false"/>
          <w:i w:val="false"/>
          <w:color w:val="000000"/>
          <w:sz w:val="28"/>
        </w:rPr>
        <w:t xml:space="preserve">
      бейнежазбаларды жүргізу жағдаяттарын; </w:t>
      </w:r>
    </w:p>
    <w:bookmarkEnd w:id="459"/>
    <w:bookmarkStart w:name="z469" w:id="460"/>
    <w:p>
      <w:pPr>
        <w:spacing w:after="0"/>
        <w:ind w:left="0"/>
        <w:jc w:val="both"/>
      </w:pPr>
      <w:r>
        <w:rPr>
          <w:rFonts w:ascii="Times New Roman"/>
          <w:b w:val="false"/>
          <w:i w:val="false"/>
          <w:color w:val="000000"/>
          <w:sz w:val="28"/>
        </w:rPr>
        <w:t>
      жыл мезгілін, тәулік уақытын, түсіру ракурсын, кедергінің бар болуын;</w:t>
      </w:r>
    </w:p>
    <w:bookmarkEnd w:id="460"/>
    <w:bookmarkStart w:name="z470" w:id="461"/>
    <w:p>
      <w:pPr>
        <w:spacing w:after="0"/>
        <w:ind w:left="0"/>
        <w:jc w:val="both"/>
      </w:pPr>
      <w:r>
        <w:rPr>
          <w:rFonts w:ascii="Times New Roman"/>
          <w:b w:val="false"/>
          <w:i w:val="false"/>
          <w:color w:val="000000"/>
          <w:sz w:val="28"/>
        </w:rPr>
        <w:t>
      бейнекамераның объективін бүркемелейтін заттарды, жеткіліксіз жарықтандыруды, бейненің жеткіліксіз анықтығын анықтау жөніндегі зерттеулер;</w:t>
      </w:r>
    </w:p>
    <w:bookmarkEnd w:id="461"/>
    <w:bookmarkStart w:name="z471" w:id="462"/>
    <w:p>
      <w:pPr>
        <w:spacing w:after="0"/>
        <w:ind w:left="0"/>
        <w:jc w:val="both"/>
      </w:pPr>
      <w:r>
        <w:rPr>
          <w:rFonts w:ascii="Times New Roman"/>
          <w:b w:val="false"/>
          <w:i w:val="false"/>
          <w:color w:val="000000"/>
          <w:sz w:val="28"/>
        </w:rPr>
        <w:t>
      бейнепленкаға түсірілген заттардың өлшемдерін және олардың арасындағы арақашықтықты анықтау жөніндегі зерттеулер;</w:t>
      </w:r>
    </w:p>
    <w:bookmarkEnd w:id="462"/>
    <w:bookmarkStart w:name="z472" w:id="463"/>
    <w:p>
      <w:pPr>
        <w:spacing w:after="0"/>
        <w:ind w:left="0"/>
        <w:jc w:val="both"/>
      </w:pPr>
      <w:r>
        <w:rPr>
          <w:rFonts w:ascii="Times New Roman"/>
          <w:b w:val="false"/>
          <w:i w:val="false"/>
          <w:color w:val="000000"/>
          <w:sz w:val="28"/>
        </w:rPr>
        <w:t>
      оператордың, түсірілім жүргізіп жатқан тұлғаның кәсіби дағдыларын, біліктілігін анықтау жөніндегі зерттеу;</w:t>
      </w:r>
    </w:p>
    <w:bookmarkEnd w:id="463"/>
    <w:bookmarkStart w:name="z473" w:id="464"/>
    <w:p>
      <w:pPr>
        <w:spacing w:after="0"/>
        <w:ind w:left="0"/>
        <w:jc w:val="both"/>
      </w:pPr>
      <w:r>
        <w:rPr>
          <w:rFonts w:ascii="Times New Roman"/>
          <w:b w:val="false"/>
          <w:i w:val="false"/>
          <w:color w:val="000000"/>
          <w:sz w:val="28"/>
        </w:rPr>
        <w:t>
      бейнепленкаға түсірілген заттардың қай мақсатқа арналғанын анықтау жөніндегі зерттеулер.</w:t>
      </w:r>
    </w:p>
    <w:bookmarkEnd w:id="464"/>
    <w:bookmarkStart w:name="z474" w:id="465"/>
    <w:p>
      <w:pPr>
        <w:spacing w:after="0"/>
        <w:ind w:left="0"/>
        <w:jc w:val="both"/>
      </w:pPr>
      <w:r>
        <w:rPr>
          <w:rFonts w:ascii="Times New Roman"/>
          <w:b w:val="false"/>
          <w:i w:val="false"/>
          <w:color w:val="000000"/>
          <w:sz w:val="28"/>
        </w:rPr>
        <w:t>
      Сәйкестендірушілік деңгейіндегі зерттеулер:</w:t>
      </w:r>
    </w:p>
    <w:bookmarkEnd w:id="465"/>
    <w:bookmarkStart w:name="z475" w:id="466"/>
    <w:p>
      <w:pPr>
        <w:spacing w:after="0"/>
        <w:ind w:left="0"/>
        <w:jc w:val="both"/>
      </w:pPr>
      <w:r>
        <w:rPr>
          <w:rFonts w:ascii="Times New Roman"/>
          <w:b w:val="false"/>
          <w:i w:val="false"/>
          <w:color w:val="000000"/>
          <w:sz w:val="28"/>
        </w:rPr>
        <w:t>
      екі және одан да көп жазбаларға түсірілген заттарды, құрылыстарды, үй-жайларды, жергілікті жер телімдерін тендестіру.</w:t>
      </w:r>
    </w:p>
    <w:bookmarkEnd w:id="466"/>
    <w:bookmarkStart w:name="z476" w:id="467"/>
    <w:p>
      <w:pPr>
        <w:spacing w:after="0"/>
        <w:ind w:left="0"/>
        <w:jc w:val="both"/>
      </w:pPr>
      <w:r>
        <w:rPr>
          <w:rFonts w:ascii="Times New Roman"/>
          <w:b w:val="false"/>
          <w:i w:val="false"/>
          <w:color w:val="000000"/>
          <w:sz w:val="28"/>
        </w:rPr>
        <w:t>
      104. Бейнеқұжаттардың сот сараптамасы шеңберінде шешілетін сұрақтар:</w:t>
      </w:r>
    </w:p>
    <w:bookmarkEnd w:id="467"/>
    <w:bookmarkStart w:name="z477" w:id="468"/>
    <w:p>
      <w:pPr>
        <w:spacing w:after="0"/>
        <w:ind w:left="0"/>
        <w:jc w:val="both"/>
      </w:pPr>
      <w:r>
        <w:rPr>
          <w:rFonts w:ascii="Times New Roman"/>
          <w:b w:val="false"/>
          <w:i w:val="false"/>
          <w:color w:val="000000"/>
          <w:sz w:val="28"/>
        </w:rPr>
        <w:t>
      бейнетаспаға қандай фильмдер жазылған;</w:t>
      </w:r>
    </w:p>
    <w:bookmarkEnd w:id="468"/>
    <w:bookmarkStart w:name="z478" w:id="469"/>
    <w:p>
      <w:pPr>
        <w:spacing w:after="0"/>
        <w:ind w:left="0"/>
        <w:jc w:val="both"/>
      </w:pPr>
      <w:r>
        <w:rPr>
          <w:rFonts w:ascii="Times New Roman"/>
          <w:b w:val="false"/>
          <w:i w:val="false"/>
          <w:color w:val="000000"/>
          <w:sz w:val="28"/>
        </w:rPr>
        <w:t>
      бейнепленкадағы оқиғаларына бейнетүсірілім жылдың, тәуліктің қай мезгілінде жүргізілген;</w:t>
      </w:r>
    </w:p>
    <w:bookmarkEnd w:id="469"/>
    <w:bookmarkStart w:name="z479" w:id="470"/>
    <w:p>
      <w:pPr>
        <w:spacing w:after="0"/>
        <w:ind w:left="0"/>
        <w:jc w:val="both"/>
      </w:pPr>
      <w:r>
        <w:rPr>
          <w:rFonts w:ascii="Times New Roman"/>
          <w:b w:val="false"/>
          <w:i w:val="false"/>
          <w:color w:val="000000"/>
          <w:sz w:val="28"/>
        </w:rPr>
        <w:t>
      бейнепленкадағы бейнежазбаларды түсірудің жағдаяттары қандай: түсіру ракурсы, бейнекамераның объективін бүркемелейтін кедергі заттардың болуы, жеткіліксіз жарықтандыру, бейненің жеткіліксіз анықтығы;</w:t>
      </w:r>
    </w:p>
    <w:bookmarkEnd w:id="470"/>
    <w:bookmarkStart w:name="z480" w:id="471"/>
    <w:p>
      <w:pPr>
        <w:spacing w:after="0"/>
        <w:ind w:left="0"/>
        <w:jc w:val="both"/>
      </w:pPr>
      <w:r>
        <w:rPr>
          <w:rFonts w:ascii="Times New Roman"/>
          <w:b w:val="false"/>
          <w:i w:val="false"/>
          <w:color w:val="000000"/>
          <w:sz w:val="28"/>
        </w:rPr>
        <w:t>
      бейнетаспадағы бейнепленка механикалық монтажға ұшыраған ба;</w:t>
      </w:r>
    </w:p>
    <w:bookmarkEnd w:id="471"/>
    <w:bookmarkStart w:name="z481" w:id="472"/>
    <w:p>
      <w:pPr>
        <w:spacing w:after="0"/>
        <w:ind w:left="0"/>
        <w:jc w:val="both"/>
      </w:pPr>
      <w:r>
        <w:rPr>
          <w:rFonts w:ascii="Times New Roman"/>
          <w:b w:val="false"/>
          <w:i w:val="false"/>
          <w:color w:val="000000"/>
          <w:sz w:val="28"/>
        </w:rPr>
        <w:t>
      бейнетаспадағы жазба аралық кино-, бейнеаппаратуралар көмегімен кино-, бейнемонтажды қолдану арқылы түсірілген бе;</w:t>
      </w:r>
    </w:p>
    <w:bookmarkEnd w:id="472"/>
    <w:bookmarkStart w:name="z482" w:id="473"/>
    <w:p>
      <w:pPr>
        <w:spacing w:after="0"/>
        <w:ind w:left="0"/>
        <w:jc w:val="both"/>
      </w:pPr>
      <w:r>
        <w:rPr>
          <w:rFonts w:ascii="Times New Roman"/>
          <w:b w:val="false"/>
          <w:i w:val="false"/>
          <w:color w:val="000000"/>
          <w:sz w:val="28"/>
        </w:rPr>
        <w:t>
      бейнепленкаға түсірілген заттардың өлшемдері мен олардың арасындағы арақашықтық қандай;</w:t>
      </w:r>
    </w:p>
    <w:bookmarkEnd w:id="473"/>
    <w:bookmarkStart w:name="z483" w:id="474"/>
    <w:p>
      <w:pPr>
        <w:spacing w:after="0"/>
        <w:ind w:left="0"/>
        <w:jc w:val="both"/>
      </w:pPr>
      <w:r>
        <w:rPr>
          <w:rFonts w:ascii="Times New Roman"/>
          <w:b w:val="false"/>
          <w:i w:val="false"/>
          <w:color w:val="000000"/>
          <w:sz w:val="28"/>
        </w:rPr>
        <w:t>
      бейнепленкада түсірілген заттардың мағыналық қолданылуы қандай және қай мақсатта пайдаланылады, олардың өздеріне тән белгілері қандай;</w:t>
      </w:r>
    </w:p>
    <w:bookmarkEnd w:id="474"/>
    <w:bookmarkStart w:name="z484" w:id="475"/>
    <w:p>
      <w:pPr>
        <w:spacing w:after="0"/>
        <w:ind w:left="0"/>
        <w:jc w:val="both"/>
      </w:pPr>
      <w:r>
        <w:rPr>
          <w:rFonts w:ascii="Times New Roman"/>
          <w:b w:val="false"/>
          <w:i w:val="false"/>
          <w:color w:val="000000"/>
          <w:sz w:val="28"/>
        </w:rPr>
        <w:t>
      ұсынылған бейнематериалдарда тап сол бір зат (құрылыс, үй-жай, жергілікті жер телімдері) түсірілген бе;</w:t>
      </w:r>
    </w:p>
    <w:bookmarkEnd w:id="475"/>
    <w:bookmarkStart w:name="z485" w:id="476"/>
    <w:p>
      <w:pPr>
        <w:spacing w:after="0"/>
        <w:ind w:left="0"/>
        <w:jc w:val="both"/>
      </w:pPr>
      <w:r>
        <w:rPr>
          <w:rFonts w:ascii="Times New Roman"/>
          <w:b w:val="false"/>
          <w:i w:val="false"/>
          <w:color w:val="000000"/>
          <w:sz w:val="28"/>
        </w:rPr>
        <w:t>
      бейнетаспаға түсіріп алынған зат (құрылыс, үй-жай, жергілікті жер телімдері) расында да орын алған қылмыстық оқиғаны құрайтындардың бірі болып табыла ма.</w:t>
      </w:r>
    </w:p>
    <w:bookmarkEnd w:id="476"/>
    <w:bookmarkStart w:name="z486" w:id="477"/>
    <w:p>
      <w:pPr>
        <w:spacing w:after="0"/>
        <w:ind w:left="0"/>
        <w:jc w:val="both"/>
      </w:pPr>
      <w:r>
        <w:rPr>
          <w:rFonts w:ascii="Times New Roman"/>
          <w:b w:val="false"/>
          <w:i w:val="false"/>
          <w:color w:val="000000"/>
          <w:sz w:val="28"/>
        </w:rPr>
        <w:t>
      105. Егер сарапшыға, жасалатын әрекеттердің мағынасы мен мазмұнын анықтау мақсатымен жедел-іздестіру іс-шараларын жүргізу барысында жасалған бейнематериалдарды зерттеуге байланысты түсірілген әрекеттердің мазмұны мен мағыналық мәнін бағалауды анықтау бойынша міндеттер шеңберінде шешілетін сұрақтар қойылса, онда сараптама жүргізу үшін тиісті тасымалдаушы-кинопленкалардағы, бейнетаспалардағы бейнематериалдардың тікелей өздері ұсынылады.</w:t>
      </w:r>
    </w:p>
    <w:bookmarkEnd w:id="477"/>
    <w:bookmarkStart w:name="z487" w:id="478"/>
    <w:p>
      <w:pPr>
        <w:spacing w:after="0"/>
        <w:ind w:left="0"/>
        <w:jc w:val="both"/>
      </w:pPr>
      <w:r>
        <w:rPr>
          <w:rFonts w:ascii="Times New Roman"/>
          <w:b w:val="false"/>
          <w:i w:val="false"/>
          <w:color w:val="000000"/>
          <w:sz w:val="28"/>
        </w:rPr>
        <w:t>
      Егер бейнематериалдарды бейнеаппаратура арқылы көру және тиісінше, қарап шығу үшін арнайы аппаратура қажет болса, онда сараптама тағайындаған адам оны міндетті түрде ұсынуы тиіс.</w:t>
      </w:r>
    </w:p>
    <w:bookmarkEnd w:id="478"/>
    <w:bookmarkStart w:name="z488" w:id="479"/>
    <w:p>
      <w:pPr>
        <w:spacing w:after="0"/>
        <w:ind w:left="0"/>
        <w:jc w:val="both"/>
      </w:pPr>
      <w:r>
        <w:rPr>
          <w:rFonts w:ascii="Times New Roman"/>
          <w:b w:val="false"/>
          <w:i w:val="false"/>
          <w:color w:val="000000"/>
          <w:sz w:val="28"/>
        </w:rPr>
        <w:t xml:space="preserve">
      Бейнематериалдарды дайындаудың шарттары мен жағдаяттарын – жылдың мезгілін, тәуліктің уақытын, түсіру ракурстарын, кедергілердің бар болуын (бейнекамераның объективін бүркемелейтін заттар, жеткіліксіз жарықтандыру, бейненің жеткіліксіз анықтығы); </w:t>
      </w:r>
    </w:p>
    <w:bookmarkEnd w:id="479"/>
    <w:bookmarkStart w:name="z489" w:id="480"/>
    <w:p>
      <w:pPr>
        <w:spacing w:after="0"/>
        <w:ind w:left="0"/>
        <w:jc w:val="both"/>
      </w:pPr>
      <w:r>
        <w:rPr>
          <w:rFonts w:ascii="Times New Roman"/>
          <w:b w:val="false"/>
          <w:i w:val="false"/>
          <w:color w:val="000000"/>
          <w:sz w:val="28"/>
        </w:rPr>
        <w:t xml:space="preserve">
      түсірілген бейнепленкадағы заттардың өлшемдері мен олардың арасындағы арақашықтықты; </w:t>
      </w:r>
    </w:p>
    <w:bookmarkEnd w:id="480"/>
    <w:bookmarkStart w:name="z490" w:id="481"/>
    <w:p>
      <w:pPr>
        <w:spacing w:after="0"/>
        <w:ind w:left="0"/>
        <w:jc w:val="both"/>
      </w:pPr>
      <w:r>
        <w:rPr>
          <w:rFonts w:ascii="Times New Roman"/>
          <w:b w:val="false"/>
          <w:i w:val="false"/>
          <w:color w:val="000000"/>
          <w:sz w:val="28"/>
        </w:rPr>
        <w:t>
      бейнепленкаға түсірілген заттардың қай мақсатта қолданылатыны;</w:t>
      </w:r>
    </w:p>
    <w:bookmarkEnd w:id="481"/>
    <w:bookmarkStart w:name="z491" w:id="482"/>
    <w:p>
      <w:pPr>
        <w:spacing w:after="0"/>
        <w:ind w:left="0"/>
        <w:jc w:val="both"/>
      </w:pPr>
      <w:r>
        <w:rPr>
          <w:rFonts w:ascii="Times New Roman"/>
          <w:b w:val="false"/>
          <w:i w:val="false"/>
          <w:color w:val="000000"/>
          <w:sz w:val="28"/>
        </w:rPr>
        <w:t>
      Түсіруші тұлғаның - оператордың біліктілігін, кәсіби дағдыларын анықтау үшін, шешілетін міндеттердің ерекшелігіне байланысты сараптама жүргізу үшін:</w:t>
      </w:r>
    </w:p>
    <w:bookmarkEnd w:id="482"/>
    <w:bookmarkStart w:name="z492" w:id="483"/>
    <w:p>
      <w:pPr>
        <w:spacing w:after="0"/>
        <w:ind w:left="0"/>
        <w:jc w:val="both"/>
      </w:pPr>
      <w:r>
        <w:rPr>
          <w:rFonts w:ascii="Times New Roman"/>
          <w:b w:val="false"/>
          <w:i w:val="false"/>
          <w:color w:val="000000"/>
          <w:sz w:val="28"/>
        </w:rPr>
        <w:t>
      істің жағдаяттарына сәйкес - көмегімен түсіріп алу және бөлек операциялар жүргізілген кинокамералар, кинопроекторлар, бейнемагнитофондар, бейнеплейерлер, тағы басқа;</w:t>
      </w:r>
    </w:p>
    <w:bookmarkEnd w:id="483"/>
    <w:bookmarkStart w:name="z493" w:id="484"/>
    <w:p>
      <w:pPr>
        <w:spacing w:after="0"/>
        <w:ind w:left="0"/>
        <w:jc w:val="both"/>
      </w:pPr>
      <w:r>
        <w:rPr>
          <w:rFonts w:ascii="Times New Roman"/>
          <w:b w:val="false"/>
          <w:i w:val="false"/>
          <w:color w:val="000000"/>
          <w:sz w:val="28"/>
        </w:rPr>
        <w:t>
      әртүрлі сипаттағы анықтамалық ақпарат;</w:t>
      </w:r>
    </w:p>
    <w:bookmarkEnd w:id="484"/>
    <w:bookmarkStart w:name="z494" w:id="485"/>
    <w:p>
      <w:pPr>
        <w:spacing w:after="0"/>
        <w:ind w:left="0"/>
        <w:jc w:val="both"/>
      </w:pPr>
      <w:r>
        <w:rPr>
          <w:rFonts w:ascii="Times New Roman"/>
          <w:b w:val="false"/>
          <w:i w:val="false"/>
          <w:color w:val="000000"/>
          <w:sz w:val="28"/>
        </w:rPr>
        <w:t xml:space="preserve">
      түсірілім жасаудың жағдайлары (уақыты, орны, жарықтандыру жағдайлары) туралы; </w:t>
      </w:r>
    </w:p>
    <w:bookmarkEnd w:id="485"/>
    <w:bookmarkStart w:name="z495" w:id="486"/>
    <w:p>
      <w:pPr>
        <w:spacing w:after="0"/>
        <w:ind w:left="0"/>
        <w:jc w:val="both"/>
      </w:pPr>
      <w:r>
        <w:rPr>
          <w:rFonts w:ascii="Times New Roman"/>
          <w:b w:val="false"/>
          <w:i w:val="false"/>
          <w:color w:val="000000"/>
          <w:sz w:val="28"/>
        </w:rPr>
        <w:t xml:space="preserve">
      түсіру үшін пайдаланылатын аппаратура (кино-, бейнеаппаратураның типі, моделі, олардың техникалық сипаттамалары, түсіріп алу жағдайлары, жедел көрсету мүмкіндігі) туралы; </w:t>
      </w:r>
    </w:p>
    <w:bookmarkEnd w:id="486"/>
    <w:bookmarkStart w:name="z496" w:id="487"/>
    <w:p>
      <w:pPr>
        <w:spacing w:after="0"/>
        <w:ind w:left="0"/>
        <w:jc w:val="both"/>
      </w:pPr>
      <w:r>
        <w:rPr>
          <w:rFonts w:ascii="Times New Roman"/>
          <w:b w:val="false"/>
          <w:i w:val="false"/>
          <w:color w:val="000000"/>
          <w:sz w:val="28"/>
        </w:rPr>
        <w:t xml:space="preserve">
      түсіріп алу үшін пайдаланылатын материалдар (киноплеенкалардың, бейнетаспалардың типі, жіктемесі, техникалық сипаттамалары) туралы; </w:t>
      </w:r>
    </w:p>
    <w:bookmarkEnd w:id="487"/>
    <w:bookmarkStart w:name="z497" w:id="488"/>
    <w:p>
      <w:pPr>
        <w:spacing w:after="0"/>
        <w:ind w:left="0"/>
        <w:jc w:val="both"/>
      </w:pPr>
      <w:r>
        <w:rPr>
          <w:rFonts w:ascii="Times New Roman"/>
          <w:b w:val="false"/>
          <w:i w:val="false"/>
          <w:color w:val="000000"/>
          <w:sz w:val="28"/>
        </w:rPr>
        <w:t>
      кино-, бейнематериалдарды өндеудің техникалық құралдары (қосалқы аппаратураның функционалдық сипаттамалары, жіктемесі, типі, моделі; алынған бейне материалды өңдеуге, құрастыруға арналған монтаждау үстелдері) туралы;</w:t>
      </w:r>
    </w:p>
    <w:bookmarkEnd w:id="488"/>
    <w:bookmarkStart w:name="z498" w:id="489"/>
    <w:p>
      <w:pPr>
        <w:spacing w:after="0"/>
        <w:ind w:left="0"/>
        <w:jc w:val="both"/>
      </w:pPr>
      <w:r>
        <w:rPr>
          <w:rFonts w:ascii="Times New Roman"/>
          <w:b w:val="false"/>
          <w:i w:val="false"/>
          <w:color w:val="000000"/>
          <w:sz w:val="28"/>
        </w:rPr>
        <w:t>
      нақты бір іс бойынша ақпаратты қамтитын материалдар:</w:t>
      </w:r>
    </w:p>
    <w:bookmarkEnd w:id="489"/>
    <w:bookmarkStart w:name="z499" w:id="490"/>
    <w:p>
      <w:pPr>
        <w:spacing w:after="0"/>
        <w:ind w:left="0"/>
        <w:jc w:val="both"/>
      </w:pPr>
      <w:r>
        <w:rPr>
          <w:rFonts w:ascii="Times New Roman"/>
          <w:b w:val="false"/>
          <w:i w:val="false"/>
          <w:color w:val="000000"/>
          <w:sz w:val="28"/>
        </w:rPr>
        <w:t xml:space="preserve">
      бейнематериалдарды алу көзі; </w:t>
      </w:r>
    </w:p>
    <w:bookmarkEnd w:id="490"/>
    <w:bookmarkStart w:name="z500" w:id="491"/>
    <w:p>
      <w:pPr>
        <w:spacing w:after="0"/>
        <w:ind w:left="0"/>
        <w:jc w:val="both"/>
      </w:pPr>
      <w:r>
        <w:rPr>
          <w:rFonts w:ascii="Times New Roman"/>
          <w:b w:val="false"/>
          <w:i w:val="false"/>
          <w:color w:val="000000"/>
          <w:sz w:val="28"/>
        </w:rPr>
        <w:t xml:space="preserve">
      бейнежазба жүргізудің мақсаты; </w:t>
      </w:r>
    </w:p>
    <w:bookmarkEnd w:id="491"/>
    <w:bookmarkStart w:name="z501" w:id="492"/>
    <w:p>
      <w:pPr>
        <w:spacing w:after="0"/>
        <w:ind w:left="0"/>
        <w:jc w:val="both"/>
      </w:pPr>
      <w:r>
        <w:rPr>
          <w:rFonts w:ascii="Times New Roman"/>
          <w:b w:val="false"/>
          <w:i w:val="false"/>
          <w:color w:val="000000"/>
          <w:sz w:val="28"/>
        </w:rPr>
        <w:t>
      жедел-іздестіру іс-шаралары мен тергеу әрекеттерінің бейнежазбасы жүргізілген жағдайы;</w:t>
      </w:r>
    </w:p>
    <w:bookmarkEnd w:id="492"/>
    <w:bookmarkStart w:name="z502" w:id="493"/>
    <w:p>
      <w:pPr>
        <w:spacing w:after="0"/>
        <w:ind w:left="0"/>
        <w:jc w:val="both"/>
      </w:pPr>
      <w:r>
        <w:rPr>
          <w:rFonts w:ascii="Times New Roman"/>
          <w:b w:val="false"/>
          <w:i w:val="false"/>
          <w:color w:val="000000"/>
          <w:sz w:val="28"/>
        </w:rPr>
        <w:t>
      жазу монтажының болу/болмауы туралы мәліметтер (осы міндет сарапшыға бөлек қойылмаған жағдайда) ұсынылады.</w:t>
      </w:r>
    </w:p>
    <w:bookmarkEnd w:id="493"/>
    <w:bookmarkStart w:name="z503" w:id="494"/>
    <w:p>
      <w:pPr>
        <w:spacing w:after="0"/>
        <w:ind w:left="0"/>
        <w:jc w:val="both"/>
      </w:pPr>
      <w:r>
        <w:rPr>
          <w:rFonts w:ascii="Times New Roman"/>
          <w:b w:val="false"/>
          <w:i w:val="false"/>
          <w:color w:val="000000"/>
          <w:sz w:val="28"/>
        </w:rPr>
        <w:t>
      106. Бейнепленкаға түсірілген заттарды, құрылыстарды, үй-жайларды, жергілікті жер телімдерін сәйкестендіру үшін сараптама жүргізуге:</w:t>
      </w:r>
    </w:p>
    <w:bookmarkEnd w:id="494"/>
    <w:bookmarkStart w:name="z504" w:id="495"/>
    <w:p>
      <w:pPr>
        <w:spacing w:after="0"/>
        <w:ind w:left="0"/>
        <w:jc w:val="both"/>
      </w:pPr>
      <w:r>
        <w:rPr>
          <w:rFonts w:ascii="Times New Roman"/>
          <w:b w:val="false"/>
          <w:i w:val="false"/>
          <w:color w:val="000000"/>
          <w:sz w:val="28"/>
        </w:rPr>
        <w:t>
      тікелей бейнеқұжаттардың тасымалдаушылары: кинопленкалар, бейнетаспалар ұсынылады.</w:t>
      </w:r>
    </w:p>
    <w:bookmarkEnd w:id="495"/>
    <w:bookmarkStart w:name="z505" w:id="496"/>
    <w:p>
      <w:pPr>
        <w:spacing w:after="0"/>
        <w:ind w:left="0"/>
        <w:jc w:val="both"/>
      </w:pPr>
      <w:r>
        <w:rPr>
          <w:rFonts w:ascii="Times New Roman"/>
          <w:b w:val="false"/>
          <w:i w:val="false"/>
          <w:color w:val="000000"/>
          <w:sz w:val="28"/>
        </w:rPr>
        <w:t>
      Кино-, бейнематериалдардың сараптамасын жүргізу үшін материалдарды ұсынған кезде келесі шарттарды сақтау қажет:</w:t>
      </w:r>
    </w:p>
    <w:bookmarkEnd w:id="496"/>
    <w:bookmarkStart w:name="z506" w:id="497"/>
    <w:p>
      <w:pPr>
        <w:spacing w:after="0"/>
        <w:ind w:left="0"/>
        <w:jc w:val="both"/>
      </w:pPr>
      <w:r>
        <w:rPr>
          <w:rFonts w:ascii="Times New Roman"/>
          <w:b w:val="false"/>
          <w:i w:val="false"/>
          <w:color w:val="000000"/>
          <w:sz w:val="28"/>
        </w:rPr>
        <w:t>
      сараптама тағайындаған орган (тұлға) қойылған міндетті шешу үшін қажетті ақпарат қамтылған нақты объектілермен барлық мүмкін болатын айлалы әрекет етулерді (бейнешығарушы аппаратураның "Рlау" командасынан басқа, қандай да бір өзге режимде бейнетаспаларды қарау; кинопленканы көріп шығу үшін зерттелетін кинопленка форматына сәйкес келмейтін проекциялық аппаратураны пайдалануды) тоқтату шараларын қабылдауы тиіс;</w:t>
      </w:r>
    </w:p>
    <w:bookmarkEnd w:id="497"/>
    <w:bookmarkStart w:name="z507" w:id="498"/>
    <w:p>
      <w:pPr>
        <w:spacing w:after="0"/>
        <w:ind w:left="0"/>
        <w:jc w:val="both"/>
      </w:pPr>
      <w:r>
        <w:rPr>
          <w:rFonts w:ascii="Times New Roman"/>
          <w:b w:val="false"/>
          <w:i w:val="false"/>
          <w:color w:val="000000"/>
          <w:sz w:val="28"/>
        </w:rPr>
        <w:t>
      кино-, бейнематериалдар бөлек пакеттерге оралып, бұл ақпараттың мазмұны туралы тиісті жазулармен ілестірілуі керек.</w:t>
      </w:r>
    </w:p>
    <w:bookmarkEnd w:id="498"/>
    <w:bookmarkStart w:name="z508" w:id="499"/>
    <w:p>
      <w:pPr>
        <w:spacing w:after="0"/>
        <w:ind w:left="0"/>
        <w:jc w:val="both"/>
      </w:pPr>
      <w:r>
        <w:rPr>
          <w:rFonts w:ascii="Times New Roman"/>
          <w:b w:val="false"/>
          <w:i w:val="false"/>
          <w:color w:val="000000"/>
          <w:sz w:val="28"/>
        </w:rPr>
        <w:t>
      107. Тиісті құжаттарда – қаулыларда (ұйғарымда) не жолдама хаттарда бейнеақпараттарды қайта көрсетудің ерекше тәртібін сақтау қажеттігі мүмкін болатындығы туралы мәліметтер - кинопроекторлар, белгілі бір тип бейнемагнитофондарды және тағы басқа көрсетілуі тиіс;</w:t>
      </w:r>
    </w:p>
    <w:bookmarkEnd w:id="499"/>
    <w:bookmarkStart w:name="z509" w:id="500"/>
    <w:p>
      <w:pPr>
        <w:spacing w:after="0"/>
        <w:ind w:left="0"/>
        <w:jc w:val="both"/>
      </w:pPr>
      <w:r>
        <w:rPr>
          <w:rFonts w:ascii="Times New Roman"/>
          <w:b w:val="false"/>
          <w:i w:val="false"/>
          <w:color w:val="000000"/>
          <w:sz w:val="28"/>
        </w:rPr>
        <w:t>
      объектілерді қандай да бір механикалық әсер етуге – дискінің жұмыс істейтін бетіне қандай да бір белгі қою, жазба жазуға, бейнетаспалардың қорғағыш тақтайшаларын ашуға; оларды бекітетін бұрамаларын бұрап алуға, бейнетаспалардың корпусын және кинолентаның орайтын қораптарын зақымдауға, киноленталарды түйреуішпен түйреуге, степлермен тесуге, қандай да бір амалмен пішінін өзгертуге қатаң тыйым салынады;</w:t>
      </w:r>
    </w:p>
    <w:bookmarkEnd w:id="500"/>
    <w:bookmarkStart w:name="z510" w:id="501"/>
    <w:p>
      <w:pPr>
        <w:spacing w:after="0"/>
        <w:ind w:left="0"/>
        <w:jc w:val="both"/>
      </w:pPr>
      <w:r>
        <w:rPr>
          <w:rFonts w:ascii="Times New Roman"/>
          <w:b w:val="false"/>
          <w:i w:val="false"/>
          <w:color w:val="000000"/>
          <w:sz w:val="28"/>
        </w:rPr>
        <w:t>
      кино-, бейнематериалдарды механикалық және өзге де зақымданудан қорғайтын қатты пішіндес материалға оралған күйінен бөлек, поштамен жіберуге тыйым салынады;</w:t>
      </w:r>
    </w:p>
    <w:bookmarkEnd w:id="501"/>
    <w:bookmarkStart w:name="z511" w:id="502"/>
    <w:p>
      <w:pPr>
        <w:spacing w:after="0"/>
        <w:ind w:left="0"/>
        <w:jc w:val="both"/>
      </w:pPr>
      <w:r>
        <w:rPr>
          <w:rFonts w:ascii="Times New Roman"/>
          <w:b w:val="false"/>
          <w:i w:val="false"/>
          <w:color w:val="000000"/>
          <w:sz w:val="28"/>
        </w:rPr>
        <w:t>
      бейнетаспаларды мүмкін болатын магнитсіздендіруден сақтандыратын және сонымен бірге ондағы ақпараттардың жойылуынан қорғайтын шаралар қолдану (статикалық электр көздерінен, магнит өрісінен алыста сақтау) қажет;</w:t>
      </w:r>
    </w:p>
    <w:bookmarkEnd w:id="502"/>
    <w:bookmarkStart w:name="z512" w:id="503"/>
    <w:p>
      <w:pPr>
        <w:spacing w:after="0"/>
        <w:ind w:left="0"/>
        <w:jc w:val="both"/>
      </w:pPr>
      <w:r>
        <w:rPr>
          <w:rFonts w:ascii="Times New Roman"/>
          <w:b w:val="false"/>
          <w:i w:val="false"/>
          <w:color w:val="000000"/>
          <w:sz w:val="28"/>
        </w:rPr>
        <w:t>
      егер кино-, бейнематериалдар Қазақстан Республикасының азаматтық, қылмыстық сот ісін жүргізуінде қабылданбаған тілде орындалған аудиомәтінмен ілестірілсе және әрекетті бағалау үшін осы мәтіннің мағыналық мазмұнын зерттеу қажет болса, онда сараптама тағайындаған тұлға сарапшыға мәтіннің бейімделген аудармасын не тікелей сол аудармашыны ұсынады;</w:t>
      </w:r>
    </w:p>
    <w:bookmarkEnd w:id="503"/>
    <w:bookmarkStart w:name="z513" w:id="504"/>
    <w:p>
      <w:pPr>
        <w:spacing w:after="0"/>
        <w:ind w:left="0"/>
        <w:jc w:val="both"/>
      </w:pPr>
      <w:r>
        <w:rPr>
          <w:rFonts w:ascii="Times New Roman"/>
          <w:b w:val="false"/>
          <w:i w:val="false"/>
          <w:color w:val="000000"/>
          <w:sz w:val="28"/>
        </w:rPr>
        <w:t>
      ұсынылатын құжаттар түсірілім жүргізілген сәттен бастап анықтау, тергеу жүргізетін тұлғаның алуына, сот инстанциясында істі қарауға дейінгі бейнематериалдардың барлық өткен кезендерін бейнелеуі тиіс;</w:t>
      </w:r>
    </w:p>
    <w:bookmarkEnd w:id="504"/>
    <w:bookmarkStart w:name="z514" w:id="505"/>
    <w:p>
      <w:pPr>
        <w:spacing w:after="0"/>
        <w:ind w:left="0"/>
        <w:jc w:val="both"/>
      </w:pPr>
      <w:r>
        <w:rPr>
          <w:rFonts w:ascii="Times New Roman"/>
          <w:b w:val="false"/>
          <w:i w:val="false"/>
          <w:color w:val="000000"/>
          <w:sz w:val="28"/>
        </w:rPr>
        <w:t>
      ескерту: Қазіргі уақытта цифрлық ақпарат тасымалдағыштары болып табылатын компакт-дискілер және флеш-накомительдер кең тарағандықтан, сараптаманың шешуіне бейнетаспадағы ақпараттарды зерделеу үшін қойылатын сол сұрақтар қойылуы мүмкін. Бұл ретте, зерттеудің осы объектілерін пайдалану кезінде қолданылатын сақтық шараларын сақтау қажет.</w:t>
      </w:r>
    </w:p>
    <w:bookmarkEnd w:id="505"/>
    <w:bookmarkStart w:name="z515" w:id="506"/>
    <w:p>
      <w:pPr>
        <w:spacing w:after="0"/>
        <w:ind w:left="0"/>
        <w:jc w:val="left"/>
      </w:pPr>
      <w:r>
        <w:rPr>
          <w:rFonts w:ascii="Times New Roman"/>
          <w:b/>
          <w:i w:val="false"/>
          <w:color w:val="000000"/>
        </w:rPr>
        <w:t xml:space="preserve"> 7-параграф. Сот трасологиялық сараптамасы (5.1)</w:t>
      </w:r>
    </w:p>
    <w:bookmarkEnd w:id="506"/>
    <w:bookmarkStart w:name="z516" w:id="507"/>
    <w:p>
      <w:pPr>
        <w:spacing w:after="0"/>
        <w:ind w:left="0"/>
        <w:jc w:val="both"/>
      </w:pPr>
      <w:r>
        <w:rPr>
          <w:rFonts w:ascii="Times New Roman"/>
          <w:b w:val="false"/>
          <w:i w:val="false"/>
          <w:color w:val="000000"/>
          <w:sz w:val="28"/>
        </w:rPr>
        <w:t>
      108. Сот трасологиялық сараптамасының мәні – әртүрлі іздердің пайда болу механизмдері мен оларды қалдырған объектілерді анықтау мақсатындағы оларды зерделеу кезінде нақты деректерді анықтау болып табылады.</w:t>
      </w:r>
    </w:p>
    <w:bookmarkEnd w:id="507"/>
    <w:bookmarkStart w:name="z517" w:id="508"/>
    <w:p>
      <w:pPr>
        <w:spacing w:after="0"/>
        <w:ind w:left="0"/>
        <w:jc w:val="both"/>
      </w:pPr>
      <w:r>
        <w:rPr>
          <w:rFonts w:ascii="Times New Roman"/>
          <w:b w:val="false"/>
          <w:i w:val="false"/>
          <w:color w:val="000000"/>
          <w:sz w:val="28"/>
        </w:rPr>
        <w:t>
      109. Трасологиялық сараптаманың объектілері: оқиға орнында алынған іздер, іздердің үлгілері мен өзге де заттай дәлелдемелер, тексеріліп жатқан нысандар, үлгілер, оқиға орнындағы заттардың шынайы немесе суреттер мен қарап шығу хаттамасында шегенделген қалпы, іздерді алу орны, уақыты мен тәсілі туралы мәліметтер болып табылады. Трасологиялық сараптама іздердің барлығын емес, тек механикалық із-кескіндерді ғана зерттейді.</w:t>
      </w:r>
    </w:p>
    <w:bookmarkEnd w:id="508"/>
    <w:bookmarkStart w:name="z518" w:id="509"/>
    <w:p>
      <w:pPr>
        <w:spacing w:after="0"/>
        <w:ind w:left="0"/>
        <w:jc w:val="both"/>
      </w:pPr>
      <w:r>
        <w:rPr>
          <w:rFonts w:ascii="Times New Roman"/>
          <w:b w:val="false"/>
          <w:i w:val="false"/>
          <w:color w:val="000000"/>
          <w:sz w:val="28"/>
        </w:rPr>
        <w:t>
      110. Трасологиялық сараптаманың міндеттері әр түрлі объектілерді олардың із-кескіндері бойынша топтық тиістілігін анықтау және сәйкестендіру; бөліктердің бір бүтінге тиесілі екендігін анықтау; із жасаудың механизмі мен жағдайын диагностикалау, іздердің болған оқиғаға қатыстылығын, із қалдырған объектілердің қасиеттері мен белгілерін анықтау; із қалдырылған кездегі жағдаяттарды анықтау; объектілердің суық қару санатына қатыстылығын анықтау болып табылады.</w:t>
      </w:r>
    </w:p>
    <w:bookmarkEnd w:id="509"/>
    <w:bookmarkStart w:name="z519" w:id="510"/>
    <w:p>
      <w:pPr>
        <w:spacing w:after="0"/>
        <w:ind w:left="0"/>
        <w:jc w:val="both"/>
      </w:pPr>
      <w:r>
        <w:rPr>
          <w:rFonts w:ascii="Times New Roman"/>
          <w:b w:val="false"/>
          <w:i w:val="false"/>
          <w:color w:val="000000"/>
          <w:sz w:val="28"/>
        </w:rPr>
        <w:t>
      111. Адам мен жануарлар іздерінің трасологиялық сараптамасы.</w:t>
      </w:r>
    </w:p>
    <w:bookmarkEnd w:id="510"/>
    <w:bookmarkStart w:name="z520" w:id="511"/>
    <w:p>
      <w:pPr>
        <w:spacing w:after="0"/>
        <w:ind w:left="0"/>
        <w:jc w:val="both"/>
      </w:pPr>
      <w:r>
        <w:rPr>
          <w:rFonts w:ascii="Times New Roman"/>
          <w:b w:val="false"/>
          <w:i w:val="false"/>
          <w:color w:val="000000"/>
          <w:sz w:val="28"/>
        </w:rPr>
        <w:t>
      1) Қолдың және жалаң аяқтардың іздерін дактилоскопиялық зерттеу.</w:t>
      </w:r>
    </w:p>
    <w:bookmarkEnd w:id="511"/>
    <w:bookmarkStart w:name="z521" w:id="512"/>
    <w:p>
      <w:pPr>
        <w:spacing w:after="0"/>
        <w:ind w:left="0"/>
        <w:jc w:val="both"/>
      </w:pPr>
      <w:r>
        <w:rPr>
          <w:rFonts w:ascii="Times New Roman"/>
          <w:b w:val="false"/>
          <w:i w:val="false"/>
          <w:color w:val="000000"/>
          <w:sz w:val="28"/>
        </w:rPr>
        <w:t>
      Дактилоскопиялық зерттеу трасологиялық зерттеудің бір түрі болып табылады және адамды қол саусақтары мен алақандарының ішкі бет қабаттарының іздері мен таңбалары, сондай-ақ аяғының саусақтары мен табандарының іздері бойынша сәйкестендіру мақсатында тағайындалады.</w:t>
      </w:r>
    </w:p>
    <w:bookmarkEnd w:id="512"/>
    <w:bookmarkStart w:name="z522" w:id="513"/>
    <w:p>
      <w:pPr>
        <w:spacing w:after="0"/>
        <w:ind w:left="0"/>
        <w:jc w:val="both"/>
      </w:pPr>
      <w:r>
        <w:rPr>
          <w:rFonts w:ascii="Times New Roman"/>
          <w:b w:val="false"/>
          <w:i w:val="false"/>
          <w:color w:val="000000"/>
          <w:sz w:val="28"/>
        </w:rPr>
        <w:t>
      Дактилоскопиялық зерттеуді жүргізу кезінде келесі міндеттер шешіледі:</w:t>
      </w:r>
    </w:p>
    <w:bookmarkEnd w:id="513"/>
    <w:bookmarkStart w:name="z523" w:id="514"/>
    <w:p>
      <w:pPr>
        <w:spacing w:after="0"/>
        <w:ind w:left="0"/>
        <w:jc w:val="both"/>
      </w:pPr>
      <w:r>
        <w:rPr>
          <w:rFonts w:ascii="Times New Roman"/>
          <w:b w:val="false"/>
          <w:i w:val="false"/>
          <w:color w:val="000000"/>
          <w:sz w:val="28"/>
        </w:rPr>
        <w:t>
      диагностикалық – объектіде қол іздерінің бар болуын және олардың адамды сәйкестендіру үшін жарамдылығын анықтау.</w:t>
      </w:r>
    </w:p>
    <w:bookmarkEnd w:id="514"/>
    <w:bookmarkStart w:name="z524" w:id="515"/>
    <w:p>
      <w:pPr>
        <w:spacing w:after="0"/>
        <w:ind w:left="0"/>
        <w:jc w:val="both"/>
      </w:pPr>
      <w:r>
        <w:rPr>
          <w:rFonts w:ascii="Times New Roman"/>
          <w:b w:val="false"/>
          <w:i w:val="false"/>
          <w:color w:val="000000"/>
          <w:sz w:val="28"/>
        </w:rPr>
        <w:t>
      жіктеушілік – іздердің типі мен түрін анықтау.</w:t>
      </w:r>
    </w:p>
    <w:bookmarkEnd w:id="515"/>
    <w:bookmarkStart w:name="z525" w:id="516"/>
    <w:p>
      <w:pPr>
        <w:spacing w:after="0"/>
        <w:ind w:left="0"/>
        <w:jc w:val="both"/>
      </w:pPr>
      <w:r>
        <w:rPr>
          <w:rFonts w:ascii="Times New Roman"/>
          <w:b w:val="false"/>
          <w:i w:val="false"/>
          <w:color w:val="000000"/>
          <w:sz w:val="28"/>
        </w:rPr>
        <w:t>
      сәйкестендірушілік – адамды қолының папилярлық бедерлерінің, тері қабатының, сондай-ақ аяқ саусақтары мен табан іздері бойынша теңдестіру.</w:t>
      </w:r>
    </w:p>
    <w:bookmarkEnd w:id="516"/>
    <w:bookmarkStart w:name="z526" w:id="517"/>
    <w:p>
      <w:pPr>
        <w:spacing w:after="0"/>
        <w:ind w:left="0"/>
        <w:jc w:val="both"/>
      </w:pPr>
      <w:r>
        <w:rPr>
          <w:rFonts w:ascii="Times New Roman"/>
          <w:b w:val="false"/>
          <w:i w:val="false"/>
          <w:color w:val="000000"/>
          <w:sz w:val="28"/>
        </w:rPr>
        <w:t>
      ахуалдық – қылмысты жасаудың жекелелеген жағдаяттарын анықтау.</w:t>
      </w:r>
    </w:p>
    <w:bookmarkEnd w:id="517"/>
    <w:bookmarkStart w:name="z527" w:id="518"/>
    <w:p>
      <w:pPr>
        <w:spacing w:after="0"/>
        <w:ind w:left="0"/>
        <w:jc w:val="both"/>
      </w:pPr>
      <w:r>
        <w:rPr>
          <w:rFonts w:ascii="Times New Roman"/>
          <w:b w:val="false"/>
          <w:i w:val="false"/>
          <w:color w:val="000000"/>
          <w:sz w:val="28"/>
        </w:rPr>
        <w:t>
      Дактилоскопиялық сараптаманы жүргізу кезінде сарапшының алдына қойылатын типтік сұрақтар:</w:t>
      </w:r>
    </w:p>
    <w:bookmarkEnd w:id="518"/>
    <w:bookmarkStart w:name="z528" w:id="519"/>
    <w:p>
      <w:pPr>
        <w:spacing w:after="0"/>
        <w:ind w:left="0"/>
        <w:jc w:val="both"/>
      </w:pPr>
      <w:r>
        <w:rPr>
          <w:rFonts w:ascii="Times New Roman"/>
          <w:b w:val="false"/>
          <w:i w:val="false"/>
          <w:color w:val="000000"/>
          <w:sz w:val="28"/>
        </w:rPr>
        <w:t>
      ұсынылған заттарда қол іздері бар ма; Егер бар болса, олар адамды сәйкестендіру үшін жарамды ма;</w:t>
      </w:r>
    </w:p>
    <w:bookmarkEnd w:id="519"/>
    <w:bookmarkStart w:name="z529" w:id="520"/>
    <w:p>
      <w:pPr>
        <w:spacing w:after="0"/>
        <w:ind w:left="0"/>
        <w:jc w:val="both"/>
      </w:pPr>
      <w:r>
        <w:rPr>
          <w:rFonts w:ascii="Times New Roman"/>
          <w:b w:val="false"/>
          <w:i w:val="false"/>
          <w:color w:val="000000"/>
          <w:sz w:val="28"/>
        </w:rPr>
        <w:t>
      ұсынылған дактопленкалардағы іздер адамды сәйкестендіру үшін жарамды ма;</w:t>
      </w:r>
    </w:p>
    <w:bookmarkEnd w:id="520"/>
    <w:bookmarkStart w:name="z530" w:id="521"/>
    <w:p>
      <w:pPr>
        <w:spacing w:after="0"/>
        <w:ind w:left="0"/>
        <w:jc w:val="both"/>
      </w:pPr>
      <w:r>
        <w:rPr>
          <w:rFonts w:ascii="Times New Roman"/>
          <w:b w:val="false"/>
          <w:i w:val="false"/>
          <w:color w:val="000000"/>
          <w:sz w:val="28"/>
        </w:rPr>
        <w:t>
      зерттелетін затта жалаң аяқтың іздері бар ма және олар адамды сәйкестендіру үшін жарамды ма;</w:t>
      </w:r>
    </w:p>
    <w:bookmarkEnd w:id="521"/>
    <w:bookmarkStart w:name="z531" w:id="522"/>
    <w:p>
      <w:pPr>
        <w:spacing w:after="0"/>
        <w:ind w:left="0"/>
        <w:jc w:val="both"/>
      </w:pPr>
      <w:r>
        <w:rPr>
          <w:rFonts w:ascii="Times New Roman"/>
          <w:b w:val="false"/>
          <w:i w:val="false"/>
          <w:color w:val="000000"/>
          <w:sz w:val="28"/>
        </w:rPr>
        <w:t>
      жалаң аяқтың іздерін осы адам қалдырған ба;</w:t>
      </w:r>
    </w:p>
    <w:bookmarkEnd w:id="522"/>
    <w:bookmarkStart w:name="z532" w:id="523"/>
    <w:p>
      <w:pPr>
        <w:spacing w:after="0"/>
        <w:ind w:left="0"/>
        <w:jc w:val="both"/>
      </w:pPr>
      <w:r>
        <w:rPr>
          <w:rFonts w:ascii="Times New Roman"/>
          <w:b w:val="false"/>
          <w:i w:val="false"/>
          <w:color w:val="000000"/>
          <w:sz w:val="28"/>
        </w:rPr>
        <w:t>
      қол іздерің нақты адам (адамдар) қалдырған ба;</w:t>
      </w:r>
    </w:p>
    <w:bookmarkEnd w:id="523"/>
    <w:bookmarkStart w:name="z533" w:id="524"/>
    <w:p>
      <w:pPr>
        <w:spacing w:after="0"/>
        <w:ind w:left="0"/>
        <w:jc w:val="both"/>
      </w:pPr>
      <w:r>
        <w:rPr>
          <w:rFonts w:ascii="Times New Roman"/>
          <w:b w:val="false"/>
          <w:i w:val="false"/>
          <w:color w:val="000000"/>
          <w:sz w:val="28"/>
        </w:rPr>
        <w:t>
      оқиға орнының бірнеше жерінен алынған жалаң аяқ іздері тап сол бір адамнан пайда болған ба;</w:t>
      </w:r>
    </w:p>
    <w:bookmarkEnd w:id="524"/>
    <w:bookmarkStart w:name="z534" w:id="525"/>
    <w:p>
      <w:pPr>
        <w:spacing w:after="0"/>
        <w:ind w:left="0"/>
        <w:jc w:val="both"/>
      </w:pPr>
      <w:r>
        <w:rPr>
          <w:rFonts w:ascii="Times New Roman"/>
          <w:b w:val="false"/>
          <w:i w:val="false"/>
          <w:color w:val="000000"/>
          <w:sz w:val="28"/>
        </w:rPr>
        <w:t>
      оқиғаның бірнеше жерін қарап шыққан кезде алынған қол іздерін тап сол бір адам қалдырған ба;</w:t>
      </w:r>
    </w:p>
    <w:bookmarkEnd w:id="525"/>
    <w:bookmarkStart w:name="z535" w:id="526"/>
    <w:p>
      <w:pPr>
        <w:spacing w:after="0"/>
        <w:ind w:left="0"/>
        <w:jc w:val="both"/>
      </w:pPr>
      <w:r>
        <w:rPr>
          <w:rFonts w:ascii="Times New Roman"/>
          <w:b w:val="false"/>
          <w:i w:val="false"/>
          <w:color w:val="000000"/>
          <w:sz w:val="28"/>
        </w:rPr>
        <w:t>
      әртүрлі анкеталық деректері бар екі дактилоскопиялық картадағы саусақ іздерін тап сол бір адам қалдырған ба;</w:t>
      </w:r>
    </w:p>
    <w:bookmarkEnd w:id="526"/>
    <w:bookmarkStart w:name="z536" w:id="527"/>
    <w:p>
      <w:pPr>
        <w:spacing w:after="0"/>
        <w:ind w:left="0"/>
        <w:jc w:val="both"/>
      </w:pPr>
      <w:r>
        <w:rPr>
          <w:rFonts w:ascii="Times New Roman"/>
          <w:b w:val="false"/>
          <w:i w:val="false"/>
          <w:color w:val="000000"/>
          <w:sz w:val="28"/>
        </w:rPr>
        <w:t>
      із жасау механизмі қандай;</w:t>
      </w:r>
    </w:p>
    <w:bookmarkEnd w:id="527"/>
    <w:bookmarkStart w:name="z537" w:id="528"/>
    <w:p>
      <w:pPr>
        <w:spacing w:after="0"/>
        <w:ind w:left="0"/>
        <w:jc w:val="both"/>
      </w:pPr>
      <w:r>
        <w:rPr>
          <w:rFonts w:ascii="Times New Roman"/>
          <w:b w:val="false"/>
          <w:i w:val="false"/>
          <w:color w:val="000000"/>
          <w:sz w:val="28"/>
        </w:rPr>
        <w:t>
      іздер қай қолдан және қай саусақтардан қалдырылған;</w:t>
      </w:r>
    </w:p>
    <w:bookmarkEnd w:id="528"/>
    <w:bookmarkStart w:name="z538" w:id="529"/>
    <w:p>
      <w:pPr>
        <w:spacing w:after="0"/>
        <w:ind w:left="0"/>
        <w:jc w:val="both"/>
      </w:pPr>
      <w:r>
        <w:rPr>
          <w:rFonts w:ascii="Times New Roman"/>
          <w:b w:val="false"/>
          <w:i w:val="false"/>
          <w:color w:val="000000"/>
          <w:sz w:val="28"/>
        </w:rPr>
        <w:t>
      іздер алақан бетінің қандай бөлігімен қалдырылған;</w:t>
      </w:r>
    </w:p>
    <w:bookmarkEnd w:id="529"/>
    <w:bookmarkStart w:name="z539" w:id="530"/>
    <w:p>
      <w:pPr>
        <w:spacing w:after="0"/>
        <w:ind w:left="0"/>
        <w:jc w:val="both"/>
      </w:pPr>
      <w:r>
        <w:rPr>
          <w:rFonts w:ascii="Times New Roman"/>
          <w:b w:val="false"/>
          <w:i w:val="false"/>
          <w:color w:val="000000"/>
          <w:sz w:val="28"/>
        </w:rPr>
        <w:t>
      іздің бөлігі немен қалдырылған: қол саусағымен немесе қолдың алақанымен;</w:t>
      </w:r>
    </w:p>
    <w:bookmarkEnd w:id="530"/>
    <w:bookmarkStart w:name="z540" w:id="531"/>
    <w:p>
      <w:pPr>
        <w:spacing w:after="0"/>
        <w:ind w:left="0"/>
        <w:jc w:val="both"/>
      </w:pPr>
      <w:r>
        <w:rPr>
          <w:rFonts w:ascii="Times New Roman"/>
          <w:b w:val="false"/>
          <w:i w:val="false"/>
          <w:color w:val="000000"/>
          <w:sz w:val="28"/>
        </w:rPr>
        <w:t>
      адам қолының іздерінде қандай ерекшеліктері түсіп қалды (тыртықтары, күстері, жараның орны, тері аурулары, саусақтарының жоқтығы және өзгеруі, сақинасы, орауының болуы) түсіп қалды;</w:t>
      </w:r>
    </w:p>
    <w:bookmarkEnd w:id="531"/>
    <w:bookmarkStart w:name="z541" w:id="532"/>
    <w:p>
      <w:pPr>
        <w:spacing w:after="0"/>
        <w:ind w:left="0"/>
        <w:jc w:val="both"/>
      </w:pPr>
      <w:r>
        <w:rPr>
          <w:rFonts w:ascii="Times New Roman"/>
          <w:b w:val="false"/>
          <w:i w:val="false"/>
          <w:color w:val="000000"/>
          <w:sz w:val="28"/>
        </w:rPr>
        <w:t>
      іздерде, теңдестірілушінің "көзге түсетін" белгілерінің (тыртықтарының, табан құрылысының анатомиялық ерекшеліктері және тағы басқа) бар екендігін растайтын белгілер бар ма;</w:t>
      </w:r>
    </w:p>
    <w:bookmarkEnd w:id="532"/>
    <w:bookmarkStart w:name="z542" w:id="533"/>
    <w:p>
      <w:pPr>
        <w:spacing w:after="0"/>
        <w:ind w:left="0"/>
        <w:jc w:val="both"/>
      </w:pPr>
      <w:r>
        <w:rPr>
          <w:rFonts w:ascii="Times New Roman"/>
          <w:b w:val="false"/>
          <w:i w:val="false"/>
          <w:color w:val="000000"/>
          <w:sz w:val="28"/>
        </w:rPr>
        <w:t>
      осы іздерде, адамның жынысы мен жасын анықтауға мүмкіндік беретін белгілер көрініс тапқан ба;</w:t>
      </w:r>
    </w:p>
    <w:bookmarkEnd w:id="533"/>
    <w:bookmarkStart w:name="z543" w:id="534"/>
    <w:p>
      <w:pPr>
        <w:spacing w:after="0"/>
        <w:ind w:left="0"/>
        <w:jc w:val="both"/>
      </w:pPr>
      <w:r>
        <w:rPr>
          <w:rFonts w:ascii="Times New Roman"/>
          <w:b w:val="false"/>
          <w:i w:val="false"/>
          <w:color w:val="000000"/>
          <w:sz w:val="28"/>
        </w:rPr>
        <w:t>
      Қылмыс оқиғасымен байланысты объектілер дактилоскопиялық зерттеудің объектілері болып табылады:</w:t>
      </w:r>
    </w:p>
    <w:bookmarkEnd w:id="534"/>
    <w:bookmarkStart w:name="z544" w:id="535"/>
    <w:p>
      <w:pPr>
        <w:spacing w:after="0"/>
        <w:ind w:left="0"/>
        <w:jc w:val="both"/>
      </w:pPr>
      <w:r>
        <w:rPr>
          <w:rFonts w:ascii="Times New Roman"/>
          <w:b w:val="false"/>
          <w:i w:val="false"/>
          <w:color w:val="000000"/>
          <w:sz w:val="28"/>
        </w:rPr>
        <w:t>
      қолдың және/немесе жалаң аяқтардың болжамды іздері бар заттар немесе олардың бөлігі;</w:t>
      </w:r>
    </w:p>
    <w:bookmarkEnd w:id="535"/>
    <w:bookmarkStart w:name="z545" w:id="536"/>
    <w:p>
      <w:pPr>
        <w:spacing w:after="0"/>
        <w:ind w:left="0"/>
        <w:jc w:val="both"/>
      </w:pPr>
      <w:r>
        <w:rPr>
          <w:rFonts w:ascii="Times New Roman"/>
          <w:b w:val="false"/>
          <w:i w:val="false"/>
          <w:color w:val="000000"/>
          <w:sz w:val="28"/>
        </w:rPr>
        <w:t>
      қолдың және/немесе жалаң аяқтардың іздері көшіріліп алынған дактилоскопиялық пленкалар немесе өзге де жабысқақ және полимерлік материалдар;</w:t>
      </w:r>
    </w:p>
    <w:bookmarkEnd w:id="536"/>
    <w:bookmarkStart w:name="z546" w:id="537"/>
    <w:p>
      <w:pPr>
        <w:spacing w:after="0"/>
        <w:ind w:left="0"/>
        <w:jc w:val="both"/>
      </w:pPr>
      <w:r>
        <w:rPr>
          <w:rFonts w:ascii="Times New Roman"/>
          <w:b w:val="false"/>
          <w:i w:val="false"/>
          <w:color w:val="000000"/>
          <w:sz w:val="28"/>
        </w:rPr>
        <w:t>
      қолдың және/немесе жалаң аяқтардың көлемді іздерінен алынған көшірме бедерлер;</w:t>
      </w:r>
    </w:p>
    <w:bookmarkEnd w:id="537"/>
    <w:bookmarkStart w:name="z547" w:id="538"/>
    <w:p>
      <w:pPr>
        <w:spacing w:after="0"/>
        <w:ind w:left="0"/>
        <w:jc w:val="both"/>
      </w:pPr>
      <w:r>
        <w:rPr>
          <w:rFonts w:ascii="Times New Roman"/>
          <w:b w:val="false"/>
          <w:i w:val="false"/>
          <w:color w:val="000000"/>
          <w:sz w:val="28"/>
        </w:rPr>
        <w:t>
      қолдың және/немесе жалаң аяқтардың іздері бейнеленген фотосуреттер, бейнепленка және репродукциялар;</w:t>
      </w:r>
    </w:p>
    <w:bookmarkEnd w:id="538"/>
    <w:bookmarkStart w:name="z548" w:id="539"/>
    <w:p>
      <w:pPr>
        <w:spacing w:after="0"/>
        <w:ind w:left="0"/>
        <w:jc w:val="both"/>
      </w:pPr>
      <w:r>
        <w:rPr>
          <w:rFonts w:ascii="Times New Roman"/>
          <w:b w:val="false"/>
          <w:i w:val="false"/>
          <w:color w:val="000000"/>
          <w:sz w:val="28"/>
        </w:rPr>
        <w:t>
      қылмыстық істі алдын ала тергеу материалдары;</w:t>
      </w:r>
    </w:p>
    <w:bookmarkEnd w:id="539"/>
    <w:bookmarkStart w:name="z549" w:id="540"/>
    <w:p>
      <w:pPr>
        <w:spacing w:after="0"/>
        <w:ind w:left="0"/>
        <w:jc w:val="both"/>
      </w:pPr>
      <w:r>
        <w:rPr>
          <w:rFonts w:ascii="Times New Roman"/>
          <w:b w:val="false"/>
          <w:i w:val="false"/>
          <w:color w:val="000000"/>
          <w:sz w:val="28"/>
        </w:rPr>
        <w:t>
      оқиға орнын қарап шығу хаттамасы, фотокестелерімен;</w:t>
      </w:r>
    </w:p>
    <w:bookmarkEnd w:id="540"/>
    <w:bookmarkStart w:name="z550" w:id="541"/>
    <w:p>
      <w:pPr>
        <w:spacing w:after="0"/>
        <w:ind w:left="0"/>
        <w:jc w:val="both"/>
      </w:pPr>
      <w:r>
        <w:rPr>
          <w:rFonts w:ascii="Times New Roman"/>
          <w:b w:val="false"/>
          <w:i w:val="false"/>
          <w:color w:val="000000"/>
          <w:sz w:val="28"/>
        </w:rPr>
        <w:t>
      оқиға орнының жағдайлары және қолдың және/немесе жалаң аяқтардың іздері түсіріліп алынған фотонегативтер мен/немесе бейнепленкалар;</w:t>
      </w:r>
    </w:p>
    <w:bookmarkEnd w:id="541"/>
    <w:bookmarkStart w:name="z551" w:id="542"/>
    <w:p>
      <w:pPr>
        <w:spacing w:after="0"/>
        <w:ind w:left="0"/>
        <w:jc w:val="both"/>
      </w:pPr>
      <w:r>
        <w:rPr>
          <w:rFonts w:ascii="Times New Roman"/>
          <w:b w:val="false"/>
          <w:i w:val="false"/>
          <w:color w:val="000000"/>
          <w:sz w:val="28"/>
        </w:rPr>
        <w:t>
      оқиға орнын қарап шығу хаттамасына тіркелген жоспарлар, сызбалар, суреттер және маман-криминалистердің оқиға орнын қарап шығу барысында жүргізген іздерді алдын ала зерттеудің нәтижелері бар ақпараттық-іздеу картасы (қарап шығу хаттамасына қосымша);</w:t>
      </w:r>
    </w:p>
    <w:bookmarkEnd w:id="542"/>
    <w:bookmarkStart w:name="z552" w:id="543"/>
    <w:p>
      <w:pPr>
        <w:spacing w:after="0"/>
        <w:ind w:left="0"/>
        <w:jc w:val="both"/>
      </w:pPr>
      <w:r>
        <w:rPr>
          <w:rFonts w:ascii="Times New Roman"/>
          <w:b w:val="false"/>
          <w:i w:val="false"/>
          <w:color w:val="000000"/>
          <w:sz w:val="28"/>
        </w:rPr>
        <w:t>
      зерттеу объектілерін және/немесе іздерді табу, шегендеу және алумен байланысты тергеу әрекеттерінің материалдары: жауап алудың, тінтудің (алудың), тергеу эксперименттерінің, салыстырмалы зерттеу үшін үлгілерді алудың хаттамалары;</w:t>
      </w:r>
    </w:p>
    <w:bookmarkEnd w:id="543"/>
    <w:bookmarkStart w:name="z553" w:id="544"/>
    <w:p>
      <w:pPr>
        <w:spacing w:after="0"/>
        <w:ind w:left="0"/>
        <w:jc w:val="both"/>
      </w:pPr>
      <w:r>
        <w:rPr>
          <w:rFonts w:ascii="Times New Roman"/>
          <w:b w:val="false"/>
          <w:i w:val="false"/>
          <w:color w:val="000000"/>
          <w:sz w:val="28"/>
        </w:rPr>
        <w:t>
      алдыңғы сараптамалардың материалдары: сарапшы қорытындысы, фотокесте, фотонегативтер, әртүрлі әзірленімдер мен оларға қосымшалар; сараптама объектілері.</w:t>
      </w:r>
    </w:p>
    <w:bookmarkEnd w:id="544"/>
    <w:bookmarkStart w:name="z554" w:id="545"/>
    <w:p>
      <w:pPr>
        <w:spacing w:after="0"/>
        <w:ind w:left="0"/>
        <w:jc w:val="both"/>
      </w:pPr>
      <w:r>
        <w:rPr>
          <w:rFonts w:ascii="Times New Roman"/>
          <w:b w:val="false"/>
          <w:i w:val="false"/>
          <w:color w:val="000000"/>
          <w:sz w:val="28"/>
        </w:rPr>
        <w:t>
      Зерттеуге келесілердің қолдары мен аяқ іздерінің үлгілері ұсынылуы мүмкін:</w:t>
      </w:r>
    </w:p>
    <w:bookmarkEnd w:id="545"/>
    <w:bookmarkStart w:name="z555" w:id="546"/>
    <w:p>
      <w:pPr>
        <w:spacing w:after="0"/>
        <w:ind w:left="0"/>
        <w:jc w:val="both"/>
      </w:pPr>
      <w:r>
        <w:rPr>
          <w:rFonts w:ascii="Times New Roman"/>
          <w:b w:val="false"/>
          <w:i w:val="false"/>
          <w:color w:val="000000"/>
          <w:sz w:val="28"/>
        </w:rPr>
        <w:t>
      қылмыстық оқиғаға байланысты емес, өз іздерін қалдыруы мүмкін жәбірленушілердің, таныстарының, көршілерінің, материалдық жауапты адамдардың небасқа да азаматтардың;</w:t>
      </w:r>
    </w:p>
    <w:bookmarkEnd w:id="546"/>
    <w:bookmarkStart w:name="z556" w:id="547"/>
    <w:p>
      <w:pPr>
        <w:spacing w:after="0"/>
        <w:ind w:left="0"/>
        <w:jc w:val="both"/>
      </w:pPr>
      <w:r>
        <w:rPr>
          <w:rFonts w:ascii="Times New Roman"/>
          <w:b w:val="false"/>
          <w:i w:val="false"/>
          <w:color w:val="000000"/>
          <w:sz w:val="28"/>
        </w:rPr>
        <w:t>
      күдіктілердің, айыпталушылардың және қылмыс жасауға қатысы барлығы тексерілетін адамдардың;</w:t>
      </w:r>
    </w:p>
    <w:bookmarkEnd w:id="547"/>
    <w:bookmarkStart w:name="z557" w:id="548"/>
    <w:p>
      <w:pPr>
        <w:spacing w:after="0"/>
        <w:ind w:left="0"/>
        <w:jc w:val="both"/>
      </w:pPr>
      <w:r>
        <w:rPr>
          <w:rFonts w:ascii="Times New Roman"/>
          <w:b w:val="false"/>
          <w:i w:val="false"/>
          <w:color w:val="000000"/>
          <w:sz w:val="28"/>
        </w:rPr>
        <w:t>
      танылмаған мәйіттердің;</w:t>
      </w:r>
    </w:p>
    <w:bookmarkEnd w:id="548"/>
    <w:bookmarkStart w:name="z558" w:id="549"/>
    <w:p>
      <w:pPr>
        <w:spacing w:after="0"/>
        <w:ind w:left="0"/>
        <w:jc w:val="both"/>
      </w:pPr>
      <w:r>
        <w:rPr>
          <w:rFonts w:ascii="Times New Roman"/>
          <w:b w:val="false"/>
          <w:i w:val="false"/>
          <w:color w:val="000000"/>
          <w:sz w:val="28"/>
        </w:rPr>
        <w:t>
      өз өмірбаянының деректерін жасыратын адамдардың;</w:t>
      </w:r>
    </w:p>
    <w:bookmarkEnd w:id="549"/>
    <w:bookmarkStart w:name="z559" w:id="550"/>
    <w:p>
      <w:pPr>
        <w:spacing w:after="0"/>
        <w:ind w:left="0"/>
        <w:jc w:val="both"/>
      </w:pPr>
      <w:r>
        <w:rPr>
          <w:rFonts w:ascii="Times New Roman"/>
          <w:b w:val="false"/>
          <w:i w:val="false"/>
          <w:color w:val="000000"/>
          <w:sz w:val="28"/>
        </w:rPr>
        <w:t>
      ерекше қабаттардан алынған эксперименттік ізтаңбалардың.</w:t>
      </w:r>
    </w:p>
    <w:bookmarkEnd w:id="550"/>
    <w:bookmarkStart w:name="z560" w:id="551"/>
    <w:p>
      <w:pPr>
        <w:spacing w:after="0"/>
        <w:ind w:left="0"/>
        <w:jc w:val="both"/>
      </w:pPr>
      <w:r>
        <w:rPr>
          <w:rFonts w:ascii="Times New Roman"/>
          <w:b w:val="false"/>
          <w:i w:val="false"/>
          <w:color w:val="000000"/>
          <w:sz w:val="28"/>
        </w:rPr>
        <w:t>
      Ұсынылатын дактилоскопиялық зерттеу объектілеріне қойылатын талаптар.</w:t>
      </w:r>
    </w:p>
    <w:bookmarkEnd w:id="551"/>
    <w:bookmarkStart w:name="z561" w:id="552"/>
    <w:p>
      <w:pPr>
        <w:spacing w:after="0"/>
        <w:ind w:left="0"/>
        <w:jc w:val="both"/>
      </w:pPr>
      <w:r>
        <w:rPr>
          <w:rFonts w:ascii="Times New Roman"/>
          <w:b w:val="false"/>
          <w:i w:val="false"/>
          <w:color w:val="000000"/>
          <w:sz w:val="28"/>
        </w:rPr>
        <w:t>
      Іздері бар объектілерді іздердің орауыш бетімен және бір-бірімен түйіспейтіндей етіп орау керек. Нысандарды тікелей полиэтилен пакеттерге орауға болмайды. Тасымалдауға болмайтын үлкен және басқа да заттардың беттерінде қол іздері табылған жағдайда осы іздердің көшірмелерін із көшіргіш пленкаға түсіріп, сараптамаға жіберу керек.</w:t>
      </w:r>
    </w:p>
    <w:bookmarkEnd w:id="552"/>
    <w:bookmarkStart w:name="z562" w:id="553"/>
    <w:p>
      <w:pPr>
        <w:spacing w:after="0"/>
        <w:ind w:left="0"/>
        <w:jc w:val="both"/>
      </w:pPr>
      <w:r>
        <w:rPr>
          <w:rFonts w:ascii="Times New Roman"/>
          <w:b w:val="false"/>
          <w:i w:val="false"/>
          <w:color w:val="000000"/>
          <w:sz w:val="28"/>
        </w:rPr>
        <w:t>
      Сараптамалық зерттеу үшін үлгі ретінде сәйкестендірілетін адамдардың саусақтарының тырнақ орналасқан бөліктері және (немесе) қолдарының басқа бөліктерінің (алақан, саусақтың негізгі және ортаңғы бөліктері) эксперименталды ізтаңбаларын ұсыну қажет.</w:t>
      </w:r>
    </w:p>
    <w:bookmarkEnd w:id="553"/>
    <w:bookmarkStart w:name="z563" w:id="554"/>
    <w:p>
      <w:pPr>
        <w:spacing w:after="0"/>
        <w:ind w:left="0"/>
        <w:jc w:val="both"/>
      </w:pPr>
      <w:r>
        <w:rPr>
          <w:rFonts w:ascii="Times New Roman"/>
          <w:b w:val="false"/>
          <w:i w:val="false"/>
          <w:color w:val="000000"/>
          <w:sz w:val="28"/>
        </w:rPr>
        <w:t>
      Саусақтардың тырнақ бөліктерінің іздері қара баспа бояуымен боялған әр саусақты дактилоскопиялық картаға немесе ақ қағазға басу жолымен алынады. Алақанның, саусақтардың негізгі және ортаңғы бөліктерінің іздері олардың ізтаңбалары арқылы алынады.</w:t>
      </w:r>
    </w:p>
    <w:bookmarkEnd w:id="554"/>
    <w:bookmarkStart w:name="z564" w:id="555"/>
    <w:p>
      <w:pPr>
        <w:spacing w:after="0"/>
        <w:ind w:left="0"/>
        <w:jc w:val="both"/>
      </w:pPr>
      <w:r>
        <w:rPr>
          <w:rFonts w:ascii="Times New Roman"/>
          <w:b w:val="false"/>
          <w:i w:val="false"/>
          <w:color w:val="000000"/>
          <w:sz w:val="28"/>
        </w:rPr>
        <w:t>
      Эксперименталды іздердің папилляр өрнектерінің анық және толық берілуін талап етіледі. Іздердің бояумен бітеліп немесе жағылып қалуына жол берілмейді. Дактилокартада эксперименттік ізтаңбалардың қашан, кімнен (Т.А.Ә. және туылған жылы) және кімнің (Т.А.Ә., лауазымы) алғаны көрсетілуі тиіс.</w:t>
      </w:r>
    </w:p>
    <w:bookmarkEnd w:id="555"/>
    <w:bookmarkStart w:name="z565" w:id="556"/>
    <w:p>
      <w:pPr>
        <w:spacing w:after="0"/>
        <w:ind w:left="0"/>
        <w:jc w:val="both"/>
      </w:pPr>
      <w:r>
        <w:rPr>
          <w:rFonts w:ascii="Times New Roman"/>
          <w:b w:val="false"/>
          <w:i w:val="false"/>
          <w:color w:val="000000"/>
          <w:sz w:val="28"/>
        </w:rPr>
        <w:t>
      Сараптамаға жіберілетін барлық материалдарды сараптама тағайындаушы куәландыруы керек. Тергеу қызметкерлері дактилоскопиялық сараптаманы Ішкі істер министрлігі жүйесінің мамандары объектілерді алғашқы зерттегеннен кейін тағайындаған жағдайда, дактилоскопиялық пленкалар, дактилоскопиялық карталардан бөлек міндетті түрде мамандардың қорытындыларын фотокестелерімен ұсыну қажет.</w:t>
      </w:r>
    </w:p>
    <w:bookmarkEnd w:id="556"/>
    <w:bookmarkStart w:name="z566" w:id="557"/>
    <w:p>
      <w:pPr>
        <w:spacing w:after="0"/>
        <w:ind w:left="0"/>
        <w:jc w:val="both"/>
      </w:pPr>
      <w:r>
        <w:rPr>
          <w:rFonts w:ascii="Times New Roman"/>
          <w:b w:val="false"/>
          <w:i w:val="false"/>
          <w:color w:val="000000"/>
          <w:sz w:val="28"/>
        </w:rPr>
        <w:t>
      Дактилоскопиялық сараптамаға ұсынылатын материалдарға, қажет болған жағдайда, оқиға орнын қарап шығу және оқиға орнынан алынған іздерді алу хаттамалары қоса беріледі. Осы хаттамаларда мына мәліметтер:</w:t>
      </w:r>
    </w:p>
    <w:bookmarkEnd w:id="557"/>
    <w:bookmarkStart w:name="z567" w:id="558"/>
    <w:p>
      <w:pPr>
        <w:spacing w:after="0"/>
        <w:ind w:left="0"/>
        <w:jc w:val="both"/>
      </w:pPr>
      <w:r>
        <w:rPr>
          <w:rFonts w:ascii="Times New Roman"/>
          <w:b w:val="false"/>
          <w:i w:val="false"/>
          <w:color w:val="000000"/>
          <w:sz w:val="28"/>
        </w:rPr>
        <w:t>
      іздер табылған объектіні сипаттау, оларды табу мен алу тәсілдері (объекті сыртының түсі және сипаты, қолданылған ұнтақтың, реактивтің түрі);</w:t>
      </w:r>
    </w:p>
    <w:bookmarkEnd w:id="558"/>
    <w:bookmarkStart w:name="z568" w:id="559"/>
    <w:p>
      <w:pPr>
        <w:spacing w:after="0"/>
        <w:ind w:left="0"/>
        <w:jc w:val="both"/>
      </w:pPr>
      <w:r>
        <w:rPr>
          <w:rFonts w:ascii="Times New Roman"/>
          <w:b w:val="false"/>
          <w:i w:val="false"/>
          <w:color w:val="000000"/>
          <w:sz w:val="28"/>
        </w:rPr>
        <w:t>
      алынған іздердің санын және олардың өзара орналасуын, із өрнегі басының бағытын сипаттау;</w:t>
      </w:r>
    </w:p>
    <w:bookmarkEnd w:id="559"/>
    <w:bookmarkStart w:name="z569" w:id="560"/>
    <w:p>
      <w:pPr>
        <w:spacing w:after="0"/>
        <w:ind w:left="0"/>
        <w:jc w:val="both"/>
      </w:pPr>
      <w:r>
        <w:rPr>
          <w:rFonts w:ascii="Times New Roman"/>
          <w:b w:val="false"/>
          <w:i w:val="false"/>
          <w:color w:val="000000"/>
          <w:sz w:val="28"/>
        </w:rPr>
        <w:t>
      алынған іздері бар орауыштың сипаттамасы қамтылуы керек.</w:t>
      </w:r>
    </w:p>
    <w:bookmarkEnd w:id="560"/>
    <w:bookmarkStart w:name="z570" w:id="561"/>
    <w:p>
      <w:pPr>
        <w:spacing w:after="0"/>
        <w:ind w:left="0"/>
        <w:jc w:val="both"/>
      </w:pPr>
      <w:r>
        <w:rPr>
          <w:rFonts w:ascii="Times New Roman"/>
          <w:b w:val="false"/>
          <w:i w:val="false"/>
          <w:color w:val="000000"/>
          <w:sz w:val="28"/>
        </w:rPr>
        <w:t>
      2) Келесі негізгі міндеттерді шешу мақсатындағы адам аяғының (жалаңаяқ, шұлық киген) және аяқкиімінің іздерін зерттеу:</w:t>
      </w:r>
    </w:p>
    <w:bookmarkEnd w:id="561"/>
    <w:bookmarkStart w:name="z571" w:id="562"/>
    <w:p>
      <w:pPr>
        <w:spacing w:after="0"/>
        <w:ind w:left="0"/>
        <w:jc w:val="both"/>
      </w:pPr>
      <w:r>
        <w:rPr>
          <w:rFonts w:ascii="Times New Roman"/>
          <w:b w:val="false"/>
          <w:i w:val="false"/>
          <w:color w:val="000000"/>
          <w:sz w:val="28"/>
        </w:rPr>
        <w:t>
      тасымалдаушы-объектідегі: еден бетінде, ағаш кедергіде, әйнекте, киімде, гипстік көшірме бедерінде, фотосуретте, дактилоскопиялық пленкада адам аяғы мен аяқкиім іздерінің бар екендігін анықтау;</w:t>
      </w:r>
    </w:p>
    <w:bookmarkEnd w:id="562"/>
    <w:bookmarkStart w:name="z572" w:id="563"/>
    <w:p>
      <w:pPr>
        <w:spacing w:after="0"/>
        <w:ind w:left="0"/>
        <w:jc w:val="both"/>
      </w:pPr>
      <w:r>
        <w:rPr>
          <w:rFonts w:ascii="Times New Roman"/>
          <w:b w:val="false"/>
          <w:i w:val="false"/>
          <w:color w:val="000000"/>
          <w:sz w:val="28"/>
        </w:rPr>
        <w:t>
      адам аяғының іздеріндегі сипаттамалық ерекшеліктерді (жалаңаяқ, шұлық кигенін) анықтау;</w:t>
      </w:r>
    </w:p>
    <w:bookmarkEnd w:id="563"/>
    <w:bookmarkStart w:name="z573" w:id="564"/>
    <w:p>
      <w:pPr>
        <w:spacing w:after="0"/>
        <w:ind w:left="0"/>
        <w:jc w:val="both"/>
      </w:pPr>
      <w:r>
        <w:rPr>
          <w:rFonts w:ascii="Times New Roman"/>
          <w:b w:val="false"/>
          <w:i w:val="false"/>
          <w:color w:val="000000"/>
          <w:sz w:val="28"/>
        </w:rPr>
        <w:t>
      аяқ іздерінің бір немесе бірнеше адамға тиесілі екендігін анықтау;</w:t>
      </w:r>
    </w:p>
    <w:bookmarkEnd w:id="564"/>
    <w:bookmarkStart w:name="z574" w:id="565"/>
    <w:p>
      <w:pPr>
        <w:spacing w:after="0"/>
        <w:ind w:left="0"/>
        <w:jc w:val="both"/>
      </w:pPr>
      <w:r>
        <w:rPr>
          <w:rFonts w:ascii="Times New Roman"/>
          <w:b w:val="false"/>
          <w:i w:val="false"/>
          <w:color w:val="000000"/>
          <w:sz w:val="28"/>
        </w:rPr>
        <w:t>
      жалаңаяқ (шұлықтағы аяқ) іздердін қалдырған адамның киюі мүмкін аяқкиімнің өлшемін анықтау;</w:t>
      </w:r>
    </w:p>
    <w:bookmarkEnd w:id="565"/>
    <w:bookmarkStart w:name="z575" w:id="566"/>
    <w:p>
      <w:pPr>
        <w:spacing w:after="0"/>
        <w:ind w:left="0"/>
        <w:jc w:val="both"/>
      </w:pPr>
      <w:r>
        <w:rPr>
          <w:rFonts w:ascii="Times New Roman"/>
          <w:b w:val="false"/>
          <w:i w:val="false"/>
          <w:color w:val="000000"/>
          <w:sz w:val="28"/>
        </w:rPr>
        <w:t>
      объектіде із қалдырған нақты аяқкиімді анықтау;</w:t>
      </w:r>
    </w:p>
    <w:bookmarkEnd w:id="566"/>
    <w:bookmarkStart w:name="z576" w:id="567"/>
    <w:p>
      <w:pPr>
        <w:spacing w:after="0"/>
        <w:ind w:left="0"/>
        <w:jc w:val="both"/>
      </w:pPr>
      <w:r>
        <w:rPr>
          <w:rFonts w:ascii="Times New Roman"/>
          <w:b w:val="false"/>
          <w:i w:val="false"/>
          <w:color w:val="000000"/>
          <w:sz w:val="28"/>
        </w:rPr>
        <w:t>
      адамның із жолдарының пайда болу механизмін (іздер адамның жүгірген, жүрген, едәуір жүк көтерген кезде пайда болған ба) және іздерді қалдырған адамның жүрісінің кейбір ерекшеліктерін анықтау;</w:t>
      </w:r>
    </w:p>
    <w:bookmarkEnd w:id="567"/>
    <w:bookmarkStart w:name="z577" w:id="568"/>
    <w:p>
      <w:pPr>
        <w:spacing w:after="0"/>
        <w:ind w:left="0"/>
        <w:jc w:val="both"/>
      </w:pPr>
      <w:r>
        <w:rPr>
          <w:rFonts w:ascii="Times New Roman"/>
          <w:b w:val="false"/>
          <w:i w:val="false"/>
          <w:color w:val="000000"/>
          <w:sz w:val="28"/>
        </w:rPr>
        <w:t>
      із жолдарын қалдырған нақты адамды анықтау;</w:t>
      </w:r>
    </w:p>
    <w:bookmarkEnd w:id="568"/>
    <w:bookmarkStart w:name="z578" w:id="569"/>
    <w:p>
      <w:pPr>
        <w:spacing w:after="0"/>
        <w:ind w:left="0"/>
        <w:jc w:val="both"/>
      </w:pPr>
      <w:r>
        <w:rPr>
          <w:rFonts w:ascii="Times New Roman"/>
          <w:b w:val="false"/>
          <w:i w:val="false"/>
          <w:color w:val="000000"/>
          <w:sz w:val="28"/>
        </w:rPr>
        <w:t>
      Сараптамаға қойылатын типтік сұрақтар:</w:t>
      </w:r>
    </w:p>
    <w:bookmarkEnd w:id="569"/>
    <w:bookmarkStart w:name="z579" w:id="570"/>
    <w:p>
      <w:pPr>
        <w:spacing w:after="0"/>
        <w:ind w:left="0"/>
        <w:jc w:val="both"/>
      </w:pPr>
      <w:r>
        <w:rPr>
          <w:rFonts w:ascii="Times New Roman"/>
          <w:b w:val="false"/>
          <w:i w:val="false"/>
          <w:color w:val="000000"/>
          <w:sz w:val="28"/>
        </w:rPr>
        <w:t>
      іздерді қандай аяқкиім (түрі, өлшемі, тозу дәрежесі, ерекшеліктері) қалдырған;</w:t>
      </w:r>
    </w:p>
    <w:bookmarkEnd w:id="570"/>
    <w:bookmarkStart w:name="z580" w:id="571"/>
    <w:p>
      <w:pPr>
        <w:spacing w:after="0"/>
        <w:ind w:left="0"/>
        <w:jc w:val="both"/>
      </w:pPr>
      <w:r>
        <w:rPr>
          <w:rFonts w:ascii="Times New Roman"/>
          <w:b w:val="false"/>
          <w:i w:val="false"/>
          <w:color w:val="000000"/>
          <w:sz w:val="28"/>
        </w:rPr>
        <w:t>
      із қалдырған адамның қозғалыс бағыты мен сипаты қандай;</w:t>
      </w:r>
    </w:p>
    <w:bookmarkEnd w:id="571"/>
    <w:bookmarkStart w:name="z581" w:id="572"/>
    <w:p>
      <w:pPr>
        <w:spacing w:after="0"/>
        <w:ind w:left="0"/>
        <w:jc w:val="both"/>
      </w:pPr>
      <w:r>
        <w:rPr>
          <w:rFonts w:ascii="Times New Roman"/>
          <w:b w:val="false"/>
          <w:i w:val="false"/>
          <w:color w:val="000000"/>
          <w:sz w:val="28"/>
        </w:rPr>
        <w:t>
      іздерді зерттеуге ұсынылған нақты аяқкиім қалдырған ба;</w:t>
      </w:r>
    </w:p>
    <w:bookmarkEnd w:id="572"/>
    <w:bookmarkStart w:name="z582" w:id="573"/>
    <w:p>
      <w:pPr>
        <w:spacing w:after="0"/>
        <w:ind w:left="0"/>
        <w:jc w:val="both"/>
      </w:pPr>
      <w:r>
        <w:rPr>
          <w:rFonts w:ascii="Times New Roman"/>
          <w:b w:val="false"/>
          <w:i w:val="false"/>
          <w:color w:val="000000"/>
          <w:sz w:val="28"/>
        </w:rPr>
        <w:t>
      Сараптамалық зерттеуге келесілерді жіберу қажет:</w:t>
      </w:r>
    </w:p>
    <w:bookmarkEnd w:id="573"/>
    <w:bookmarkStart w:name="z583" w:id="574"/>
    <w:p>
      <w:pPr>
        <w:spacing w:after="0"/>
        <w:ind w:left="0"/>
        <w:jc w:val="both"/>
      </w:pPr>
      <w:r>
        <w:rPr>
          <w:rFonts w:ascii="Times New Roman"/>
          <w:b w:val="false"/>
          <w:i w:val="false"/>
          <w:color w:val="000000"/>
          <w:sz w:val="28"/>
        </w:rPr>
        <w:t>
      көлемді фотосуреттер, көлемді іздердің көшірме бедерлері, іздердің үстіңгі бетін ізкөшіргіш пленкаға көшіру; мүмкін болған жағдайларда заттың өзі немесе аяқтың (аяқкиімнің) іздерімен бірге оның бөліктері ұсынылады. Егер бірнеше іздер табылса (жол), оларды өлшеп, оң және сол аяқтардың нақты көрінетін іздерінен гипстік бедерлер дайындалады. Алдын ала іздің үстіңгі қабатынан оған кездейсоқ түскен заттарды – бұтақшаларды, топырақ қабатынан түскен түйірлерді алып тастайды;</w:t>
      </w:r>
    </w:p>
    <w:bookmarkEnd w:id="574"/>
    <w:bookmarkStart w:name="z584" w:id="575"/>
    <w:p>
      <w:pPr>
        <w:spacing w:after="0"/>
        <w:ind w:left="0"/>
        <w:jc w:val="both"/>
      </w:pPr>
      <w:r>
        <w:rPr>
          <w:rFonts w:ascii="Times New Roman"/>
          <w:b w:val="false"/>
          <w:i w:val="false"/>
          <w:color w:val="000000"/>
          <w:sz w:val="28"/>
        </w:rPr>
        <w:t>
      салыстырмалы материалдар: аяқкиім іздерін зерттеу үшін сараптамада оған қатысты сұрақ қойылған аяқкиімді ұсыну қажет; жалаңаяқтың көлемді іздерін зерттеген кезде із қалдырды деп болжанған тұлға аяғының экспериметалды іздерінің бедерлерін ұсыну қажет, ал жалаңаяқ іздердің үстінгі беттерін зерттеу үшін — ақ қағаз парағына басылған баспа бояуымен боялған аяқ табанының (із жолдары) өкше бөлігінің эксперименталды бедерлері алынады.</w:t>
      </w:r>
    </w:p>
    <w:bookmarkEnd w:id="575"/>
    <w:bookmarkStart w:name="z585" w:id="576"/>
    <w:p>
      <w:pPr>
        <w:spacing w:after="0"/>
        <w:ind w:left="0"/>
        <w:jc w:val="both"/>
      </w:pPr>
      <w:r>
        <w:rPr>
          <w:rFonts w:ascii="Times New Roman"/>
          <w:b w:val="false"/>
          <w:i w:val="false"/>
          <w:color w:val="000000"/>
          <w:sz w:val="28"/>
        </w:rPr>
        <w:t>
      Шұлықтағы аяқ іздерін зерттеу үшін шұлықтағы аяқтың эксперименталды іздерінің бедерін дайындау қажет, сонымен қатар шұлықты да ұсыну керек.</w:t>
      </w:r>
    </w:p>
    <w:bookmarkEnd w:id="576"/>
    <w:bookmarkStart w:name="z586" w:id="577"/>
    <w:p>
      <w:pPr>
        <w:spacing w:after="0"/>
        <w:ind w:left="0"/>
        <w:jc w:val="both"/>
      </w:pPr>
      <w:r>
        <w:rPr>
          <w:rFonts w:ascii="Times New Roman"/>
          <w:b w:val="false"/>
          <w:i w:val="false"/>
          <w:color w:val="000000"/>
          <w:sz w:val="28"/>
        </w:rPr>
        <w:t>
      Келтірілген объектілермен бірге сараптамаға оқиға орнын қарау, дәлелдемелік заттарды алу жөне қарау хаттамаларын да ұсыну қажет.</w:t>
      </w:r>
    </w:p>
    <w:bookmarkEnd w:id="577"/>
    <w:bookmarkStart w:name="z587" w:id="578"/>
    <w:p>
      <w:pPr>
        <w:spacing w:after="0"/>
        <w:ind w:left="0"/>
        <w:jc w:val="both"/>
      </w:pPr>
      <w:r>
        <w:rPr>
          <w:rFonts w:ascii="Times New Roman"/>
          <w:b w:val="false"/>
          <w:i w:val="false"/>
          <w:color w:val="000000"/>
          <w:sz w:val="28"/>
        </w:rPr>
        <w:t>
      3) Келесі негізгі міндеттерді шешу мақсатындағы адамның тістері мен денесінің өзге де бөліктерінің іздерін зерттеу:</w:t>
      </w:r>
    </w:p>
    <w:bookmarkEnd w:id="578"/>
    <w:bookmarkStart w:name="z588" w:id="579"/>
    <w:p>
      <w:pPr>
        <w:spacing w:after="0"/>
        <w:ind w:left="0"/>
        <w:jc w:val="both"/>
      </w:pPr>
      <w:r>
        <w:rPr>
          <w:rFonts w:ascii="Times New Roman"/>
          <w:b w:val="false"/>
          <w:i w:val="false"/>
          <w:color w:val="000000"/>
          <w:sz w:val="28"/>
        </w:rPr>
        <w:t>
      ұсынылған объектілерде тіс іздерінің бар екендігі және нақты бір адамды сәйкестендіру үшін іздердің жарамды екенін анықтау;</w:t>
      </w:r>
    </w:p>
    <w:bookmarkEnd w:id="579"/>
    <w:bookmarkStart w:name="z589" w:id="580"/>
    <w:p>
      <w:pPr>
        <w:spacing w:after="0"/>
        <w:ind w:left="0"/>
        <w:jc w:val="both"/>
      </w:pPr>
      <w:r>
        <w:rPr>
          <w:rFonts w:ascii="Times New Roman"/>
          <w:b w:val="false"/>
          <w:i w:val="false"/>
          <w:color w:val="000000"/>
          <w:sz w:val="28"/>
        </w:rPr>
        <w:t>
      объектіде тіс протезі іздерінің бар екендігін анықтау;</w:t>
      </w:r>
    </w:p>
    <w:bookmarkEnd w:id="580"/>
    <w:bookmarkStart w:name="z590" w:id="581"/>
    <w:p>
      <w:pPr>
        <w:spacing w:after="0"/>
        <w:ind w:left="0"/>
        <w:jc w:val="both"/>
      </w:pPr>
      <w:r>
        <w:rPr>
          <w:rFonts w:ascii="Times New Roman"/>
          <w:b w:val="false"/>
          <w:i w:val="false"/>
          <w:color w:val="000000"/>
          <w:sz w:val="28"/>
        </w:rPr>
        <w:t>
      объектіде адам қолдарының тырнақ іздерінің бар екендігін анықтау;</w:t>
      </w:r>
    </w:p>
    <w:bookmarkEnd w:id="581"/>
    <w:bookmarkStart w:name="z591" w:id="582"/>
    <w:p>
      <w:pPr>
        <w:spacing w:after="0"/>
        <w:ind w:left="0"/>
        <w:jc w:val="both"/>
      </w:pPr>
      <w:r>
        <w:rPr>
          <w:rFonts w:ascii="Times New Roman"/>
          <w:b w:val="false"/>
          <w:i w:val="false"/>
          <w:color w:val="000000"/>
          <w:sz w:val="28"/>
        </w:rPr>
        <w:t>
      нақты бір адамды тіс, тіс протездері, тырнақтар, бастың тері түктерінің іздері бойынша сәйкестендіру;</w:t>
      </w:r>
    </w:p>
    <w:bookmarkEnd w:id="582"/>
    <w:bookmarkStart w:name="z592" w:id="583"/>
    <w:p>
      <w:pPr>
        <w:spacing w:after="0"/>
        <w:ind w:left="0"/>
        <w:jc w:val="both"/>
      </w:pPr>
      <w:r>
        <w:rPr>
          <w:rFonts w:ascii="Times New Roman"/>
          <w:b w:val="false"/>
          <w:i w:val="false"/>
          <w:color w:val="000000"/>
          <w:sz w:val="28"/>
        </w:rPr>
        <w:t>
      іздердің бір адамға немесе бірнеше адамға тиесілі екенінін анықтау.</w:t>
      </w:r>
    </w:p>
    <w:bookmarkEnd w:id="583"/>
    <w:bookmarkStart w:name="z593" w:id="584"/>
    <w:p>
      <w:pPr>
        <w:spacing w:after="0"/>
        <w:ind w:left="0"/>
        <w:jc w:val="both"/>
      </w:pPr>
      <w:r>
        <w:rPr>
          <w:rFonts w:ascii="Times New Roman"/>
          <w:b w:val="false"/>
          <w:i w:val="false"/>
          <w:color w:val="000000"/>
          <w:sz w:val="28"/>
        </w:rPr>
        <w:t>
      Сараптамаға қойылатын типтік сұрақтар:</w:t>
      </w:r>
    </w:p>
    <w:bookmarkEnd w:id="584"/>
    <w:bookmarkStart w:name="z594" w:id="585"/>
    <w:p>
      <w:pPr>
        <w:spacing w:after="0"/>
        <w:ind w:left="0"/>
        <w:jc w:val="both"/>
      </w:pPr>
      <w:r>
        <w:rPr>
          <w:rFonts w:ascii="Times New Roman"/>
          <w:b w:val="false"/>
          <w:i w:val="false"/>
          <w:color w:val="000000"/>
          <w:sz w:val="28"/>
        </w:rPr>
        <w:t>
      зерттелетін объектілерде тіс (тіс протездері), тырнақ іздері бар ма және олар адамды анықтауға жарамды ма;</w:t>
      </w:r>
    </w:p>
    <w:bookmarkEnd w:id="585"/>
    <w:bookmarkStart w:name="z595" w:id="586"/>
    <w:p>
      <w:pPr>
        <w:spacing w:after="0"/>
        <w:ind w:left="0"/>
        <w:jc w:val="both"/>
      </w:pPr>
      <w:r>
        <w:rPr>
          <w:rFonts w:ascii="Times New Roman"/>
          <w:b w:val="false"/>
          <w:i w:val="false"/>
          <w:color w:val="000000"/>
          <w:sz w:val="28"/>
        </w:rPr>
        <w:t>
      іздерді жоғарғы әлде төменгі жақтың тістері және нақты қайсылары қалдырған;</w:t>
      </w:r>
    </w:p>
    <w:bookmarkEnd w:id="586"/>
    <w:bookmarkStart w:name="z596" w:id="587"/>
    <w:p>
      <w:pPr>
        <w:spacing w:after="0"/>
        <w:ind w:left="0"/>
        <w:jc w:val="both"/>
      </w:pPr>
      <w:r>
        <w:rPr>
          <w:rFonts w:ascii="Times New Roman"/>
          <w:b w:val="false"/>
          <w:i w:val="false"/>
          <w:color w:val="000000"/>
          <w:sz w:val="28"/>
        </w:rPr>
        <w:t>
      із қалдырған адамның тіс аппаратының ерекшеліктері қандай;</w:t>
      </w:r>
    </w:p>
    <w:bookmarkEnd w:id="587"/>
    <w:bookmarkStart w:name="z597" w:id="588"/>
    <w:p>
      <w:pPr>
        <w:spacing w:after="0"/>
        <w:ind w:left="0"/>
        <w:jc w:val="both"/>
      </w:pPr>
      <w:r>
        <w:rPr>
          <w:rFonts w:ascii="Times New Roman"/>
          <w:b w:val="false"/>
          <w:i w:val="false"/>
          <w:color w:val="000000"/>
          <w:sz w:val="28"/>
        </w:rPr>
        <w:t>
      тіс іздерінің пайда болу механизмі қандай;</w:t>
      </w:r>
    </w:p>
    <w:bookmarkEnd w:id="588"/>
    <w:bookmarkStart w:name="z598" w:id="589"/>
    <w:p>
      <w:pPr>
        <w:spacing w:after="0"/>
        <w:ind w:left="0"/>
        <w:jc w:val="both"/>
      </w:pPr>
      <w:r>
        <w:rPr>
          <w:rFonts w:ascii="Times New Roman"/>
          <w:b w:val="false"/>
          <w:i w:val="false"/>
          <w:color w:val="000000"/>
          <w:sz w:val="28"/>
        </w:rPr>
        <w:t>
      тіс (тіс протездері), тырнақ іздерін нақты бір адам қалдырған ба;</w:t>
      </w:r>
    </w:p>
    <w:bookmarkEnd w:id="589"/>
    <w:bookmarkStart w:name="z599" w:id="590"/>
    <w:p>
      <w:pPr>
        <w:spacing w:after="0"/>
        <w:ind w:left="0"/>
        <w:jc w:val="both"/>
      </w:pPr>
      <w:r>
        <w:rPr>
          <w:rFonts w:ascii="Times New Roman"/>
          <w:b w:val="false"/>
          <w:i w:val="false"/>
          <w:color w:val="000000"/>
          <w:sz w:val="28"/>
        </w:rPr>
        <w:t>
      тіс (тіс протездері) іздерін бір немесе әртүрлі адам қалдырған ба.</w:t>
      </w:r>
    </w:p>
    <w:bookmarkEnd w:id="590"/>
    <w:bookmarkStart w:name="z600" w:id="591"/>
    <w:p>
      <w:pPr>
        <w:spacing w:after="0"/>
        <w:ind w:left="0"/>
        <w:jc w:val="both"/>
      </w:pPr>
      <w:r>
        <w:rPr>
          <w:rFonts w:ascii="Times New Roman"/>
          <w:b w:val="false"/>
          <w:i w:val="false"/>
          <w:color w:val="000000"/>
          <w:sz w:val="28"/>
        </w:rPr>
        <w:t>
      Тіс іздерінің сараптамасына із табылған затты жолдау қажет. Егер белгілі бір себептермен көрсетілген затты немесе оның бөліктерін алу немесе ұзақ уақыт сақтау мүмкін болмаса, сараптамаға іздің көлемді фотосуреттері мен олардан дайындалған көшірме бедерлері (гипстен немесе бедерлер көшіретін жұмсақ заттың массасы) жолдануы керек.</w:t>
      </w:r>
    </w:p>
    <w:bookmarkEnd w:id="591"/>
    <w:bookmarkStart w:name="z601" w:id="592"/>
    <w:p>
      <w:pPr>
        <w:spacing w:after="0"/>
        <w:ind w:left="0"/>
        <w:jc w:val="both"/>
      </w:pPr>
      <w:r>
        <w:rPr>
          <w:rFonts w:ascii="Times New Roman"/>
          <w:b w:val="false"/>
          <w:i w:val="false"/>
          <w:color w:val="000000"/>
          <w:sz w:val="28"/>
        </w:rPr>
        <w:t>
      Салыстырмалы материалдар ретінде сараптамаға қойылған сұрақта көрсетілген, адамдардың екі жақтарының тіс үлгілерін, сондай-ақ пластилинде немесе тіс техникалық балауызда қайта жасалған эксперименталды іздерді (тістеу, тістеп алу) ұсыну керек. Тіс үлгілерін дайындауды тіс дәрігеріне немесе протезші-техниктерге тапсырған жөн, олар тіс үлгілерін анықтауды жүргізуші тұлғаның, тергеуші немесе судьяның қатысуымен дайындауы керек.</w:t>
      </w:r>
    </w:p>
    <w:bookmarkEnd w:id="592"/>
    <w:bookmarkStart w:name="z602" w:id="593"/>
    <w:p>
      <w:pPr>
        <w:spacing w:after="0"/>
        <w:ind w:left="0"/>
        <w:jc w:val="both"/>
      </w:pPr>
      <w:r>
        <w:rPr>
          <w:rFonts w:ascii="Times New Roman"/>
          <w:b w:val="false"/>
          <w:i w:val="false"/>
          <w:color w:val="000000"/>
          <w:sz w:val="28"/>
        </w:rPr>
        <w:t>
      Адамның бас терісінің түктері іздерінің трасологиялық сараптамасына материалдарды дайындау мен ұсыну талаптары қол іздерінің сараптамасына ұқсас болады.</w:t>
      </w:r>
    </w:p>
    <w:bookmarkEnd w:id="593"/>
    <w:bookmarkStart w:name="z603" w:id="594"/>
    <w:p>
      <w:pPr>
        <w:spacing w:after="0"/>
        <w:ind w:left="0"/>
        <w:jc w:val="both"/>
      </w:pPr>
      <w:r>
        <w:rPr>
          <w:rFonts w:ascii="Times New Roman"/>
          <w:b w:val="false"/>
          <w:i w:val="false"/>
          <w:color w:val="000000"/>
          <w:sz w:val="28"/>
        </w:rPr>
        <w:t>
      4) Келесі негізгі міндеттерді шешу мақсатындағы жануарлар аяқтарының іздерін зерттеу:</w:t>
      </w:r>
    </w:p>
    <w:bookmarkEnd w:id="594"/>
    <w:bookmarkStart w:name="z604" w:id="595"/>
    <w:p>
      <w:pPr>
        <w:spacing w:after="0"/>
        <w:ind w:left="0"/>
        <w:jc w:val="both"/>
      </w:pPr>
      <w:r>
        <w:rPr>
          <w:rFonts w:ascii="Times New Roman"/>
          <w:b w:val="false"/>
          <w:i w:val="false"/>
          <w:color w:val="000000"/>
          <w:sz w:val="28"/>
        </w:rPr>
        <w:t>
      тасымалдаушы-объектіде жануарлар аяқтарының іздері бар екендігін анықтау;</w:t>
      </w:r>
    </w:p>
    <w:bookmarkEnd w:id="595"/>
    <w:bookmarkStart w:name="z605" w:id="596"/>
    <w:p>
      <w:pPr>
        <w:spacing w:after="0"/>
        <w:ind w:left="0"/>
        <w:jc w:val="both"/>
      </w:pPr>
      <w:r>
        <w:rPr>
          <w:rFonts w:ascii="Times New Roman"/>
          <w:b w:val="false"/>
          <w:i w:val="false"/>
          <w:color w:val="000000"/>
          <w:sz w:val="28"/>
        </w:rPr>
        <w:t>
      жануардың аяқ іздерінің қандай түрге жататынын анықтау;</w:t>
      </w:r>
    </w:p>
    <w:bookmarkEnd w:id="596"/>
    <w:bookmarkStart w:name="z606" w:id="597"/>
    <w:p>
      <w:pPr>
        <w:spacing w:after="0"/>
        <w:ind w:left="0"/>
        <w:jc w:val="both"/>
      </w:pPr>
      <w:r>
        <w:rPr>
          <w:rFonts w:ascii="Times New Roman"/>
          <w:b w:val="false"/>
          <w:i w:val="false"/>
          <w:color w:val="000000"/>
          <w:sz w:val="28"/>
        </w:rPr>
        <w:t>
      іздерінің бір немесе әр түрлі жануарларға тиесілі екендігін анықтау;</w:t>
      </w:r>
    </w:p>
    <w:bookmarkEnd w:id="597"/>
    <w:bookmarkStart w:name="z607" w:id="598"/>
    <w:p>
      <w:pPr>
        <w:spacing w:after="0"/>
        <w:ind w:left="0"/>
        <w:jc w:val="both"/>
      </w:pPr>
      <w:r>
        <w:rPr>
          <w:rFonts w:ascii="Times New Roman"/>
          <w:b w:val="false"/>
          <w:i w:val="false"/>
          <w:color w:val="000000"/>
          <w:sz w:val="28"/>
        </w:rPr>
        <w:t>
      жануарларды сәйкестендіру үшін іздердің жарамды екендігін анықтау;</w:t>
      </w:r>
    </w:p>
    <w:bookmarkEnd w:id="598"/>
    <w:bookmarkStart w:name="z608" w:id="599"/>
    <w:p>
      <w:pPr>
        <w:spacing w:after="0"/>
        <w:ind w:left="0"/>
        <w:jc w:val="both"/>
      </w:pPr>
      <w:r>
        <w:rPr>
          <w:rFonts w:ascii="Times New Roman"/>
          <w:b w:val="false"/>
          <w:i w:val="false"/>
          <w:color w:val="000000"/>
          <w:sz w:val="28"/>
        </w:rPr>
        <w:t>
      іздер бойынша жануардың жүру бағытын анықтау;</w:t>
      </w:r>
    </w:p>
    <w:bookmarkEnd w:id="599"/>
    <w:bookmarkStart w:name="z609" w:id="600"/>
    <w:p>
      <w:pPr>
        <w:spacing w:after="0"/>
        <w:ind w:left="0"/>
        <w:jc w:val="both"/>
      </w:pPr>
      <w:r>
        <w:rPr>
          <w:rFonts w:ascii="Times New Roman"/>
          <w:b w:val="false"/>
          <w:i w:val="false"/>
          <w:color w:val="000000"/>
          <w:sz w:val="28"/>
        </w:rPr>
        <w:t>
      Сараптамаға қойылатын типтік сұрақтар:</w:t>
      </w:r>
    </w:p>
    <w:bookmarkEnd w:id="600"/>
    <w:bookmarkStart w:name="z610" w:id="601"/>
    <w:p>
      <w:pPr>
        <w:spacing w:after="0"/>
        <w:ind w:left="0"/>
        <w:jc w:val="both"/>
      </w:pPr>
      <w:r>
        <w:rPr>
          <w:rFonts w:ascii="Times New Roman"/>
          <w:b w:val="false"/>
          <w:i w:val="false"/>
          <w:color w:val="000000"/>
          <w:sz w:val="28"/>
        </w:rPr>
        <w:t>
      тасымалдаушы-объектіде жануардың аяқ іздері бар ма, олар жануарды сәйкестендіру үшін жарамды ма;</w:t>
      </w:r>
    </w:p>
    <w:bookmarkEnd w:id="601"/>
    <w:bookmarkStart w:name="z611" w:id="602"/>
    <w:p>
      <w:pPr>
        <w:spacing w:after="0"/>
        <w:ind w:left="0"/>
        <w:jc w:val="both"/>
      </w:pPr>
      <w:r>
        <w:rPr>
          <w:rFonts w:ascii="Times New Roman"/>
          <w:b w:val="false"/>
          <w:i w:val="false"/>
          <w:color w:val="000000"/>
          <w:sz w:val="28"/>
        </w:rPr>
        <w:t>
      бұл аяқ іздер бір немесе әр түрлі жануарға тиесілі ме;</w:t>
      </w:r>
    </w:p>
    <w:bookmarkEnd w:id="602"/>
    <w:bookmarkStart w:name="z612" w:id="603"/>
    <w:p>
      <w:pPr>
        <w:spacing w:after="0"/>
        <w:ind w:left="0"/>
        <w:jc w:val="both"/>
      </w:pPr>
      <w:r>
        <w:rPr>
          <w:rFonts w:ascii="Times New Roman"/>
          <w:b w:val="false"/>
          <w:i w:val="false"/>
          <w:color w:val="000000"/>
          <w:sz w:val="28"/>
        </w:rPr>
        <w:t>
      іздерді белгілі бір жануар қалдырған ба;</w:t>
      </w:r>
    </w:p>
    <w:bookmarkEnd w:id="603"/>
    <w:bookmarkStart w:name="z613" w:id="604"/>
    <w:p>
      <w:pPr>
        <w:spacing w:after="0"/>
        <w:ind w:left="0"/>
        <w:jc w:val="both"/>
      </w:pPr>
      <w:r>
        <w:rPr>
          <w:rFonts w:ascii="Times New Roman"/>
          <w:b w:val="false"/>
          <w:i w:val="false"/>
          <w:color w:val="000000"/>
          <w:sz w:val="28"/>
        </w:rPr>
        <w:t>
      жылқы тағаларының іздерін осы тағалар (аталған жылқы тағалары) қалдырған ба;</w:t>
      </w:r>
    </w:p>
    <w:bookmarkEnd w:id="604"/>
    <w:bookmarkStart w:name="z614" w:id="605"/>
    <w:p>
      <w:pPr>
        <w:spacing w:after="0"/>
        <w:ind w:left="0"/>
        <w:jc w:val="both"/>
      </w:pPr>
      <w:r>
        <w:rPr>
          <w:rFonts w:ascii="Times New Roman"/>
          <w:b w:val="false"/>
          <w:i w:val="false"/>
          <w:color w:val="000000"/>
          <w:sz w:val="28"/>
        </w:rPr>
        <w:t>
      іздерге қарағанда, жануар қай бағытта қозғалған;</w:t>
      </w:r>
    </w:p>
    <w:bookmarkEnd w:id="605"/>
    <w:bookmarkStart w:name="z615" w:id="606"/>
    <w:p>
      <w:pPr>
        <w:spacing w:after="0"/>
        <w:ind w:left="0"/>
        <w:jc w:val="both"/>
      </w:pPr>
      <w:r>
        <w:rPr>
          <w:rFonts w:ascii="Times New Roman"/>
          <w:b w:val="false"/>
          <w:i w:val="false"/>
          <w:color w:val="000000"/>
          <w:sz w:val="28"/>
        </w:rPr>
        <w:t>
      Оқиға орнында алынған (көбінесе көлемді, гипстік бедерлер арқылы шегеленген) объектілермен бірге жануарлардың іздерінің эксперименталды бедерлерін, таңбаларды ұсыну қажет. Тағалардың эксперименталды бедерлерінен басқа, оқиға орнындағы тағалардың іздерін көрсету кезінде тағаларды бекіткен шегелермен бірге тұяқтардан шешіп алынған тағаларды да ұсыну қажет.</w:t>
      </w:r>
    </w:p>
    <w:bookmarkEnd w:id="606"/>
    <w:bookmarkStart w:name="z616" w:id="607"/>
    <w:p>
      <w:pPr>
        <w:spacing w:after="0"/>
        <w:ind w:left="0"/>
        <w:jc w:val="both"/>
      </w:pPr>
      <w:r>
        <w:rPr>
          <w:rFonts w:ascii="Times New Roman"/>
          <w:b w:val="false"/>
          <w:i w:val="false"/>
          <w:color w:val="000000"/>
          <w:sz w:val="28"/>
        </w:rPr>
        <w:t>
      112. Жабу құрылғыларын, сақтандырғыш құрылғыларды, сондай-ақ аспаптар мен құрал-саймандардың іздерін зерттеу, келесі негізгі міндеттерді шешу мақсатында жүргізіледі:</w:t>
      </w:r>
    </w:p>
    <w:bookmarkEnd w:id="607"/>
    <w:bookmarkStart w:name="z617" w:id="608"/>
    <w:p>
      <w:pPr>
        <w:spacing w:after="0"/>
        <w:ind w:left="0"/>
        <w:jc w:val="both"/>
      </w:pPr>
      <w:r>
        <w:rPr>
          <w:rFonts w:ascii="Times New Roman"/>
          <w:b w:val="false"/>
          <w:i w:val="false"/>
          <w:color w:val="000000"/>
          <w:sz w:val="28"/>
        </w:rPr>
        <w:t>
      жабу құрылғысының қай түрге жататынын анықтау;</w:t>
      </w:r>
    </w:p>
    <w:bookmarkEnd w:id="608"/>
    <w:bookmarkStart w:name="z618" w:id="609"/>
    <w:p>
      <w:pPr>
        <w:spacing w:after="0"/>
        <w:ind w:left="0"/>
        <w:jc w:val="both"/>
      </w:pPr>
      <w:r>
        <w:rPr>
          <w:rFonts w:ascii="Times New Roman"/>
          <w:b w:val="false"/>
          <w:i w:val="false"/>
          <w:color w:val="000000"/>
          <w:sz w:val="28"/>
        </w:rPr>
        <w:t>
      жабу құрылғысының ақаусыздығы немесе ақауы бар фактісін анықтау;</w:t>
      </w:r>
    </w:p>
    <w:bookmarkEnd w:id="609"/>
    <w:bookmarkStart w:name="z619" w:id="610"/>
    <w:p>
      <w:pPr>
        <w:spacing w:after="0"/>
        <w:ind w:left="0"/>
        <w:jc w:val="both"/>
      </w:pPr>
      <w:r>
        <w:rPr>
          <w:rFonts w:ascii="Times New Roman"/>
          <w:b w:val="false"/>
          <w:i w:val="false"/>
          <w:color w:val="000000"/>
          <w:sz w:val="28"/>
        </w:rPr>
        <w:t>
      жабу құрылғысын (әр түрлі мақсатта қолданылатын құлыптарды) сол құрылғыға арналған, іріктеп алынған, қолдан жасалған кілттің; кез келген құлыпты ашуға арналған кілттің; бөтен заттың көмегімен ашу фактісін анықтау;</w:t>
      </w:r>
    </w:p>
    <w:bookmarkEnd w:id="610"/>
    <w:bookmarkStart w:name="z620" w:id="611"/>
    <w:p>
      <w:pPr>
        <w:spacing w:after="0"/>
        <w:ind w:left="0"/>
        <w:jc w:val="both"/>
      </w:pPr>
      <w:r>
        <w:rPr>
          <w:rFonts w:ascii="Times New Roman"/>
          <w:b w:val="false"/>
          <w:i w:val="false"/>
          <w:color w:val="000000"/>
          <w:sz w:val="28"/>
        </w:rPr>
        <w:t>
      бірнеше жабу құрылғыларын ашудың (бұзудың) тәсілін анықтау;</w:t>
      </w:r>
    </w:p>
    <w:bookmarkEnd w:id="611"/>
    <w:bookmarkStart w:name="z621" w:id="612"/>
    <w:p>
      <w:pPr>
        <w:spacing w:after="0"/>
        <w:ind w:left="0"/>
        <w:jc w:val="both"/>
      </w:pPr>
      <w:r>
        <w:rPr>
          <w:rFonts w:ascii="Times New Roman"/>
          <w:b w:val="false"/>
          <w:i w:val="false"/>
          <w:color w:val="000000"/>
          <w:sz w:val="28"/>
        </w:rPr>
        <w:t>
      жабу құрылғысын ашқан немесе бұзған нақты затты анықтау;</w:t>
      </w:r>
    </w:p>
    <w:bookmarkEnd w:id="612"/>
    <w:bookmarkStart w:name="z622" w:id="613"/>
    <w:p>
      <w:pPr>
        <w:spacing w:after="0"/>
        <w:ind w:left="0"/>
        <w:jc w:val="both"/>
      </w:pPr>
      <w:r>
        <w:rPr>
          <w:rFonts w:ascii="Times New Roman"/>
          <w:b w:val="false"/>
          <w:i w:val="false"/>
          <w:color w:val="000000"/>
          <w:sz w:val="28"/>
        </w:rPr>
        <w:t>
      пломбаның бүтіндігінің бұзылуы фактісін, бұзу тәсілін және бұл үшін қолданылған құрал-сайманды анықтау;</w:t>
      </w:r>
    </w:p>
    <w:bookmarkEnd w:id="613"/>
    <w:bookmarkStart w:name="z623" w:id="614"/>
    <w:p>
      <w:pPr>
        <w:spacing w:after="0"/>
        <w:ind w:left="0"/>
        <w:jc w:val="both"/>
      </w:pPr>
      <w:r>
        <w:rPr>
          <w:rFonts w:ascii="Times New Roman"/>
          <w:b w:val="false"/>
          <w:i w:val="false"/>
          <w:color w:val="000000"/>
          <w:sz w:val="28"/>
        </w:rPr>
        <w:t>
      нақты пломба қысқыштарымен пломбаларға бедерлемелерді салу фактісін анықтау;</w:t>
      </w:r>
    </w:p>
    <w:bookmarkEnd w:id="614"/>
    <w:bookmarkStart w:name="z624" w:id="615"/>
    <w:p>
      <w:pPr>
        <w:spacing w:after="0"/>
        <w:ind w:left="0"/>
        <w:jc w:val="both"/>
      </w:pPr>
      <w:r>
        <w:rPr>
          <w:rFonts w:ascii="Times New Roman"/>
          <w:b w:val="false"/>
          <w:i w:val="false"/>
          <w:color w:val="000000"/>
          <w:sz w:val="28"/>
        </w:rPr>
        <w:t>
      пломбаға пломба қысқыштарының қайта әсер ету фактісін анықтау;</w:t>
      </w:r>
    </w:p>
    <w:bookmarkEnd w:id="615"/>
    <w:bookmarkStart w:name="z625" w:id="616"/>
    <w:p>
      <w:pPr>
        <w:spacing w:after="0"/>
        <w:ind w:left="0"/>
        <w:jc w:val="both"/>
      </w:pPr>
      <w:r>
        <w:rPr>
          <w:rFonts w:ascii="Times New Roman"/>
          <w:b w:val="false"/>
          <w:i w:val="false"/>
          <w:color w:val="000000"/>
          <w:sz w:val="28"/>
        </w:rPr>
        <w:t>
      жабу-пломбалау құрылғысын (бұдан былай – ЖПҚ) ашу және қайта жабу фактісін, ашу және қайта жабу тәсілін анықтау;</w:t>
      </w:r>
    </w:p>
    <w:bookmarkEnd w:id="616"/>
    <w:bookmarkStart w:name="z626" w:id="617"/>
    <w:p>
      <w:pPr>
        <w:spacing w:after="0"/>
        <w:ind w:left="0"/>
        <w:jc w:val="both"/>
      </w:pPr>
      <w:r>
        <w:rPr>
          <w:rFonts w:ascii="Times New Roman"/>
          <w:b w:val="false"/>
          <w:i w:val="false"/>
          <w:color w:val="000000"/>
          <w:sz w:val="28"/>
        </w:rPr>
        <w:t>
      кедергіні бұзу кезінде аспаптың (құрал-сайманның) әсері іздерінің бар екендігін анықтау;</w:t>
      </w:r>
    </w:p>
    <w:bookmarkEnd w:id="617"/>
    <w:bookmarkStart w:name="z627" w:id="618"/>
    <w:p>
      <w:pPr>
        <w:spacing w:after="0"/>
        <w:ind w:left="0"/>
        <w:jc w:val="both"/>
      </w:pPr>
      <w:r>
        <w:rPr>
          <w:rFonts w:ascii="Times New Roman"/>
          <w:b w:val="false"/>
          <w:i w:val="false"/>
          <w:color w:val="000000"/>
          <w:sz w:val="28"/>
        </w:rPr>
        <w:t>
      бұзу іздерінің пайда болу механизмін анықтау;</w:t>
      </w:r>
    </w:p>
    <w:bookmarkEnd w:id="618"/>
    <w:bookmarkStart w:name="z628" w:id="619"/>
    <w:p>
      <w:pPr>
        <w:spacing w:after="0"/>
        <w:ind w:left="0"/>
        <w:jc w:val="both"/>
      </w:pPr>
      <w:r>
        <w:rPr>
          <w:rFonts w:ascii="Times New Roman"/>
          <w:b w:val="false"/>
          <w:i w:val="false"/>
          <w:color w:val="000000"/>
          <w:sz w:val="28"/>
        </w:rPr>
        <w:t>
      із қалдырған құралдың түрін анықтау (қашау, бұрғы, балта);</w:t>
      </w:r>
    </w:p>
    <w:bookmarkEnd w:id="619"/>
    <w:bookmarkStart w:name="z629" w:id="620"/>
    <w:p>
      <w:pPr>
        <w:spacing w:after="0"/>
        <w:ind w:left="0"/>
        <w:jc w:val="both"/>
      </w:pPr>
      <w:r>
        <w:rPr>
          <w:rFonts w:ascii="Times New Roman"/>
          <w:b w:val="false"/>
          <w:i w:val="false"/>
          <w:color w:val="000000"/>
          <w:sz w:val="28"/>
        </w:rPr>
        <w:t>
      кедергідегі және жабу құрылғысындағы іздер бойынша бұзу бағытын анықтау.</w:t>
      </w:r>
    </w:p>
    <w:bookmarkEnd w:id="620"/>
    <w:bookmarkStart w:name="z630" w:id="621"/>
    <w:p>
      <w:pPr>
        <w:spacing w:after="0"/>
        <w:ind w:left="0"/>
        <w:jc w:val="both"/>
      </w:pPr>
      <w:r>
        <w:rPr>
          <w:rFonts w:ascii="Times New Roman"/>
          <w:b w:val="false"/>
          <w:i w:val="false"/>
          <w:color w:val="000000"/>
          <w:sz w:val="28"/>
        </w:rPr>
        <w:t>
      Сараптамаға қойылатын типтік сұрақтар:</w:t>
      </w:r>
    </w:p>
    <w:bookmarkEnd w:id="621"/>
    <w:bookmarkStart w:name="z631" w:id="622"/>
    <w:p>
      <w:pPr>
        <w:spacing w:after="0"/>
        <w:ind w:left="0"/>
        <w:jc w:val="both"/>
      </w:pPr>
      <w:r>
        <w:rPr>
          <w:rFonts w:ascii="Times New Roman"/>
          <w:b w:val="false"/>
          <w:i w:val="false"/>
          <w:color w:val="000000"/>
          <w:sz w:val="28"/>
        </w:rPr>
        <w:t>
      жабу құрылғысы қандай түрге (типке) жатады;</w:t>
      </w:r>
    </w:p>
    <w:bookmarkEnd w:id="622"/>
    <w:bookmarkStart w:name="z632" w:id="623"/>
    <w:p>
      <w:pPr>
        <w:spacing w:after="0"/>
        <w:ind w:left="0"/>
        <w:jc w:val="both"/>
      </w:pPr>
      <w:r>
        <w:rPr>
          <w:rFonts w:ascii="Times New Roman"/>
          <w:b w:val="false"/>
          <w:i w:val="false"/>
          <w:color w:val="000000"/>
          <w:sz w:val="28"/>
        </w:rPr>
        <w:t>
      зерттеуге ұсынылған құлып ақаусыз ба;</w:t>
      </w:r>
    </w:p>
    <w:bookmarkEnd w:id="623"/>
    <w:bookmarkStart w:name="z633" w:id="624"/>
    <w:p>
      <w:pPr>
        <w:spacing w:after="0"/>
        <w:ind w:left="0"/>
        <w:jc w:val="both"/>
      </w:pPr>
      <w:r>
        <w:rPr>
          <w:rFonts w:ascii="Times New Roman"/>
          <w:b w:val="false"/>
          <w:i w:val="false"/>
          <w:color w:val="000000"/>
          <w:sz w:val="28"/>
        </w:rPr>
        <w:t>
      жабу механизмі қандай күйде (жабық немесе ашық);</w:t>
      </w:r>
    </w:p>
    <w:bookmarkEnd w:id="624"/>
    <w:bookmarkStart w:name="z634" w:id="625"/>
    <w:p>
      <w:pPr>
        <w:spacing w:after="0"/>
        <w:ind w:left="0"/>
        <w:jc w:val="both"/>
      </w:pPr>
      <w:r>
        <w:rPr>
          <w:rFonts w:ascii="Times New Roman"/>
          <w:b w:val="false"/>
          <w:i w:val="false"/>
          <w:color w:val="000000"/>
          <w:sz w:val="28"/>
        </w:rPr>
        <w:t>
      осы құлып оны ашуға арналған аспаппен немесе тандап алынған қолдан жасалған кілттермен ашылған ба;</w:t>
      </w:r>
    </w:p>
    <w:bookmarkEnd w:id="625"/>
    <w:bookmarkStart w:name="z635" w:id="626"/>
    <w:p>
      <w:pPr>
        <w:spacing w:after="0"/>
        <w:ind w:left="0"/>
        <w:jc w:val="both"/>
      </w:pPr>
      <w:r>
        <w:rPr>
          <w:rFonts w:ascii="Times New Roman"/>
          <w:b w:val="false"/>
          <w:i w:val="false"/>
          <w:color w:val="000000"/>
          <w:sz w:val="28"/>
        </w:rPr>
        <w:t>
      құлып ұсынылған кілтпен ашылған ба;</w:t>
      </w:r>
    </w:p>
    <w:bookmarkEnd w:id="626"/>
    <w:bookmarkStart w:name="z636" w:id="627"/>
    <w:p>
      <w:pPr>
        <w:spacing w:after="0"/>
        <w:ind w:left="0"/>
        <w:jc w:val="both"/>
      </w:pPr>
      <w:r>
        <w:rPr>
          <w:rFonts w:ascii="Times New Roman"/>
          <w:b w:val="false"/>
          <w:i w:val="false"/>
          <w:color w:val="000000"/>
          <w:sz w:val="28"/>
        </w:rPr>
        <w:t>
      құлыптағы іздер осы затпен жасалған ба;</w:t>
      </w:r>
    </w:p>
    <w:bookmarkEnd w:id="627"/>
    <w:bookmarkStart w:name="z637" w:id="628"/>
    <w:p>
      <w:pPr>
        <w:spacing w:after="0"/>
        <w:ind w:left="0"/>
        <w:jc w:val="both"/>
      </w:pPr>
      <w:r>
        <w:rPr>
          <w:rFonts w:ascii="Times New Roman"/>
          <w:b w:val="false"/>
          <w:i w:val="false"/>
          <w:color w:val="000000"/>
          <w:sz w:val="28"/>
        </w:rPr>
        <w:t>
      қағаз ішпектің бүтіндігін бұзбай-ақ бақылау құлпын ашуға бола ма;</w:t>
      </w:r>
    </w:p>
    <w:bookmarkEnd w:id="628"/>
    <w:bookmarkStart w:name="z638" w:id="629"/>
    <w:p>
      <w:pPr>
        <w:spacing w:after="0"/>
        <w:ind w:left="0"/>
        <w:jc w:val="both"/>
      </w:pPr>
      <w:r>
        <w:rPr>
          <w:rFonts w:ascii="Times New Roman"/>
          <w:b w:val="false"/>
          <w:i w:val="false"/>
          <w:color w:val="000000"/>
          <w:sz w:val="28"/>
        </w:rPr>
        <w:t>
      пломбалардағы бедерлер осы пломба қысқыштарымен қалдырылған ба;</w:t>
      </w:r>
    </w:p>
    <w:bookmarkEnd w:id="629"/>
    <w:bookmarkStart w:name="z639" w:id="630"/>
    <w:p>
      <w:pPr>
        <w:spacing w:after="0"/>
        <w:ind w:left="0"/>
        <w:jc w:val="both"/>
      </w:pPr>
      <w:r>
        <w:rPr>
          <w:rFonts w:ascii="Times New Roman"/>
          <w:b w:val="false"/>
          <w:i w:val="false"/>
          <w:color w:val="000000"/>
          <w:sz w:val="28"/>
        </w:rPr>
        <w:t>
      пломбалардағы бедерлер бір пломба қысқышымен қалдырылған ба;</w:t>
      </w:r>
    </w:p>
    <w:bookmarkEnd w:id="630"/>
    <w:bookmarkStart w:name="z640" w:id="631"/>
    <w:p>
      <w:pPr>
        <w:spacing w:after="0"/>
        <w:ind w:left="0"/>
        <w:jc w:val="both"/>
      </w:pPr>
      <w:r>
        <w:rPr>
          <w:rFonts w:ascii="Times New Roman"/>
          <w:b w:val="false"/>
          <w:i w:val="false"/>
          <w:color w:val="000000"/>
          <w:sz w:val="28"/>
        </w:rPr>
        <w:t>
      пломба қысқыштың қайта әсер етуіне ұшыраған ба;</w:t>
      </w:r>
    </w:p>
    <w:bookmarkEnd w:id="631"/>
    <w:bookmarkStart w:name="z641" w:id="632"/>
    <w:p>
      <w:pPr>
        <w:spacing w:after="0"/>
        <w:ind w:left="0"/>
        <w:jc w:val="both"/>
      </w:pPr>
      <w:r>
        <w:rPr>
          <w:rFonts w:ascii="Times New Roman"/>
          <w:b w:val="false"/>
          <w:i w:val="false"/>
          <w:color w:val="000000"/>
          <w:sz w:val="28"/>
        </w:rPr>
        <w:t>
      пломбаның тұтастығы бұзылған ба, егер солай болса қандай тәсілмен бұзылған;</w:t>
      </w:r>
    </w:p>
    <w:bookmarkEnd w:id="632"/>
    <w:bookmarkStart w:name="z642" w:id="633"/>
    <w:p>
      <w:pPr>
        <w:spacing w:after="0"/>
        <w:ind w:left="0"/>
        <w:jc w:val="both"/>
      </w:pPr>
      <w:r>
        <w:rPr>
          <w:rFonts w:ascii="Times New Roman"/>
          <w:b w:val="false"/>
          <w:i w:val="false"/>
          <w:color w:val="000000"/>
          <w:sz w:val="28"/>
        </w:rPr>
        <w:t>
      пломбадағы іздер осы құрал-сайманмен қалдырылған ба;</w:t>
      </w:r>
    </w:p>
    <w:bookmarkEnd w:id="633"/>
    <w:bookmarkStart w:name="z643" w:id="634"/>
    <w:p>
      <w:pPr>
        <w:spacing w:after="0"/>
        <w:ind w:left="0"/>
        <w:jc w:val="both"/>
      </w:pPr>
      <w:r>
        <w:rPr>
          <w:rFonts w:ascii="Times New Roman"/>
          <w:b w:val="false"/>
          <w:i w:val="false"/>
          <w:color w:val="000000"/>
          <w:sz w:val="28"/>
        </w:rPr>
        <w:t>
      ЖПҚ-ны ашу және қайта жабу жүргізілген бе және қандай тәсілмен жүргізілген;</w:t>
      </w:r>
    </w:p>
    <w:bookmarkEnd w:id="634"/>
    <w:bookmarkStart w:name="z644" w:id="635"/>
    <w:p>
      <w:pPr>
        <w:spacing w:after="0"/>
        <w:ind w:left="0"/>
        <w:jc w:val="both"/>
      </w:pPr>
      <w:r>
        <w:rPr>
          <w:rFonts w:ascii="Times New Roman"/>
          <w:b w:val="false"/>
          <w:i w:val="false"/>
          <w:color w:val="000000"/>
          <w:sz w:val="28"/>
        </w:rPr>
        <w:t>
      кедергіні бұзу кезінде құралдың әсер ету ізі бар ма;</w:t>
      </w:r>
    </w:p>
    <w:bookmarkEnd w:id="635"/>
    <w:bookmarkStart w:name="z645" w:id="636"/>
    <w:p>
      <w:pPr>
        <w:spacing w:after="0"/>
        <w:ind w:left="0"/>
        <w:jc w:val="both"/>
      </w:pPr>
      <w:r>
        <w:rPr>
          <w:rFonts w:ascii="Times New Roman"/>
          <w:b w:val="false"/>
          <w:i w:val="false"/>
          <w:color w:val="000000"/>
          <w:sz w:val="28"/>
        </w:rPr>
        <w:t>
      бұзу іздерінің пайда болу механизмі қандай;</w:t>
      </w:r>
    </w:p>
    <w:bookmarkEnd w:id="636"/>
    <w:bookmarkStart w:name="z646" w:id="637"/>
    <w:p>
      <w:pPr>
        <w:spacing w:after="0"/>
        <w:ind w:left="0"/>
        <w:jc w:val="both"/>
      </w:pPr>
      <w:r>
        <w:rPr>
          <w:rFonts w:ascii="Times New Roman"/>
          <w:b w:val="false"/>
          <w:i w:val="false"/>
          <w:color w:val="000000"/>
          <w:sz w:val="28"/>
        </w:rPr>
        <w:t>
      іздер аспаптың қандай түрімен (қашаумен, бұрғымен, балтамен) қалдырылған;</w:t>
      </w:r>
    </w:p>
    <w:bookmarkEnd w:id="637"/>
    <w:bookmarkStart w:name="z647" w:id="638"/>
    <w:p>
      <w:pPr>
        <w:spacing w:after="0"/>
        <w:ind w:left="0"/>
        <w:jc w:val="both"/>
      </w:pPr>
      <w:r>
        <w:rPr>
          <w:rFonts w:ascii="Times New Roman"/>
          <w:b w:val="false"/>
          <w:i w:val="false"/>
          <w:color w:val="000000"/>
          <w:sz w:val="28"/>
        </w:rPr>
        <w:t>
      кедергі қай жақтан (ішкі, сыртқы) бұзылған;</w:t>
      </w:r>
    </w:p>
    <w:bookmarkEnd w:id="638"/>
    <w:bookmarkStart w:name="z648" w:id="639"/>
    <w:p>
      <w:pPr>
        <w:spacing w:after="0"/>
        <w:ind w:left="0"/>
        <w:jc w:val="both"/>
      </w:pPr>
      <w:r>
        <w:rPr>
          <w:rFonts w:ascii="Times New Roman"/>
          <w:b w:val="false"/>
          <w:i w:val="false"/>
          <w:color w:val="000000"/>
          <w:sz w:val="28"/>
        </w:rPr>
        <w:t>
      іздер аспаптың (сайманның) осы данасымен қалдырылған ба.</w:t>
      </w:r>
    </w:p>
    <w:bookmarkEnd w:id="639"/>
    <w:bookmarkStart w:name="z649" w:id="640"/>
    <w:p>
      <w:pPr>
        <w:spacing w:after="0"/>
        <w:ind w:left="0"/>
        <w:jc w:val="both"/>
      </w:pPr>
      <w:r>
        <w:rPr>
          <w:rFonts w:ascii="Times New Roman"/>
          <w:b w:val="false"/>
          <w:i w:val="false"/>
          <w:color w:val="000000"/>
          <w:sz w:val="28"/>
        </w:rPr>
        <w:t>
      Құлыптарды сараптамалық зерттеу үшін сол құлыптарды және ашу немесе бұзу үшін пайдалануға жараған заттарды, сондай-ақ осы құлыптарға арналған кілттерді ұсыну керек. Цилиндрлі құлыптарды сараптамалық зерттеуге жолдағанда, оның қай жағы зерттелуі қажеттігі туралы деректер ұсыну қажет.</w:t>
      </w:r>
    </w:p>
    <w:bookmarkEnd w:id="640"/>
    <w:bookmarkStart w:name="z650" w:id="641"/>
    <w:p>
      <w:pPr>
        <w:spacing w:after="0"/>
        <w:ind w:left="0"/>
        <w:jc w:val="both"/>
      </w:pPr>
      <w:r>
        <w:rPr>
          <w:rFonts w:ascii="Times New Roman"/>
          <w:b w:val="false"/>
          <w:i w:val="false"/>
          <w:color w:val="000000"/>
          <w:sz w:val="28"/>
        </w:rPr>
        <w:t>
      Сараптамаға жолдаудың алдыңда бар іздерді зақымдап алмау және қосымша іздерді жасамас үшін құлыптың саңылауына кілттерді және басқа да заттарды енгізуге қатаң тыйым салынады.</w:t>
      </w:r>
    </w:p>
    <w:bookmarkEnd w:id="641"/>
    <w:bookmarkStart w:name="z651" w:id="642"/>
    <w:p>
      <w:pPr>
        <w:spacing w:after="0"/>
        <w:ind w:left="0"/>
        <w:jc w:val="both"/>
      </w:pPr>
      <w:r>
        <w:rPr>
          <w:rFonts w:ascii="Times New Roman"/>
          <w:b w:val="false"/>
          <w:i w:val="false"/>
          <w:color w:val="000000"/>
          <w:sz w:val="28"/>
        </w:rPr>
        <w:t>
      Сараптамалық зерттеуге оқиға орнынан алынған кілттердің барлық бумасы емес, зерттелуге арналған кілттер ғана ұсынылуы керек.</w:t>
      </w:r>
    </w:p>
    <w:bookmarkEnd w:id="642"/>
    <w:bookmarkStart w:name="z652" w:id="643"/>
    <w:p>
      <w:pPr>
        <w:spacing w:after="0"/>
        <w:ind w:left="0"/>
        <w:jc w:val="both"/>
      </w:pPr>
      <w:r>
        <w:rPr>
          <w:rFonts w:ascii="Times New Roman"/>
          <w:b w:val="false"/>
          <w:i w:val="false"/>
          <w:color w:val="000000"/>
          <w:sz w:val="28"/>
        </w:rPr>
        <w:t>
      Пломбалар сараптамасына оларға қатысты сұрақ қойылған пломбаларды, осы плобаларды пломбылайтын қысқыштарды немесе осы пломба қысқыштарының бедерлері бар бірнеше эксперименттік пломбаларды ұсыну керек.</w:t>
      </w:r>
    </w:p>
    <w:bookmarkEnd w:id="643"/>
    <w:bookmarkStart w:name="z653" w:id="644"/>
    <w:p>
      <w:pPr>
        <w:spacing w:after="0"/>
        <w:ind w:left="0"/>
        <w:jc w:val="both"/>
      </w:pPr>
      <w:r>
        <w:rPr>
          <w:rFonts w:ascii="Times New Roman"/>
          <w:b w:val="false"/>
          <w:i w:val="false"/>
          <w:color w:val="000000"/>
          <w:sz w:val="28"/>
        </w:rPr>
        <w:t>
      ЖПҚ-ның сараптамасына зерттелетін ЖПҚ бөлек, оларға ұқсас ЖПҚ үлгілерін жолдау қажет.</w:t>
      </w:r>
    </w:p>
    <w:bookmarkEnd w:id="644"/>
    <w:bookmarkStart w:name="z654" w:id="645"/>
    <w:p>
      <w:pPr>
        <w:spacing w:after="0"/>
        <w:ind w:left="0"/>
        <w:jc w:val="both"/>
      </w:pPr>
      <w:r>
        <w:rPr>
          <w:rFonts w:ascii="Times New Roman"/>
          <w:b w:val="false"/>
          <w:i w:val="false"/>
          <w:color w:val="000000"/>
          <w:sz w:val="28"/>
        </w:rPr>
        <w:t>
      Бұзу құралдары мен аспаптар іздерінің сараптамасына оларға қатысты сұрақ қойылған аспаптар мен құралдарды, іздері бар заттарды немесе бөліктерді ұсыну керек. Егер белгілі бір себептерге байланысты іздері бар заттың өзін ұсыну мүмкін болмаса, онда сараптама үшін іздердің көшірме бедерлері мен ауқымды фотосуреттерін дайындаған жөн.</w:t>
      </w:r>
    </w:p>
    <w:bookmarkEnd w:id="645"/>
    <w:bookmarkStart w:name="z655" w:id="646"/>
    <w:p>
      <w:pPr>
        <w:spacing w:after="0"/>
        <w:ind w:left="0"/>
        <w:jc w:val="both"/>
      </w:pPr>
      <w:r>
        <w:rPr>
          <w:rFonts w:ascii="Times New Roman"/>
          <w:b w:val="false"/>
          <w:i w:val="false"/>
          <w:color w:val="000000"/>
          <w:sz w:val="28"/>
        </w:rPr>
        <w:t>
      Арамен кесу және бұрғылау іздерін зерттеген кезде сарапшыларға оқиға орнынан алынған үгінділер мен жоңқаларды да жолдау қажет.</w:t>
      </w:r>
    </w:p>
    <w:bookmarkEnd w:id="646"/>
    <w:bookmarkStart w:name="z656" w:id="647"/>
    <w:p>
      <w:pPr>
        <w:spacing w:after="0"/>
        <w:ind w:left="0"/>
        <w:jc w:val="both"/>
      </w:pPr>
      <w:r>
        <w:rPr>
          <w:rFonts w:ascii="Times New Roman"/>
          <w:b w:val="false"/>
          <w:i w:val="false"/>
          <w:color w:val="000000"/>
          <w:sz w:val="28"/>
        </w:rPr>
        <w:t>
      Іздері бар заттардың бөліктерінде олардың оқиға орнындағы жай-күйін бағдарлайтын мынадай жазулар жазылуы қажет, мысалы: "жоғары", "төмен", "сыртқы жағы", "ішкі жағы".</w:t>
      </w:r>
    </w:p>
    <w:bookmarkEnd w:id="647"/>
    <w:bookmarkStart w:name="z657" w:id="648"/>
    <w:p>
      <w:pPr>
        <w:spacing w:after="0"/>
        <w:ind w:left="0"/>
        <w:jc w:val="both"/>
      </w:pPr>
      <w:r>
        <w:rPr>
          <w:rFonts w:ascii="Times New Roman"/>
          <w:b w:val="false"/>
          <w:i w:val="false"/>
          <w:color w:val="000000"/>
          <w:sz w:val="28"/>
        </w:rPr>
        <w:t>
      Бұзу затында немесе көшірмесі алынған кілтте қалуы мүмкін іздер мен қатпарларды сақтау мақсатында (бояулар, ағаш жаңқалары, кілттердегі көшірме бедер массалары) бұзу іздері бар жабу тақтайшаларын, бұзу немесе ашу үшін пайдаланылған кілттер мен заттарды мұқият орау керек.</w:t>
      </w:r>
    </w:p>
    <w:bookmarkEnd w:id="648"/>
    <w:bookmarkStart w:name="z658" w:id="649"/>
    <w:p>
      <w:pPr>
        <w:spacing w:after="0"/>
        <w:ind w:left="0"/>
        <w:jc w:val="both"/>
      </w:pPr>
      <w:r>
        <w:rPr>
          <w:rFonts w:ascii="Times New Roman"/>
          <w:b w:val="false"/>
          <w:i w:val="false"/>
          <w:color w:val="000000"/>
          <w:sz w:val="28"/>
        </w:rPr>
        <w:t>
      Зерттеудің тікелей объектілерінен бөлек, сараптамаға объектілерді табу сәтіндегі олардың күйі, орналасқан жері және өзара орналасу орны, сондай-ақ олар зақымданғанға (болжамды зақымдануына) дейінгі жауапты адамдар пайдаланған жабудың және бақылаудың тәсілдері туралы ақпараттар бар іс материалдары (не олардың көшірмелері) жолдануы мүмкін.</w:t>
      </w:r>
    </w:p>
    <w:bookmarkEnd w:id="649"/>
    <w:bookmarkStart w:name="z659" w:id="650"/>
    <w:p>
      <w:pPr>
        <w:spacing w:after="0"/>
        <w:ind w:left="0"/>
        <w:jc w:val="both"/>
      </w:pPr>
      <w:r>
        <w:rPr>
          <w:rFonts w:ascii="Times New Roman"/>
          <w:b w:val="false"/>
          <w:i w:val="false"/>
          <w:color w:val="000000"/>
          <w:sz w:val="28"/>
        </w:rPr>
        <w:t>
      113. Киімдердің және басқа объектілердің механикалық зақымдануын трасологиялық зерттеу, түйіндер мен ілмектерді зерттеу, бүтінді оның бөліктері арқылы анықтау мыналардан тұрады:</w:t>
      </w:r>
    </w:p>
    <w:bookmarkEnd w:id="650"/>
    <w:bookmarkStart w:name="z660" w:id="651"/>
    <w:p>
      <w:pPr>
        <w:spacing w:after="0"/>
        <w:ind w:left="0"/>
        <w:jc w:val="both"/>
      </w:pPr>
      <w:r>
        <w:rPr>
          <w:rFonts w:ascii="Times New Roman"/>
          <w:b w:val="false"/>
          <w:i w:val="false"/>
          <w:color w:val="000000"/>
          <w:sz w:val="28"/>
        </w:rPr>
        <w:t>
      1) Келесі негізгі міндеттерді шешу мақсатында киімдердің және басқа объектілердің механикалық зақымдануын, түйіндер мен ілмектерді зерттеу:</w:t>
      </w:r>
    </w:p>
    <w:bookmarkEnd w:id="651"/>
    <w:bookmarkStart w:name="z661" w:id="652"/>
    <w:p>
      <w:pPr>
        <w:spacing w:after="0"/>
        <w:ind w:left="0"/>
        <w:jc w:val="both"/>
      </w:pPr>
      <w:r>
        <w:rPr>
          <w:rFonts w:ascii="Times New Roman"/>
          <w:b w:val="false"/>
          <w:i w:val="false"/>
          <w:color w:val="000000"/>
          <w:sz w:val="28"/>
        </w:rPr>
        <w:t>
      зақымдардың бар екендігін және оның орналасқан жерін анықтау;</w:t>
      </w:r>
    </w:p>
    <w:bookmarkEnd w:id="652"/>
    <w:bookmarkStart w:name="z662" w:id="653"/>
    <w:p>
      <w:pPr>
        <w:spacing w:after="0"/>
        <w:ind w:left="0"/>
        <w:jc w:val="both"/>
      </w:pPr>
      <w:r>
        <w:rPr>
          <w:rFonts w:ascii="Times New Roman"/>
          <w:b w:val="false"/>
          <w:i w:val="false"/>
          <w:color w:val="000000"/>
          <w:sz w:val="28"/>
        </w:rPr>
        <w:t>
      зақымдардың (кесу, үзу, шабу) пайда болу сипаты мен механизмін анықтау;</w:t>
      </w:r>
    </w:p>
    <w:bookmarkEnd w:id="653"/>
    <w:bookmarkStart w:name="z663" w:id="654"/>
    <w:p>
      <w:pPr>
        <w:spacing w:after="0"/>
        <w:ind w:left="0"/>
        <w:jc w:val="both"/>
      </w:pPr>
      <w:r>
        <w:rPr>
          <w:rFonts w:ascii="Times New Roman"/>
          <w:b w:val="false"/>
          <w:i w:val="false"/>
          <w:color w:val="000000"/>
          <w:sz w:val="28"/>
        </w:rPr>
        <w:t>
      зақым келтірген аспаптағы қатпарларды және олардың орналасқан жерін анықтау;</w:t>
      </w:r>
    </w:p>
    <w:bookmarkEnd w:id="654"/>
    <w:bookmarkStart w:name="z664" w:id="655"/>
    <w:p>
      <w:pPr>
        <w:spacing w:after="0"/>
        <w:ind w:left="0"/>
        <w:jc w:val="both"/>
      </w:pPr>
      <w:r>
        <w:rPr>
          <w:rFonts w:ascii="Times New Roman"/>
          <w:b w:val="false"/>
          <w:i w:val="false"/>
          <w:color w:val="000000"/>
          <w:sz w:val="28"/>
        </w:rPr>
        <w:t>
      зақым келтірген нақты құралдың (пышақ, біз, қашау) топтық қатыстылығын анықтау;</w:t>
      </w:r>
    </w:p>
    <w:bookmarkEnd w:id="655"/>
    <w:bookmarkStart w:name="z665" w:id="656"/>
    <w:p>
      <w:pPr>
        <w:spacing w:after="0"/>
        <w:ind w:left="0"/>
        <w:jc w:val="both"/>
      </w:pPr>
      <w:r>
        <w:rPr>
          <w:rFonts w:ascii="Times New Roman"/>
          <w:b w:val="false"/>
          <w:i w:val="false"/>
          <w:color w:val="000000"/>
          <w:sz w:val="28"/>
        </w:rPr>
        <w:t>
      зақым келтіру сәтіндегі жәбірленушінің тұрыс-қалпын анықтау;</w:t>
      </w:r>
    </w:p>
    <w:bookmarkEnd w:id="656"/>
    <w:bookmarkStart w:name="z666" w:id="657"/>
    <w:p>
      <w:pPr>
        <w:spacing w:after="0"/>
        <w:ind w:left="0"/>
        <w:jc w:val="both"/>
      </w:pPr>
      <w:r>
        <w:rPr>
          <w:rFonts w:ascii="Times New Roman"/>
          <w:b w:val="false"/>
          <w:i w:val="false"/>
          <w:color w:val="000000"/>
          <w:sz w:val="28"/>
        </w:rPr>
        <w:t>
      түйменің нақты бір бұйымға тиесілі екендігін анықтау;</w:t>
      </w:r>
    </w:p>
    <w:bookmarkEnd w:id="657"/>
    <w:bookmarkStart w:name="z667" w:id="658"/>
    <w:p>
      <w:pPr>
        <w:spacing w:after="0"/>
        <w:ind w:left="0"/>
        <w:jc w:val="both"/>
      </w:pPr>
      <w:r>
        <w:rPr>
          <w:rFonts w:ascii="Times New Roman"/>
          <w:b w:val="false"/>
          <w:i w:val="false"/>
          <w:color w:val="000000"/>
          <w:sz w:val="28"/>
        </w:rPr>
        <w:t>
      түйінді байлау тәсілін анықтау.</w:t>
      </w:r>
    </w:p>
    <w:bookmarkEnd w:id="658"/>
    <w:bookmarkStart w:name="z668" w:id="659"/>
    <w:p>
      <w:pPr>
        <w:spacing w:after="0"/>
        <w:ind w:left="0"/>
        <w:jc w:val="both"/>
      </w:pPr>
      <w:r>
        <w:rPr>
          <w:rFonts w:ascii="Times New Roman"/>
          <w:b w:val="false"/>
          <w:i w:val="false"/>
          <w:color w:val="000000"/>
          <w:sz w:val="28"/>
        </w:rPr>
        <w:t>
      Сараптамға қойылатын типтік сұрақтар:</w:t>
      </w:r>
    </w:p>
    <w:bookmarkEnd w:id="659"/>
    <w:bookmarkStart w:name="z669" w:id="660"/>
    <w:p>
      <w:pPr>
        <w:spacing w:after="0"/>
        <w:ind w:left="0"/>
        <w:jc w:val="both"/>
      </w:pPr>
      <w:r>
        <w:rPr>
          <w:rFonts w:ascii="Times New Roman"/>
          <w:b w:val="false"/>
          <w:i w:val="false"/>
          <w:color w:val="000000"/>
          <w:sz w:val="28"/>
        </w:rPr>
        <w:t>
      зақымның пайда болу механизмі қандай және олардың объектіде орналасу орнын анықтау;</w:t>
      </w:r>
    </w:p>
    <w:bookmarkEnd w:id="660"/>
    <w:bookmarkStart w:name="z670" w:id="661"/>
    <w:p>
      <w:pPr>
        <w:spacing w:after="0"/>
        <w:ind w:left="0"/>
        <w:jc w:val="both"/>
      </w:pPr>
      <w:r>
        <w:rPr>
          <w:rFonts w:ascii="Times New Roman"/>
          <w:b w:val="false"/>
          <w:i w:val="false"/>
          <w:color w:val="000000"/>
          <w:sz w:val="28"/>
        </w:rPr>
        <w:t>
      зақым келтірген затта кедергіден алынған қатпар бар ма;</w:t>
      </w:r>
    </w:p>
    <w:bookmarkEnd w:id="661"/>
    <w:bookmarkStart w:name="z671" w:id="662"/>
    <w:p>
      <w:pPr>
        <w:spacing w:after="0"/>
        <w:ind w:left="0"/>
        <w:jc w:val="both"/>
      </w:pPr>
      <w:r>
        <w:rPr>
          <w:rFonts w:ascii="Times New Roman"/>
          <w:b w:val="false"/>
          <w:i w:val="false"/>
          <w:color w:val="000000"/>
          <w:sz w:val="28"/>
        </w:rPr>
        <w:t>
      кедергідегі зақым осы затпен (пышақпен, балтамен, қайшымен және соған ұқсас) жасалған ба;</w:t>
      </w:r>
    </w:p>
    <w:bookmarkEnd w:id="662"/>
    <w:bookmarkStart w:name="z672" w:id="663"/>
    <w:p>
      <w:pPr>
        <w:spacing w:after="0"/>
        <w:ind w:left="0"/>
        <w:jc w:val="both"/>
      </w:pPr>
      <w:r>
        <w:rPr>
          <w:rFonts w:ascii="Times New Roman"/>
          <w:b w:val="false"/>
          <w:i w:val="false"/>
          <w:color w:val="000000"/>
          <w:sz w:val="28"/>
        </w:rPr>
        <w:t>
      оқиға орнынан алынған түйме нақты бір бұйымға тиесілі ме;</w:t>
      </w:r>
    </w:p>
    <w:bookmarkEnd w:id="663"/>
    <w:bookmarkStart w:name="z673" w:id="664"/>
    <w:p>
      <w:pPr>
        <w:spacing w:after="0"/>
        <w:ind w:left="0"/>
        <w:jc w:val="both"/>
      </w:pPr>
      <w:r>
        <w:rPr>
          <w:rFonts w:ascii="Times New Roman"/>
          <w:b w:val="false"/>
          <w:i w:val="false"/>
          <w:color w:val="000000"/>
          <w:sz w:val="28"/>
        </w:rPr>
        <w:t>
      объектідегі түйін қандай тәсілмен байланған;</w:t>
      </w:r>
    </w:p>
    <w:bookmarkEnd w:id="664"/>
    <w:bookmarkStart w:name="z674" w:id="665"/>
    <w:p>
      <w:pPr>
        <w:spacing w:after="0"/>
        <w:ind w:left="0"/>
        <w:jc w:val="both"/>
      </w:pPr>
      <w:r>
        <w:rPr>
          <w:rFonts w:ascii="Times New Roman"/>
          <w:b w:val="false"/>
          <w:i w:val="false"/>
          <w:color w:val="000000"/>
          <w:sz w:val="28"/>
        </w:rPr>
        <w:t>
      түйінді немесе ілмекті байлаған адам қандай да бір кәсіби дағдыларды меңгерген бе;</w:t>
      </w:r>
    </w:p>
    <w:bookmarkEnd w:id="665"/>
    <w:bookmarkStart w:name="z675" w:id="666"/>
    <w:p>
      <w:pPr>
        <w:spacing w:after="0"/>
        <w:ind w:left="0"/>
        <w:jc w:val="both"/>
      </w:pPr>
      <w:r>
        <w:rPr>
          <w:rFonts w:ascii="Times New Roman"/>
          <w:b w:val="false"/>
          <w:i w:val="false"/>
          <w:color w:val="000000"/>
          <w:sz w:val="28"/>
        </w:rPr>
        <w:t>
      Сараптамаға зақымдары бар киімді (немесе зақымданған кедергіні), сондай-ақ із жасаушы объекті ретінде болжанған (тесетін, кесетін, шабатын, өткір емес) қаруды ұсыну қажет.</w:t>
      </w:r>
    </w:p>
    <w:bookmarkEnd w:id="666"/>
    <w:bookmarkStart w:name="z676" w:id="667"/>
    <w:p>
      <w:pPr>
        <w:spacing w:after="0"/>
        <w:ind w:left="0"/>
        <w:jc w:val="both"/>
      </w:pPr>
      <w:r>
        <w:rPr>
          <w:rFonts w:ascii="Times New Roman"/>
          <w:b w:val="false"/>
          <w:i w:val="false"/>
          <w:color w:val="000000"/>
          <w:sz w:val="28"/>
        </w:rPr>
        <w:t>
      Киімнің немесе басқа заттардың із жасаушы объектілермен түйісуі барысында өте ұсақ бөлшектердің өзара тасымалдануы мүмкін. Осыған байланысты зерттеуге жолданатын нысандардың орауышы нысандар мен зақымдарды, сондай-ақ олардағы болуы мүмкін өте ұсақ бөлшектердің сақталуын қамтамасыз етуі керек. Бүл кешенді зерттеу жүргізуге мүмкіндік береді.</w:t>
      </w:r>
    </w:p>
    <w:bookmarkEnd w:id="667"/>
    <w:bookmarkStart w:name="z677" w:id="668"/>
    <w:p>
      <w:pPr>
        <w:spacing w:after="0"/>
        <w:ind w:left="0"/>
        <w:jc w:val="both"/>
      </w:pPr>
      <w:r>
        <w:rPr>
          <w:rFonts w:ascii="Times New Roman"/>
          <w:b w:val="false"/>
          <w:i w:val="false"/>
          <w:color w:val="000000"/>
          <w:sz w:val="28"/>
        </w:rPr>
        <w:t>
      Адам денесінде тиісті зақымдардың бар болуы кезінде киімнің зақымдары кешенді зерттелуі тиіс, осыған байланысты басқа объектілермен бірге міндетті түрде жәбірленуші мәйітінің сот-медициналық сараптама қорытындысын (немесе жәбірленуші денесін сот-медициналық куәландыруы) ұсыну керек. Қан болған киім ораудан және зерттеуге жіберуден алдын кептірілуі керек.</w:t>
      </w:r>
    </w:p>
    <w:bookmarkEnd w:id="668"/>
    <w:bookmarkStart w:name="z678" w:id="669"/>
    <w:p>
      <w:pPr>
        <w:spacing w:after="0"/>
        <w:ind w:left="0"/>
        <w:jc w:val="both"/>
      </w:pPr>
      <w:r>
        <w:rPr>
          <w:rFonts w:ascii="Times New Roman"/>
          <w:b w:val="false"/>
          <w:i w:val="false"/>
          <w:color w:val="000000"/>
          <w:sz w:val="28"/>
        </w:rPr>
        <w:t>
      Сараптамаға жолданатын объектілердің сипаты бойынша әр түрлі зақымдары (соның ішінде эксплуатациялық та) бар болуы мүмкін, сондықтан қаулыда олардың қайсысы зерттелуі тиіс екендігі дәл нақтылау керек.</w:t>
      </w:r>
    </w:p>
    <w:bookmarkEnd w:id="669"/>
    <w:bookmarkStart w:name="z679" w:id="670"/>
    <w:p>
      <w:pPr>
        <w:spacing w:after="0"/>
        <w:ind w:left="0"/>
        <w:jc w:val="both"/>
      </w:pPr>
      <w:r>
        <w:rPr>
          <w:rFonts w:ascii="Times New Roman"/>
          <w:b w:val="false"/>
          <w:i w:val="false"/>
          <w:color w:val="000000"/>
          <w:sz w:val="28"/>
        </w:rPr>
        <w:t>
      2) Келесі міндеттерді шешу мақсатында бүтінді бөліктері бойынша зерттеу:</w:t>
      </w:r>
    </w:p>
    <w:bookmarkEnd w:id="670"/>
    <w:bookmarkStart w:name="z680" w:id="671"/>
    <w:p>
      <w:pPr>
        <w:spacing w:after="0"/>
        <w:ind w:left="0"/>
        <w:jc w:val="both"/>
      </w:pPr>
      <w:r>
        <w:rPr>
          <w:rFonts w:ascii="Times New Roman"/>
          <w:b w:val="false"/>
          <w:i w:val="false"/>
          <w:color w:val="000000"/>
          <w:sz w:val="28"/>
        </w:rPr>
        <w:t>
      заттардың, бұйымдардың бөлшектенген бөліктерін қай түрге жататынын анықтау;</w:t>
      </w:r>
    </w:p>
    <w:bookmarkEnd w:id="671"/>
    <w:bookmarkStart w:name="z681" w:id="672"/>
    <w:p>
      <w:pPr>
        <w:spacing w:after="0"/>
        <w:ind w:left="0"/>
        <w:jc w:val="both"/>
      </w:pPr>
      <w:r>
        <w:rPr>
          <w:rFonts w:ascii="Times New Roman"/>
          <w:b w:val="false"/>
          <w:i w:val="false"/>
          <w:color w:val="000000"/>
          <w:sz w:val="28"/>
        </w:rPr>
        <w:t>
      заттардың, бұйымдардың бөліктерінің бөлшектену механизмін анықтау;</w:t>
      </w:r>
    </w:p>
    <w:bookmarkEnd w:id="672"/>
    <w:bookmarkStart w:name="z682" w:id="673"/>
    <w:p>
      <w:pPr>
        <w:spacing w:after="0"/>
        <w:ind w:left="0"/>
        <w:jc w:val="both"/>
      </w:pPr>
      <w:r>
        <w:rPr>
          <w:rFonts w:ascii="Times New Roman"/>
          <w:b w:val="false"/>
          <w:i w:val="false"/>
          <w:color w:val="000000"/>
          <w:sz w:val="28"/>
        </w:rPr>
        <w:t>
      бөліктердің ортақ бір бүтінге тиесілі екендігін анықтау (бөлшектенудің ортақ сызығының болуы/болмауы кезінде).</w:t>
      </w:r>
    </w:p>
    <w:bookmarkEnd w:id="673"/>
    <w:bookmarkStart w:name="z683" w:id="674"/>
    <w:p>
      <w:pPr>
        <w:spacing w:after="0"/>
        <w:ind w:left="0"/>
        <w:jc w:val="both"/>
      </w:pPr>
      <w:r>
        <w:rPr>
          <w:rFonts w:ascii="Times New Roman"/>
          <w:b w:val="false"/>
          <w:i w:val="false"/>
          <w:color w:val="000000"/>
          <w:sz w:val="28"/>
        </w:rPr>
        <w:t>
      Сараптамаға қойылатын типтік сұрақтар:</w:t>
      </w:r>
    </w:p>
    <w:bookmarkEnd w:id="674"/>
    <w:bookmarkStart w:name="z684" w:id="675"/>
    <w:p>
      <w:pPr>
        <w:spacing w:after="0"/>
        <w:ind w:left="0"/>
        <w:jc w:val="both"/>
      </w:pPr>
      <w:r>
        <w:rPr>
          <w:rFonts w:ascii="Times New Roman"/>
          <w:b w:val="false"/>
          <w:i w:val="false"/>
          <w:color w:val="000000"/>
          <w:sz w:val="28"/>
        </w:rPr>
        <w:t>
      Зерттеуге ұсынылған объектілер бұрын бір бүтінді құраған ба?</w:t>
      </w:r>
    </w:p>
    <w:bookmarkEnd w:id="675"/>
    <w:bookmarkStart w:name="z685" w:id="676"/>
    <w:p>
      <w:pPr>
        <w:spacing w:after="0"/>
        <w:ind w:left="0"/>
        <w:jc w:val="both"/>
      </w:pPr>
      <w:r>
        <w:rPr>
          <w:rFonts w:ascii="Times New Roman"/>
          <w:b w:val="false"/>
          <w:i w:val="false"/>
          <w:color w:val="000000"/>
          <w:sz w:val="28"/>
        </w:rPr>
        <w:t>
      Сараптамаға заттардың қолда бар барлық бөлінген, бір бүтінге тиесілі болуы мүмкін бөліктерін, яғни оқиға орнынан алынған бөліктерді де, күдікті адамдардан немесе басқа жерлерден алынған бөліктерді де ұсыну қажет.</w:t>
      </w:r>
    </w:p>
    <w:bookmarkEnd w:id="676"/>
    <w:bookmarkStart w:name="z686" w:id="677"/>
    <w:p>
      <w:pPr>
        <w:spacing w:after="0"/>
        <w:ind w:left="0"/>
        <w:jc w:val="both"/>
      </w:pPr>
      <w:r>
        <w:rPr>
          <w:rFonts w:ascii="Times New Roman"/>
          <w:b w:val="false"/>
          <w:i w:val="false"/>
          <w:color w:val="000000"/>
          <w:sz w:val="28"/>
        </w:rPr>
        <w:t>
      Салыстырмалы зерттеуге жататын заттардың бөліктерін сараптамаға жіберу кезінде олардың араласып кетуін және қосымша зақымдануына жол бермейтін бөлек-бөлек орауышқа орналастыруы керек. Орауышта объектілерді алу орнына қатысты ілеспе жазулар болуы керек.</w:t>
      </w:r>
    </w:p>
    <w:bookmarkEnd w:id="677"/>
    <w:bookmarkStart w:name="z687" w:id="678"/>
    <w:p>
      <w:pPr>
        <w:spacing w:after="0"/>
        <w:ind w:left="0"/>
        <w:jc w:val="both"/>
      </w:pPr>
      <w:r>
        <w:rPr>
          <w:rFonts w:ascii="Times New Roman"/>
          <w:b w:val="false"/>
          <w:i w:val="false"/>
          <w:color w:val="000000"/>
          <w:sz w:val="28"/>
        </w:rPr>
        <w:t>
      114. Заттарды, оларды суық қаруға жатқызу мақсатында зерттеу, оның барысында келесі негізгі міндеттер шешіледі:</w:t>
      </w:r>
    </w:p>
    <w:bookmarkEnd w:id="678"/>
    <w:bookmarkStart w:name="z688" w:id="679"/>
    <w:p>
      <w:pPr>
        <w:spacing w:after="0"/>
        <w:ind w:left="0"/>
        <w:jc w:val="both"/>
      </w:pPr>
      <w:r>
        <w:rPr>
          <w:rFonts w:ascii="Times New Roman"/>
          <w:b w:val="false"/>
          <w:i w:val="false"/>
          <w:color w:val="000000"/>
          <w:sz w:val="28"/>
        </w:rPr>
        <w:t>
      объектінің қай түрге (типке) жататынын анықтау;</w:t>
      </w:r>
    </w:p>
    <w:bookmarkEnd w:id="679"/>
    <w:bookmarkStart w:name="z689" w:id="680"/>
    <w:p>
      <w:pPr>
        <w:spacing w:after="0"/>
        <w:ind w:left="0"/>
        <w:jc w:val="both"/>
      </w:pPr>
      <w:r>
        <w:rPr>
          <w:rFonts w:ascii="Times New Roman"/>
          <w:b w:val="false"/>
          <w:i w:val="false"/>
          <w:color w:val="000000"/>
          <w:sz w:val="28"/>
        </w:rPr>
        <w:t>
      объектіні дайындау тәсілін анықтау;</w:t>
      </w:r>
    </w:p>
    <w:bookmarkEnd w:id="680"/>
    <w:bookmarkStart w:name="z690" w:id="681"/>
    <w:p>
      <w:pPr>
        <w:spacing w:after="0"/>
        <w:ind w:left="0"/>
        <w:jc w:val="both"/>
      </w:pPr>
      <w:r>
        <w:rPr>
          <w:rFonts w:ascii="Times New Roman"/>
          <w:b w:val="false"/>
          <w:i w:val="false"/>
          <w:color w:val="000000"/>
          <w:sz w:val="28"/>
        </w:rPr>
        <w:t>
      объектінің әр түрлі мақсатта пайдаланылатын суық қаруға: тесіп-кесу, ұрып-бөлшектеу, тесіп-кесіп-шабу, құрамдастыру әрекетіне жататындығын анықтау;</w:t>
      </w:r>
    </w:p>
    <w:bookmarkEnd w:id="681"/>
    <w:bookmarkStart w:name="z691" w:id="682"/>
    <w:p>
      <w:pPr>
        <w:spacing w:after="0"/>
        <w:ind w:left="0"/>
        <w:jc w:val="both"/>
      </w:pPr>
      <w:r>
        <w:rPr>
          <w:rFonts w:ascii="Times New Roman"/>
          <w:b w:val="false"/>
          <w:i w:val="false"/>
          <w:color w:val="000000"/>
          <w:sz w:val="28"/>
        </w:rPr>
        <w:t>
      Сараптамаға қойылатын типтік сұрақтар:</w:t>
      </w:r>
    </w:p>
    <w:bookmarkEnd w:id="682"/>
    <w:bookmarkStart w:name="z692" w:id="683"/>
    <w:p>
      <w:pPr>
        <w:spacing w:after="0"/>
        <w:ind w:left="0"/>
        <w:jc w:val="both"/>
      </w:pPr>
      <w:r>
        <w:rPr>
          <w:rFonts w:ascii="Times New Roman"/>
          <w:b w:val="false"/>
          <w:i w:val="false"/>
          <w:color w:val="000000"/>
          <w:sz w:val="28"/>
        </w:rPr>
        <w:t>
      осы зат суық қаруға жата ма;</w:t>
      </w:r>
    </w:p>
    <w:bookmarkEnd w:id="683"/>
    <w:bookmarkStart w:name="z693" w:id="684"/>
    <w:p>
      <w:pPr>
        <w:spacing w:after="0"/>
        <w:ind w:left="0"/>
        <w:jc w:val="both"/>
      </w:pPr>
      <w:r>
        <w:rPr>
          <w:rFonts w:ascii="Times New Roman"/>
          <w:b w:val="false"/>
          <w:i w:val="false"/>
          <w:color w:val="000000"/>
          <w:sz w:val="28"/>
        </w:rPr>
        <w:t>
      осы зат суық қарудың қандай типіне, түріне, үлгісіне жатады;</w:t>
      </w:r>
    </w:p>
    <w:bookmarkEnd w:id="684"/>
    <w:bookmarkStart w:name="z694" w:id="685"/>
    <w:p>
      <w:pPr>
        <w:spacing w:after="0"/>
        <w:ind w:left="0"/>
        <w:jc w:val="both"/>
      </w:pPr>
      <w:r>
        <w:rPr>
          <w:rFonts w:ascii="Times New Roman"/>
          <w:b w:val="false"/>
          <w:i w:val="false"/>
          <w:color w:val="000000"/>
          <w:sz w:val="28"/>
        </w:rPr>
        <w:t>
      ол қандай тәсілмен жасалған;</w:t>
      </w:r>
    </w:p>
    <w:bookmarkEnd w:id="685"/>
    <w:bookmarkStart w:name="z695" w:id="686"/>
    <w:p>
      <w:pPr>
        <w:spacing w:after="0"/>
        <w:ind w:left="0"/>
        <w:jc w:val="both"/>
      </w:pPr>
      <w:r>
        <w:rPr>
          <w:rFonts w:ascii="Times New Roman"/>
          <w:b w:val="false"/>
          <w:i w:val="false"/>
          <w:color w:val="000000"/>
          <w:sz w:val="28"/>
        </w:rPr>
        <w:t>
      Осы суық қару суық қарудың басқа типінен, түрінен, үлгісінен қайта жасалған ба, атап айтқанда қандай түрінен және қандай тәсілмен;</w:t>
      </w:r>
    </w:p>
    <w:bookmarkEnd w:id="686"/>
    <w:bookmarkStart w:name="z696" w:id="687"/>
    <w:p>
      <w:pPr>
        <w:spacing w:after="0"/>
        <w:ind w:left="0"/>
        <w:jc w:val="both"/>
      </w:pPr>
      <w:r>
        <w:rPr>
          <w:rFonts w:ascii="Times New Roman"/>
          <w:b w:val="false"/>
          <w:i w:val="false"/>
          <w:color w:val="000000"/>
          <w:sz w:val="28"/>
        </w:rPr>
        <w:t>
      Сараптамаға, оларға қатысты сұрақ қойылған объектілердің өзін оралған және сүргі соғылған күйінде ұсыныу қажет. Орауышта объектінің атауы, оның кімнен алынғандығы, куәгердің, ұсталған және нысанды алуды жүргізуші тұлғалардың қолдары көрсетілуі керек.</w:t>
      </w:r>
    </w:p>
    <w:bookmarkEnd w:id="687"/>
    <w:bookmarkStart w:name="z697" w:id="688"/>
    <w:p>
      <w:pPr>
        <w:spacing w:after="0"/>
        <w:ind w:left="0"/>
        <w:jc w:val="both"/>
      </w:pPr>
      <w:r>
        <w:rPr>
          <w:rFonts w:ascii="Times New Roman"/>
          <w:b w:val="false"/>
          <w:i w:val="false"/>
          <w:color w:val="000000"/>
          <w:sz w:val="28"/>
        </w:rPr>
        <w:t>
      115. Мақсатын келесі негізгі міндеттерді шешу болып табылатын автокөлік құралдарының іздерін зерттеу:</w:t>
      </w:r>
    </w:p>
    <w:bookmarkEnd w:id="688"/>
    <w:bookmarkStart w:name="z698" w:id="689"/>
    <w:p>
      <w:pPr>
        <w:spacing w:after="0"/>
        <w:ind w:left="0"/>
        <w:jc w:val="both"/>
      </w:pPr>
      <w:r>
        <w:rPr>
          <w:rFonts w:ascii="Times New Roman"/>
          <w:b w:val="false"/>
          <w:i w:val="false"/>
          <w:color w:val="000000"/>
          <w:sz w:val="28"/>
        </w:rPr>
        <w:t>
      көлік құралдары дөңгелектерінің іздері бар екендігін анықтау;</w:t>
      </w:r>
    </w:p>
    <w:bookmarkEnd w:id="689"/>
    <w:bookmarkStart w:name="z699" w:id="690"/>
    <w:p>
      <w:pPr>
        <w:spacing w:after="0"/>
        <w:ind w:left="0"/>
        <w:jc w:val="both"/>
      </w:pPr>
      <w:r>
        <w:rPr>
          <w:rFonts w:ascii="Times New Roman"/>
          <w:b w:val="false"/>
          <w:i w:val="false"/>
          <w:color w:val="000000"/>
          <w:sz w:val="28"/>
        </w:rPr>
        <w:t>
      дөңгелектердің іздері бойынша оларды автокөлік құралының қандай типі және моделі қалдырғанын анықтау;</w:t>
      </w:r>
    </w:p>
    <w:bookmarkEnd w:id="690"/>
    <w:bookmarkStart w:name="z700" w:id="691"/>
    <w:p>
      <w:pPr>
        <w:spacing w:after="0"/>
        <w:ind w:left="0"/>
        <w:jc w:val="both"/>
      </w:pPr>
      <w:r>
        <w:rPr>
          <w:rFonts w:ascii="Times New Roman"/>
          <w:b w:val="false"/>
          <w:i w:val="false"/>
          <w:color w:val="000000"/>
          <w:sz w:val="28"/>
        </w:rPr>
        <w:t>
      із-кескіндері бойынша шинаның моделін немесе өлшемдік тобын анықтау;</w:t>
      </w:r>
    </w:p>
    <w:bookmarkEnd w:id="691"/>
    <w:bookmarkStart w:name="z701" w:id="692"/>
    <w:p>
      <w:pPr>
        <w:spacing w:after="0"/>
        <w:ind w:left="0"/>
        <w:jc w:val="both"/>
      </w:pPr>
      <w:r>
        <w:rPr>
          <w:rFonts w:ascii="Times New Roman"/>
          <w:b w:val="false"/>
          <w:i w:val="false"/>
          <w:color w:val="000000"/>
          <w:sz w:val="28"/>
        </w:rPr>
        <w:t>
      көлік құралын оның дөңгелектерінің іздері бойынша сәйкестендіру.</w:t>
      </w:r>
    </w:p>
    <w:bookmarkEnd w:id="692"/>
    <w:bookmarkStart w:name="z702" w:id="693"/>
    <w:p>
      <w:pPr>
        <w:spacing w:after="0"/>
        <w:ind w:left="0"/>
        <w:jc w:val="both"/>
      </w:pPr>
      <w:r>
        <w:rPr>
          <w:rFonts w:ascii="Times New Roman"/>
          <w:b w:val="false"/>
          <w:i w:val="false"/>
          <w:color w:val="000000"/>
          <w:sz w:val="28"/>
        </w:rPr>
        <w:t>
      Сараптамаға қойылатын типтік сұрақтар:</w:t>
      </w:r>
    </w:p>
    <w:bookmarkEnd w:id="693"/>
    <w:bookmarkStart w:name="z703" w:id="694"/>
    <w:p>
      <w:pPr>
        <w:spacing w:after="0"/>
        <w:ind w:left="0"/>
        <w:jc w:val="both"/>
      </w:pPr>
      <w:r>
        <w:rPr>
          <w:rFonts w:ascii="Times New Roman"/>
          <w:b w:val="false"/>
          <w:i w:val="false"/>
          <w:color w:val="000000"/>
          <w:sz w:val="28"/>
        </w:rPr>
        <w:t>
      зерттелетін объектіде автокөлік құралының іздері бар ма және олар сәйкестендіру үшін жарамды ма?</w:t>
      </w:r>
    </w:p>
    <w:bookmarkEnd w:id="694"/>
    <w:bookmarkStart w:name="z704" w:id="695"/>
    <w:p>
      <w:pPr>
        <w:spacing w:after="0"/>
        <w:ind w:left="0"/>
        <w:jc w:val="both"/>
      </w:pPr>
      <w:r>
        <w:rPr>
          <w:rFonts w:ascii="Times New Roman"/>
          <w:b w:val="false"/>
          <w:i w:val="false"/>
          <w:color w:val="000000"/>
          <w:sz w:val="28"/>
        </w:rPr>
        <w:t>
      іздерді автокөлік құралының қаңдай түрі, қандай маркасы қалдырған?</w:t>
      </w:r>
    </w:p>
    <w:bookmarkEnd w:id="695"/>
    <w:bookmarkStart w:name="z705" w:id="696"/>
    <w:p>
      <w:pPr>
        <w:spacing w:after="0"/>
        <w:ind w:left="0"/>
        <w:jc w:val="both"/>
      </w:pPr>
      <w:r>
        <w:rPr>
          <w:rFonts w:ascii="Times New Roman"/>
          <w:b w:val="false"/>
          <w:i w:val="false"/>
          <w:color w:val="000000"/>
          <w:sz w:val="28"/>
        </w:rPr>
        <w:t>
      іздерді шинаның қандай моделі қалдырған?</w:t>
      </w:r>
    </w:p>
    <w:bookmarkEnd w:id="696"/>
    <w:bookmarkStart w:name="z706" w:id="697"/>
    <w:p>
      <w:pPr>
        <w:spacing w:after="0"/>
        <w:ind w:left="0"/>
        <w:jc w:val="both"/>
      </w:pPr>
      <w:r>
        <w:rPr>
          <w:rFonts w:ascii="Times New Roman"/>
          <w:b w:val="false"/>
          <w:i w:val="false"/>
          <w:color w:val="000000"/>
          <w:sz w:val="28"/>
        </w:rPr>
        <w:t>
      іздерді осы көлік құралының шиналары қалдырған ба?</w:t>
      </w:r>
    </w:p>
    <w:bookmarkEnd w:id="697"/>
    <w:bookmarkStart w:name="z707" w:id="698"/>
    <w:p>
      <w:pPr>
        <w:spacing w:after="0"/>
        <w:ind w:left="0"/>
        <w:jc w:val="both"/>
      </w:pPr>
      <w:r>
        <w:rPr>
          <w:rFonts w:ascii="Times New Roman"/>
          <w:b w:val="false"/>
          <w:i w:val="false"/>
          <w:color w:val="000000"/>
          <w:sz w:val="28"/>
        </w:rPr>
        <w:t>
      Сараптамаға әр түрлі материалдық тасымалдаушыларда қалдырылған автокөлік құралдарының (шиналарының) іздерін ұсыну қажет. Шиналардың іздерінен басқа, сараптамалық зерттеудің объектілері оқиға орнынан табылған шиналардың көлемді іздерінің көшірме бедерлерін алу жолымен жасалған көшірмелері болуы мүмкін. Сондай-ақ объектілер, шина іздері бейнеленген фотографиялық суреттер (беткі, көлемді) мен әркелкі техникалық құралдардың көмегімен алынған басқа да көшірмелер болуы мүмкін.</w:t>
      </w:r>
    </w:p>
    <w:bookmarkEnd w:id="698"/>
    <w:bookmarkStart w:name="z708" w:id="699"/>
    <w:p>
      <w:pPr>
        <w:spacing w:after="0"/>
        <w:ind w:left="0"/>
        <w:jc w:val="both"/>
      </w:pPr>
      <w:r>
        <w:rPr>
          <w:rFonts w:ascii="Times New Roman"/>
          <w:b w:val="false"/>
          <w:i w:val="false"/>
          <w:color w:val="000000"/>
          <w:sz w:val="28"/>
        </w:rPr>
        <w:t>
      Шиналардың іздерін зерттеу кезінде салыстыру үшін үлгі ретінде, оларға қатысты сұрақтар қойылған тексеріліп жатқан көлік құралдары дөңгелектерінің шиналары жіберіледі.</w:t>
      </w:r>
    </w:p>
    <w:bookmarkEnd w:id="699"/>
    <w:bookmarkStart w:name="z709" w:id="700"/>
    <w:p>
      <w:pPr>
        <w:spacing w:after="0"/>
        <w:ind w:left="0"/>
        <w:jc w:val="both"/>
      </w:pPr>
      <w:r>
        <w:rPr>
          <w:rFonts w:ascii="Times New Roman"/>
          <w:b w:val="false"/>
          <w:i w:val="false"/>
          <w:color w:val="000000"/>
          <w:sz w:val="28"/>
        </w:rPr>
        <w:t>
      116. Әртүрлі объектілердегі қан іздерін зерттеу.</w:t>
      </w:r>
    </w:p>
    <w:bookmarkEnd w:id="700"/>
    <w:bookmarkStart w:name="z710" w:id="701"/>
    <w:p>
      <w:pPr>
        <w:spacing w:after="0"/>
        <w:ind w:left="0"/>
        <w:jc w:val="both"/>
      </w:pPr>
      <w:r>
        <w:rPr>
          <w:rFonts w:ascii="Times New Roman"/>
          <w:b w:val="false"/>
          <w:i w:val="false"/>
          <w:color w:val="000000"/>
          <w:sz w:val="28"/>
        </w:rPr>
        <w:t>
      Бұл зерттеудің мақсаты келесі негізгі міндеттерді шешу болып табылады:</w:t>
      </w:r>
    </w:p>
    <w:bookmarkEnd w:id="701"/>
    <w:bookmarkStart w:name="z711" w:id="702"/>
    <w:p>
      <w:pPr>
        <w:spacing w:after="0"/>
        <w:ind w:left="0"/>
        <w:jc w:val="both"/>
      </w:pPr>
      <w:r>
        <w:rPr>
          <w:rFonts w:ascii="Times New Roman"/>
          <w:b w:val="false"/>
          <w:i w:val="false"/>
          <w:color w:val="000000"/>
          <w:sz w:val="28"/>
        </w:rPr>
        <w:t>
      қан іздерінің пайда болу механизмін анықтау;</w:t>
      </w:r>
    </w:p>
    <w:bookmarkEnd w:id="702"/>
    <w:bookmarkStart w:name="z712" w:id="703"/>
    <w:p>
      <w:pPr>
        <w:spacing w:after="0"/>
        <w:ind w:left="0"/>
        <w:jc w:val="both"/>
      </w:pPr>
      <w:r>
        <w:rPr>
          <w:rFonts w:ascii="Times New Roman"/>
          <w:b w:val="false"/>
          <w:i w:val="false"/>
          <w:color w:val="000000"/>
          <w:sz w:val="28"/>
        </w:rPr>
        <w:t>
      қылмысты жасау орнын, зақымдарды келтіру сәтіндегі жәбірленуші мен күдіктінің (айыпталушының) орналасқан орны мен тұрған тұрысын анықтау, алысу және өзін-өзі қорғау белгілерін анықтау;</w:t>
      </w:r>
    </w:p>
    <w:bookmarkEnd w:id="703"/>
    <w:bookmarkStart w:name="z713" w:id="704"/>
    <w:p>
      <w:pPr>
        <w:spacing w:after="0"/>
        <w:ind w:left="0"/>
        <w:jc w:val="both"/>
      </w:pPr>
      <w:r>
        <w:rPr>
          <w:rFonts w:ascii="Times New Roman"/>
          <w:b w:val="false"/>
          <w:i w:val="false"/>
          <w:color w:val="000000"/>
          <w:sz w:val="28"/>
        </w:rPr>
        <w:t>
      зақымдарды келтірудің реттілігін, жараланғанның жылжу орнын немесе мәйіттің орнын ауыстыру траекториясын анықтау.</w:t>
      </w:r>
    </w:p>
    <w:bookmarkEnd w:id="704"/>
    <w:bookmarkStart w:name="z714" w:id="705"/>
    <w:p>
      <w:pPr>
        <w:spacing w:after="0"/>
        <w:ind w:left="0"/>
        <w:jc w:val="both"/>
      </w:pPr>
      <w:r>
        <w:rPr>
          <w:rFonts w:ascii="Times New Roman"/>
          <w:b w:val="false"/>
          <w:i w:val="false"/>
          <w:color w:val="000000"/>
          <w:sz w:val="28"/>
        </w:rPr>
        <w:t>
      Сараптамаға қойылатын типтік сұрақтар.</w:t>
      </w:r>
    </w:p>
    <w:bookmarkEnd w:id="705"/>
    <w:bookmarkStart w:name="z715" w:id="706"/>
    <w:p>
      <w:pPr>
        <w:spacing w:after="0"/>
        <w:ind w:left="0"/>
        <w:jc w:val="both"/>
      </w:pPr>
      <w:r>
        <w:rPr>
          <w:rFonts w:ascii="Times New Roman"/>
          <w:b w:val="false"/>
          <w:i w:val="false"/>
          <w:color w:val="000000"/>
          <w:sz w:val="28"/>
        </w:rPr>
        <w:t>
      объектілердегі қан іздерінің түрі мен оның пайда болу механизмі қандай?</w:t>
      </w:r>
    </w:p>
    <w:bookmarkEnd w:id="706"/>
    <w:bookmarkStart w:name="z716" w:id="707"/>
    <w:p>
      <w:pPr>
        <w:spacing w:after="0"/>
        <w:ind w:left="0"/>
        <w:jc w:val="both"/>
      </w:pPr>
      <w:r>
        <w:rPr>
          <w:rFonts w:ascii="Times New Roman"/>
          <w:b w:val="false"/>
          <w:i w:val="false"/>
          <w:color w:val="000000"/>
          <w:sz w:val="28"/>
        </w:rPr>
        <w:t>
      Жәбірленуші мен кқылмыскердің тұрған тұрысын, зақымды келтірудің реттілігін, жараланғанның жылжу орнын немесе мәйіттің орнын ауыстыру траекториясын анықтау мүмкін бе?</w:t>
      </w:r>
    </w:p>
    <w:bookmarkEnd w:id="707"/>
    <w:bookmarkStart w:name="z717" w:id="708"/>
    <w:p>
      <w:pPr>
        <w:spacing w:after="0"/>
        <w:ind w:left="0"/>
        <w:jc w:val="both"/>
      </w:pPr>
      <w:r>
        <w:rPr>
          <w:rFonts w:ascii="Times New Roman"/>
          <w:b w:val="false"/>
          <w:i w:val="false"/>
          <w:color w:val="000000"/>
          <w:sz w:val="28"/>
        </w:rPr>
        <w:t>
      Зерттеудің бұл түрінің объектілері көбінесе қанның іздері бар әртүрлі заттар болады: киім, жиһаз бұйымдары, оқиға орнының жалпы заттық жағдайы.</w:t>
      </w:r>
    </w:p>
    <w:bookmarkEnd w:id="708"/>
    <w:bookmarkStart w:name="z718" w:id="709"/>
    <w:p>
      <w:pPr>
        <w:spacing w:after="0"/>
        <w:ind w:left="0"/>
        <w:jc w:val="both"/>
      </w:pPr>
      <w:r>
        <w:rPr>
          <w:rFonts w:ascii="Times New Roman"/>
          <w:b w:val="false"/>
          <w:i w:val="false"/>
          <w:color w:val="000000"/>
          <w:sz w:val="28"/>
        </w:rPr>
        <w:t>
      Киімдер, төсек жапқыштар, ақжаймалар және тағы басқа зерттеуге кептірілген күйінде ұсынылуы тиіс. Оның үстіне, оларды буып-түйген кезде қан іздерінің оның былғанбаған жерлеріне түсуін болдырмау қажет; сондай-ақ бұл іздердің қан іздері екендігі туралы биологиялық сараптаманың қорытындысы міндетті түрде ұсынылады. Биологтар қан іздері бар объектілерден кесінді немесе сүртінді алатындығына байланысты алғашқы іздердің өзара орналасуы мен орналасу орнын масштабты сызғышпен міндетті түрде шегендеп (фототүсірілім жасап, қарап шығу хаттамасында егжей-тегжейлі сипаттау керек) алу қажет.</w:t>
      </w:r>
    </w:p>
    <w:bookmarkEnd w:id="709"/>
    <w:bookmarkStart w:name="z719" w:id="710"/>
    <w:p>
      <w:pPr>
        <w:spacing w:after="0"/>
        <w:ind w:left="0"/>
        <w:jc w:val="both"/>
      </w:pPr>
      <w:r>
        <w:rPr>
          <w:rFonts w:ascii="Times New Roman"/>
          <w:b w:val="false"/>
          <w:i w:val="false"/>
          <w:color w:val="000000"/>
          <w:sz w:val="28"/>
        </w:rPr>
        <w:t>
      117. Келесі негізгі міндеттерді шешу мақсатында таңбалау белгілерін жоюдың (өзгертудің) іздерін зерттеу:</w:t>
      </w:r>
    </w:p>
    <w:bookmarkEnd w:id="710"/>
    <w:bookmarkStart w:name="z720" w:id="711"/>
    <w:p>
      <w:pPr>
        <w:spacing w:after="0"/>
        <w:ind w:left="0"/>
        <w:jc w:val="both"/>
      </w:pPr>
      <w:r>
        <w:rPr>
          <w:rFonts w:ascii="Times New Roman"/>
          <w:b w:val="false"/>
          <w:i w:val="false"/>
          <w:color w:val="000000"/>
          <w:sz w:val="28"/>
        </w:rPr>
        <w:t>
      объектіде таңбалау белгілерін жою (өзгерту) іздерінің бар екендігін анықтау;</w:t>
      </w:r>
    </w:p>
    <w:bookmarkEnd w:id="711"/>
    <w:bookmarkStart w:name="z721" w:id="712"/>
    <w:p>
      <w:pPr>
        <w:spacing w:after="0"/>
        <w:ind w:left="0"/>
        <w:jc w:val="both"/>
      </w:pPr>
      <w:r>
        <w:rPr>
          <w:rFonts w:ascii="Times New Roman"/>
          <w:b w:val="false"/>
          <w:i w:val="false"/>
          <w:color w:val="000000"/>
          <w:sz w:val="28"/>
        </w:rPr>
        <w:t>
      таңбалау белгілерін жоюдың (өзгертудің) тәсілін анықтау;</w:t>
      </w:r>
    </w:p>
    <w:bookmarkEnd w:id="712"/>
    <w:bookmarkStart w:name="z722" w:id="713"/>
    <w:p>
      <w:pPr>
        <w:spacing w:after="0"/>
        <w:ind w:left="0"/>
        <w:jc w:val="both"/>
      </w:pPr>
      <w:r>
        <w:rPr>
          <w:rFonts w:ascii="Times New Roman"/>
          <w:b w:val="false"/>
          <w:i w:val="false"/>
          <w:color w:val="000000"/>
          <w:sz w:val="28"/>
        </w:rPr>
        <w:t>
      өзгертілген таңбалау белгілерінің бастапқы мазмұнын анықтау;</w:t>
      </w:r>
    </w:p>
    <w:bookmarkEnd w:id="713"/>
    <w:bookmarkStart w:name="z723" w:id="714"/>
    <w:p>
      <w:pPr>
        <w:spacing w:after="0"/>
        <w:ind w:left="0"/>
        <w:jc w:val="both"/>
      </w:pPr>
      <w:r>
        <w:rPr>
          <w:rFonts w:ascii="Times New Roman"/>
          <w:b w:val="false"/>
          <w:i w:val="false"/>
          <w:color w:val="000000"/>
          <w:sz w:val="28"/>
        </w:rPr>
        <w:t>
      Сараптамаға қойылатын типтік сұрақтар:</w:t>
      </w:r>
    </w:p>
    <w:bookmarkEnd w:id="714"/>
    <w:bookmarkStart w:name="z724" w:id="715"/>
    <w:p>
      <w:pPr>
        <w:spacing w:after="0"/>
        <w:ind w:left="0"/>
        <w:jc w:val="both"/>
      </w:pPr>
      <w:r>
        <w:rPr>
          <w:rFonts w:ascii="Times New Roman"/>
          <w:b w:val="false"/>
          <w:i w:val="false"/>
          <w:color w:val="000000"/>
          <w:sz w:val="28"/>
        </w:rPr>
        <w:t>
      бұйымдағы таңбалау белгілері жойылған ба немесе өзгеріске ұшыраған ба?</w:t>
      </w:r>
    </w:p>
    <w:bookmarkEnd w:id="715"/>
    <w:bookmarkStart w:name="z725" w:id="716"/>
    <w:p>
      <w:pPr>
        <w:spacing w:after="0"/>
        <w:ind w:left="0"/>
        <w:jc w:val="both"/>
      </w:pPr>
      <w:r>
        <w:rPr>
          <w:rFonts w:ascii="Times New Roman"/>
          <w:b w:val="false"/>
          <w:i w:val="false"/>
          <w:color w:val="000000"/>
          <w:sz w:val="28"/>
        </w:rPr>
        <w:t>
      осы бұйымдағы таңбалау белгілерінің мазмұны қандай тәсілмен жойылған, не өзгертілген;</w:t>
      </w:r>
    </w:p>
    <w:bookmarkEnd w:id="716"/>
    <w:bookmarkStart w:name="z726" w:id="717"/>
    <w:p>
      <w:pPr>
        <w:spacing w:after="0"/>
        <w:ind w:left="0"/>
        <w:jc w:val="both"/>
      </w:pPr>
      <w:r>
        <w:rPr>
          <w:rFonts w:ascii="Times New Roman"/>
          <w:b w:val="false"/>
          <w:i w:val="false"/>
          <w:color w:val="000000"/>
          <w:sz w:val="28"/>
        </w:rPr>
        <w:t>
      осы бұйымдағы өзгертілген таңбалау белгілерінің бастапқы мазмұны қандай.</w:t>
      </w:r>
    </w:p>
    <w:bookmarkEnd w:id="717"/>
    <w:bookmarkStart w:name="z727" w:id="718"/>
    <w:p>
      <w:pPr>
        <w:spacing w:after="0"/>
        <w:ind w:left="0"/>
        <w:jc w:val="both"/>
      </w:pPr>
      <w:r>
        <w:rPr>
          <w:rFonts w:ascii="Times New Roman"/>
          <w:b w:val="false"/>
          <w:i w:val="false"/>
          <w:color w:val="000000"/>
          <w:sz w:val="28"/>
        </w:rPr>
        <w:t>
      Зерттеудің осы түрінің объектілері көбінесе атыс және суық қаруы, автокөлік құралдарының двигательдері, шанақтары, жазу машинкаларының шассиі, зергерлік бұйымдар, сағаттар, ордендер, телевизиялық және радиоаппаратуралар және басқа да жеке қолданыстағы заттар болып табылады.</w:t>
      </w:r>
    </w:p>
    <w:bookmarkEnd w:id="718"/>
    <w:bookmarkStart w:name="z728" w:id="719"/>
    <w:p>
      <w:pPr>
        <w:spacing w:after="0"/>
        <w:ind w:left="0"/>
        <w:jc w:val="left"/>
      </w:pPr>
      <w:r>
        <w:rPr>
          <w:rFonts w:ascii="Times New Roman"/>
          <w:b/>
          <w:i w:val="false"/>
          <w:color w:val="000000"/>
        </w:rPr>
        <w:t xml:space="preserve"> 8-параграф. Сот баллистикалық сараптамасы (6.1)</w:t>
      </w:r>
    </w:p>
    <w:bookmarkEnd w:id="719"/>
    <w:bookmarkStart w:name="z729" w:id="720"/>
    <w:p>
      <w:pPr>
        <w:spacing w:after="0"/>
        <w:ind w:left="0"/>
        <w:jc w:val="both"/>
      </w:pPr>
      <w:r>
        <w:rPr>
          <w:rFonts w:ascii="Times New Roman"/>
          <w:b w:val="false"/>
          <w:i w:val="false"/>
          <w:color w:val="000000"/>
          <w:sz w:val="28"/>
        </w:rPr>
        <w:t>
      118. Сот баллистикалық сараптамасының мәні – қаруды, оқ-дәріні, ату іздерін зерттеу кезінде арнайы ғылыми білімдер негізінде анықталатын қаруды, оқ-дәріні, ату іздерін зерттеу кезінде тергелетін оқиғаның нақты деректерін, жағдайларын анықтау болып табылады.</w:t>
      </w:r>
    </w:p>
    <w:bookmarkEnd w:id="720"/>
    <w:bookmarkStart w:name="z730" w:id="721"/>
    <w:p>
      <w:pPr>
        <w:spacing w:after="0"/>
        <w:ind w:left="0"/>
        <w:jc w:val="both"/>
      </w:pPr>
      <w:r>
        <w:rPr>
          <w:rFonts w:ascii="Times New Roman"/>
          <w:b w:val="false"/>
          <w:i w:val="false"/>
          <w:color w:val="000000"/>
          <w:sz w:val="28"/>
        </w:rPr>
        <w:t>
      119. Сот баллистикалық сараптамасының объектілері: қару мен оқ-дәрілер; қару мен оқ-дәрілердің тікелей немесе жанама әсерінің нәтижесінде өзгеріске ұшыраған заттар; тергеу мен сотта дәлелдеу барысында алынған ақпаратты қамтыған құжаттамалық деректі іс жүргізу көздері болып табылады.</w:t>
      </w:r>
    </w:p>
    <w:bookmarkEnd w:id="721"/>
    <w:bookmarkStart w:name="z731" w:id="722"/>
    <w:p>
      <w:pPr>
        <w:spacing w:after="0"/>
        <w:ind w:left="0"/>
        <w:jc w:val="both"/>
      </w:pPr>
      <w:r>
        <w:rPr>
          <w:rFonts w:ascii="Times New Roman"/>
          <w:b w:val="false"/>
          <w:i w:val="false"/>
          <w:color w:val="000000"/>
          <w:sz w:val="28"/>
        </w:rPr>
        <w:t>
      120. Сот баллистикалық сараптаманың міндеттері: атыс қаруы мен оқ-дәрілердің түрі, үлгісі мен калибрін анықтау, атылған оқ, гильзалар бойынша қарудың нақты данасын анықтау; қару мен оқ-дәрінің ату жарамдылығының ақаусыз екенін анықтау; патрондардың, оқтардың, гильзалардың, бытыралардың, картечьтердің біртектілігін анықтау; оқтың бағытын, бұрышын, ату қашықтығын анықтау мақсатында кедергілердегі ату іздерін зерттеу.</w:t>
      </w:r>
    </w:p>
    <w:bookmarkEnd w:id="722"/>
    <w:bookmarkStart w:name="z732" w:id="723"/>
    <w:p>
      <w:pPr>
        <w:spacing w:after="0"/>
        <w:ind w:left="0"/>
        <w:jc w:val="both"/>
      </w:pPr>
      <w:r>
        <w:rPr>
          <w:rFonts w:ascii="Times New Roman"/>
          <w:b w:val="false"/>
          <w:i w:val="false"/>
          <w:color w:val="000000"/>
          <w:sz w:val="28"/>
        </w:rPr>
        <w:t>
      121. Сот баллистикалық сараптаманың тікелей объектілері: қарудың жалпы өзі және оның кейбір бөліктері, оқ-дәрілер және оларды жабдықтау компоненттері, жәбірленуші киімінің зақымдары мен оқиға орнындағы заттар (оқ өткен жерлері, оқтың тиген жерінен ауытқып кетуінің іздері), оқ-дәрілерді дайындау үшін пайдаланылатын материалдар, шикізат, аспаптар, сараптамалық зерттеу үшін үлгілер, сараптама мәніне жататын ақпараты бар іс материалдары (қарап шығу және дәлелдемелік заттарды алу хаттамалары, оқиға орнын қарап шығу хаттамалары, оқиға орнын қарап шығу сызбасы, сот-медициналық сараптамасының қорытындысы).</w:t>
      </w:r>
    </w:p>
    <w:bookmarkEnd w:id="723"/>
    <w:bookmarkStart w:name="z733" w:id="724"/>
    <w:p>
      <w:pPr>
        <w:spacing w:after="0"/>
        <w:ind w:left="0"/>
        <w:jc w:val="both"/>
      </w:pPr>
      <w:r>
        <w:rPr>
          <w:rFonts w:ascii="Times New Roman"/>
          <w:b w:val="false"/>
          <w:i w:val="false"/>
          <w:color w:val="000000"/>
          <w:sz w:val="28"/>
        </w:rPr>
        <w:t>
      122. Сот баллистикалық сараптамасы келесі бағыттарға бөлінеді:</w:t>
      </w:r>
    </w:p>
    <w:bookmarkEnd w:id="724"/>
    <w:bookmarkStart w:name="z734" w:id="725"/>
    <w:p>
      <w:pPr>
        <w:spacing w:after="0"/>
        <w:ind w:left="0"/>
        <w:jc w:val="both"/>
      </w:pPr>
      <w:r>
        <w:rPr>
          <w:rFonts w:ascii="Times New Roman"/>
          <w:b w:val="false"/>
          <w:i w:val="false"/>
          <w:color w:val="000000"/>
          <w:sz w:val="28"/>
        </w:rPr>
        <w:t>
      Атыс қаруын (оның бөліктерін) келесі негізгі міндеттерді шешу мақсатында зерттеу:</w:t>
      </w:r>
    </w:p>
    <w:bookmarkEnd w:id="725"/>
    <w:bookmarkStart w:name="z735" w:id="726"/>
    <w:p>
      <w:pPr>
        <w:spacing w:after="0"/>
        <w:ind w:left="0"/>
        <w:jc w:val="both"/>
      </w:pPr>
      <w:r>
        <w:rPr>
          <w:rFonts w:ascii="Times New Roman"/>
          <w:b w:val="false"/>
          <w:i w:val="false"/>
          <w:color w:val="000000"/>
          <w:sz w:val="28"/>
        </w:rPr>
        <w:t>
      нақты объектінің (механизмнің) атыс қаруы болып табылатындығын анықтау;</w:t>
      </w:r>
    </w:p>
    <w:bookmarkEnd w:id="726"/>
    <w:bookmarkStart w:name="z736" w:id="727"/>
    <w:p>
      <w:pPr>
        <w:spacing w:after="0"/>
        <w:ind w:left="0"/>
        <w:jc w:val="both"/>
      </w:pPr>
      <w:r>
        <w:rPr>
          <w:rFonts w:ascii="Times New Roman"/>
          <w:b w:val="false"/>
          <w:i w:val="false"/>
          <w:color w:val="000000"/>
          <w:sz w:val="28"/>
        </w:rPr>
        <w:t>
      зерттеуге ұсынылған қарудың түрін, моделін анықтау;</w:t>
      </w:r>
    </w:p>
    <w:bookmarkEnd w:id="727"/>
    <w:bookmarkStart w:name="z737" w:id="728"/>
    <w:p>
      <w:pPr>
        <w:spacing w:after="0"/>
        <w:ind w:left="0"/>
        <w:jc w:val="both"/>
      </w:pPr>
      <w:r>
        <w:rPr>
          <w:rFonts w:ascii="Times New Roman"/>
          <w:b w:val="false"/>
          <w:i w:val="false"/>
          <w:color w:val="000000"/>
          <w:sz w:val="28"/>
        </w:rPr>
        <w:t>
      қарудың жасалу тәсілін анықтау (зауыттық, қолдан жасалған, қайта жасалған);</w:t>
      </w:r>
    </w:p>
    <w:bookmarkEnd w:id="728"/>
    <w:bookmarkStart w:name="z738" w:id="729"/>
    <w:p>
      <w:pPr>
        <w:spacing w:after="0"/>
        <w:ind w:left="0"/>
        <w:jc w:val="both"/>
      </w:pPr>
      <w:r>
        <w:rPr>
          <w:rFonts w:ascii="Times New Roman"/>
          <w:b w:val="false"/>
          <w:i w:val="false"/>
          <w:color w:val="000000"/>
          <w:sz w:val="28"/>
        </w:rPr>
        <w:t>
      соңғы тазалау мен майлаудан кейін қарудан ату фактісін анықтау;</w:t>
      </w:r>
    </w:p>
    <w:bookmarkEnd w:id="729"/>
    <w:bookmarkStart w:name="z739" w:id="730"/>
    <w:p>
      <w:pPr>
        <w:spacing w:after="0"/>
        <w:ind w:left="0"/>
        <w:jc w:val="both"/>
      </w:pPr>
      <w:r>
        <w:rPr>
          <w:rFonts w:ascii="Times New Roman"/>
          <w:b w:val="false"/>
          <w:i w:val="false"/>
          <w:color w:val="000000"/>
          <w:sz w:val="28"/>
        </w:rPr>
        <w:t>
      қарудың техникалық жай-күйі мен оның атуға жарамды екенін анықтау;</w:t>
      </w:r>
    </w:p>
    <w:bookmarkEnd w:id="730"/>
    <w:bookmarkStart w:name="z740" w:id="731"/>
    <w:p>
      <w:pPr>
        <w:spacing w:after="0"/>
        <w:ind w:left="0"/>
        <w:jc w:val="both"/>
      </w:pPr>
      <w:r>
        <w:rPr>
          <w:rFonts w:ascii="Times New Roman"/>
          <w:b w:val="false"/>
          <w:i w:val="false"/>
          <w:color w:val="000000"/>
          <w:sz w:val="28"/>
        </w:rPr>
        <w:t>
      шүріппені баспай-ақ атылыс болу мүмкіндігін анықтау;</w:t>
      </w:r>
    </w:p>
    <w:bookmarkEnd w:id="731"/>
    <w:bookmarkStart w:name="z741" w:id="732"/>
    <w:p>
      <w:pPr>
        <w:spacing w:after="0"/>
        <w:ind w:left="0"/>
        <w:jc w:val="both"/>
      </w:pPr>
      <w:r>
        <w:rPr>
          <w:rFonts w:ascii="Times New Roman"/>
          <w:b w:val="false"/>
          <w:i w:val="false"/>
          <w:color w:val="000000"/>
          <w:sz w:val="28"/>
        </w:rPr>
        <w:t>
      қаруды қайта жасау фактісі мен тәсілін анықтау;</w:t>
      </w:r>
    </w:p>
    <w:bookmarkEnd w:id="732"/>
    <w:bookmarkStart w:name="z742" w:id="733"/>
    <w:p>
      <w:pPr>
        <w:spacing w:after="0"/>
        <w:ind w:left="0"/>
        <w:jc w:val="both"/>
      </w:pPr>
      <w:r>
        <w:rPr>
          <w:rFonts w:ascii="Times New Roman"/>
          <w:b w:val="false"/>
          <w:i w:val="false"/>
          <w:color w:val="000000"/>
          <w:sz w:val="28"/>
        </w:rPr>
        <w:t>
      Сараптамаға қойылатын типтік сұрақтар:</w:t>
      </w:r>
    </w:p>
    <w:bookmarkEnd w:id="733"/>
    <w:bookmarkStart w:name="z743" w:id="734"/>
    <w:p>
      <w:pPr>
        <w:spacing w:after="0"/>
        <w:ind w:left="0"/>
        <w:jc w:val="both"/>
      </w:pPr>
      <w:r>
        <w:rPr>
          <w:rFonts w:ascii="Times New Roman"/>
          <w:b w:val="false"/>
          <w:i w:val="false"/>
          <w:color w:val="000000"/>
          <w:sz w:val="28"/>
        </w:rPr>
        <w:t>
      зерттеуге ұсынылған қару қай түрге, үлгіге, модельге жатады;</w:t>
      </w:r>
    </w:p>
    <w:bookmarkEnd w:id="734"/>
    <w:bookmarkStart w:name="z744" w:id="735"/>
    <w:p>
      <w:pPr>
        <w:spacing w:after="0"/>
        <w:ind w:left="0"/>
        <w:jc w:val="both"/>
      </w:pPr>
      <w:r>
        <w:rPr>
          <w:rFonts w:ascii="Times New Roman"/>
          <w:b w:val="false"/>
          <w:i w:val="false"/>
          <w:color w:val="000000"/>
          <w:sz w:val="28"/>
        </w:rPr>
        <w:t>
      осы қару атыс қаруы санатына жата ма;</w:t>
      </w:r>
    </w:p>
    <w:bookmarkEnd w:id="735"/>
    <w:bookmarkStart w:name="z745" w:id="736"/>
    <w:p>
      <w:pPr>
        <w:spacing w:after="0"/>
        <w:ind w:left="0"/>
        <w:jc w:val="both"/>
      </w:pPr>
      <w:r>
        <w:rPr>
          <w:rFonts w:ascii="Times New Roman"/>
          <w:b w:val="false"/>
          <w:i w:val="false"/>
          <w:color w:val="000000"/>
          <w:sz w:val="28"/>
        </w:rPr>
        <w:t>
      қару қандай тәсілмен дайындалған (қайта жасалған, қолдан жасалған немесе зауыттық);</w:t>
      </w:r>
    </w:p>
    <w:bookmarkEnd w:id="736"/>
    <w:bookmarkStart w:name="z746" w:id="737"/>
    <w:p>
      <w:pPr>
        <w:spacing w:after="0"/>
        <w:ind w:left="0"/>
        <w:jc w:val="both"/>
      </w:pPr>
      <w:r>
        <w:rPr>
          <w:rFonts w:ascii="Times New Roman"/>
          <w:b w:val="false"/>
          <w:i w:val="false"/>
          <w:color w:val="000000"/>
          <w:sz w:val="28"/>
        </w:rPr>
        <w:t>
      қару құрылысында өзгерістер бар ма, олар қандай, қандай мақсатпен, қандай тәсілмен жасалған;</w:t>
      </w:r>
    </w:p>
    <w:bookmarkEnd w:id="737"/>
    <w:bookmarkStart w:name="z747" w:id="738"/>
    <w:p>
      <w:pPr>
        <w:spacing w:after="0"/>
        <w:ind w:left="0"/>
        <w:jc w:val="both"/>
      </w:pPr>
      <w:r>
        <w:rPr>
          <w:rFonts w:ascii="Times New Roman"/>
          <w:b w:val="false"/>
          <w:i w:val="false"/>
          <w:color w:val="000000"/>
          <w:sz w:val="28"/>
        </w:rPr>
        <w:t>
      қару жарамды ма, егер жарамсыз болса, онда себебі неде;</w:t>
      </w:r>
    </w:p>
    <w:bookmarkEnd w:id="738"/>
    <w:bookmarkStart w:name="z748" w:id="739"/>
    <w:p>
      <w:pPr>
        <w:spacing w:after="0"/>
        <w:ind w:left="0"/>
        <w:jc w:val="both"/>
      </w:pPr>
      <w:r>
        <w:rPr>
          <w:rFonts w:ascii="Times New Roman"/>
          <w:b w:val="false"/>
          <w:i w:val="false"/>
          <w:color w:val="000000"/>
          <w:sz w:val="28"/>
        </w:rPr>
        <w:t>
      қару ату үшін жарамды ма;</w:t>
      </w:r>
    </w:p>
    <w:bookmarkEnd w:id="739"/>
    <w:bookmarkStart w:name="z749" w:id="740"/>
    <w:p>
      <w:pPr>
        <w:spacing w:after="0"/>
        <w:ind w:left="0"/>
        <w:jc w:val="both"/>
      </w:pPr>
      <w:r>
        <w:rPr>
          <w:rFonts w:ascii="Times New Roman"/>
          <w:b w:val="false"/>
          <w:i w:val="false"/>
          <w:color w:val="000000"/>
          <w:sz w:val="28"/>
        </w:rPr>
        <w:t>
      соңғы тазалау мен майлаудан кейін ұсынылған қарудан атылған ба;</w:t>
      </w:r>
    </w:p>
    <w:bookmarkEnd w:id="740"/>
    <w:bookmarkStart w:name="z750" w:id="741"/>
    <w:p>
      <w:pPr>
        <w:spacing w:after="0"/>
        <w:ind w:left="0"/>
        <w:jc w:val="both"/>
      </w:pPr>
      <w:r>
        <w:rPr>
          <w:rFonts w:ascii="Times New Roman"/>
          <w:b w:val="false"/>
          <w:i w:val="false"/>
          <w:color w:val="000000"/>
          <w:sz w:val="28"/>
        </w:rPr>
        <w:t>
      белглі бір калибрлі (калибрді көрсету қажет) снарядты осы қарумен ату мүмкін бе.</w:t>
      </w:r>
    </w:p>
    <w:bookmarkEnd w:id="741"/>
    <w:bookmarkStart w:name="z751" w:id="742"/>
    <w:p>
      <w:pPr>
        <w:spacing w:after="0"/>
        <w:ind w:left="0"/>
        <w:jc w:val="both"/>
      </w:pPr>
      <w:r>
        <w:rPr>
          <w:rFonts w:ascii="Times New Roman"/>
          <w:b w:val="false"/>
          <w:i w:val="false"/>
          <w:color w:val="000000"/>
          <w:sz w:val="28"/>
        </w:rPr>
        <w:t>
      Сараптамада өзіне қатысты сұрақ қойылған қаруды; күдіктінің қаруды қайта жасау және қолдан дайындау үшін пайдалануы мүмкін деген бөлшектер мен құрылғыларды сараптамаға ұсыну керек. Зерттеуге жолданатын қарумен бірге міндетті түрде эксперименттік ату үшін оған сәйкес патрондар (үшеуден кем емес) ұсынылады.</w:t>
      </w:r>
    </w:p>
    <w:bookmarkEnd w:id="742"/>
    <w:bookmarkStart w:name="z752" w:id="743"/>
    <w:p>
      <w:pPr>
        <w:spacing w:after="0"/>
        <w:ind w:left="0"/>
        <w:jc w:val="both"/>
      </w:pPr>
      <w:r>
        <w:rPr>
          <w:rFonts w:ascii="Times New Roman"/>
          <w:b w:val="false"/>
          <w:i w:val="false"/>
          <w:color w:val="000000"/>
          <w:sz w:val="28"/>
        </w:rPr>
        <w:t>
      Сараптамаға жіберілетін қару оқталмаған болу керек. Сараптамаға жібермей тұрып, шүріппені ату әзірлігіне қою және ату ілмегін басу жолымен соққы-шаппа механизміне тексеру жүргізуге, сондай-ақ соққы-шаппа механизмін шашып-жинауға болмайды, өйткені мұндай әрекеттер қарудың бөлшектерінің өзара әрекет етуін бұзуға, олардың сынуына әкеп соқтыруы мүмкін.</w:t>
      </w:r>
    </w:p>
    <w:bookmarkEnd w:id="743"/>
    <w:bookmarkStart w:name="z753" w:id="744"/>
    <w:p>
      <w:pPr>
        <w:spacing w:after="0"/>
        <w:ind w:left="0"/>
        <w:jc w:val="both"/>
      </w:pPr>
      <w:r>
        <w:rPr>
          <w:rFonts w:ascii="Times New Roman"/>
          <w:b w:val="false"/>
          <w:i w:val="false"/>
          <w:color w:val="000000"/>
          <w:sz w:val="28"/>
        </w:rPr>
        <w:t>
      Сараптамаға жіберілуі тиіс атыс қаруын, оқ-дәрілерді, снарядтарды, гильзаларды тасымалдау барысында зақымданудан және өзара жанасудан сенімді түрде сақтау үшін оларды бірінен бірін бөлек орау керек.</w:t>
      </w:r>
    </w:p>
    <w:bookmarkEnd w:id="744"/>
    <w:bookmarkStart w:name="z754" w:id="745"/>
    <w:p>
      <w:pPr>
        <w:spacing w:after="0"/>
        <w:ind w:left="0"/>
        <w:jc w:val="both"/>
      </w:pPr>
      <w:r>
        <w:rPr>
          <w:rFonts w:ascii="Times New Roman"/>
          <w:b w:val="false"/>
          <w:i w:val="false"/>
          <w:color w:val="000000"/>
          <w:sz w:val="28"/>
        </w:rPr>
        <w:t>
      Атыс қаруын, оқ-дәрілерді сараптамаға оны тағайындаған адам немесе қолма-қол жеткізіледі. Оларды поштамен жіберуге тыйым салынады.</w:t>
      </w:r>
    </w:p>
    <w:bookmarkEnd w:id="745"/>
    <w:bookmarkStart w:name="z755" w:id="746"/>
    <w:p>
      <w:pPr>
        <w:spacing w:after="0"/>
        <w:ind w:left="0"/>
        <w:jc w:val="both"/>
      </w:pPr>
      <w:r>
        <w:rPr>
          <w:rFonts w:ascii="Times New Roman"/>
          <w:b w:val="false"/>
          <w:i w:val="false"/>
          <w:color w:val="000000"/>
          <w:sz w:val="28"/>
        </w:rPr>
        <w:t>
      Міндетіне келесі негізгі міндеттерді шешу кіретін аңшылық патрондар мен оқ-дәрілерді жабдықтау компоненттерін, сондай-ақ атылған оқтар мен гильзалардың іздерін зерттеу:</w:t>
      </w:r>
    </w:p>
    <w:bookmarkEnd w:id="746"/>
    <w:bookmarkStart w:name="z756" w:id="747"/>
    <w:p>
      <w:pPr>
        <w:spacing w:after="0"/>
        <w:ind w:left="0"/>
        <w:jc w:val="both"/>
      </w:pPr>
      <w:r>
        <w:rPr>
          <w:rFonts w:ascii="Times New Roman"/>
          <w:b w:val="false"/>
          <w:i w:val="false"/>
          <w:color w:val="000000"/>
          <w:sz w:val="28"/>
        </w:rPr>
        <w:t>
      оқ-дәрілердің қай түрге (типке) жататынын анықтау;</w:t>
      </w:r>
    </w:p>
    <w:bookmarkEnd w:id="747"/>
    <w:bookmarkStart w:name="z757" w:id="748"/>
    <w:p>
      <w:pPr>
        <w:spacing w:after="0"/>
        <w:ind w:left="0"/>
        <w:jc w:val="both"/>
      </w:pPr>
      <w:r>
        <w:rPr>
          <w:rFonts w:ascii="Times New Roman"/>
          <w:b w:val="false"/>
          <w:i w:val="false"/>
          <w:color w:val="000000"/>
          <w:sz w:val="28"/>
        </w:rPr>
        <w:t>
      патрондардың дайындалу тәсілін (зауыттық, қолдан жасалған, ауыстырғыш-патрондар) анықтау;</w:t>
      </w:r>
    </w:p>
    <w:bookmarkEnd w:id="748"/>
    <w:bookmarkStart w:name="z758" w:id="749"/>
    <w:p>
      <w:pPr>
        <w:spacing w:after="0"/>
        <w:ind w:left="0"/>
        <w:jc w:val="both"/>
      </w:pPr>
      <w:r>
        <w:rPr>
          <w:rFonts w:ascii="Times New Roman"/>
          <w:b w:val="false"/>
          <w:i w:val="false"/>
          <w:color w:val="000000"/>
          <w:sz w:val="28"/>
        </w:rPr>
        <w:t>
      оқ-дәрілердің техникалық жай-күйін және олардың атысқа жарамды екенін анықтау;</w:t>
      </w:r>
    </w:p>
    <w:bookmarkEnd w:id="749"/>
    <w:bookmarkStart w:name="z759" w:id="750"/>
    <w:p>
      <w:pPr>
        <w:spacing w:after="0"/>
        <w:ind w:left="0"/>
        <w:jc w:val="both"/>
      </w:pPr>
      <w:r>
        <w:rPr>
          <w:rFonts w:ascii="Times New Roman"/>
          <w:b w:val="false"/>
          <w:i w:val="false"/>
          <w:color w:val="000000"/>
          <w:sz w:val="28"/>
        </w:rPr>
        <w:t>
      арнайы қондырғылар мен құрылғыларды пайдалану арқылы ауыстырғыш-патронның дайындалуын анықтау;</w:t>
      </w:r>
    </w:p>
    <w:bookmarkEnd w:id="750"/>
    <w:bookmarkStart w:name="z760" w:id="751"/>
    <w:p>
      <w:pPr>
        <w:spacing w:after="0"/>
        <w:ind w:left="0"/>
        <w:jc w:val="both"/>
      </w:pPr>
      <w:r>
        <w:rPr>
          <w:rFonts w:ascii="Times New Roman"/>
          <w:b w:val="false"/>
          <w:i w:val="false"/>
          <w:color w:val="000000"/>
          <w:sz w:val="28"/>
        </w:rPr>
        <w:t>
      патрондарды жабдықтау компоненттерінің ортақ шығу көзін анықтау;</w:t>
      </w:r>
    </w:p>
    <w:bookmarkEnd w:id="751"/>
    <w:bookmarkStart w:name="z761" w:id="752"/>
    <w:p>
      <w:pPr>
        <w:spacing w:after="0"/>
        <w:ind w:left="0"/>
        <w:jc w:val="both"/>
      </w:pPr>
      <w:r>
        <w:rPr>
          <w:rFonts w:ascii="Times New Roman"/>
          <w:b w:val="false"/>
          <w:i w:val="false"/>
          <w:color w:val="000000"/>
          <w:sz w:val="28"/>
        </w:rPr>
        <w:t>
      гильзалар мен снарядтардағы іздер бойынша нақты бір қаруды анықтау ;</w:t>
      </w:r>
    </w:p>
    <w:bookmarkEnd w:id="752"/>
    <w:bookmarkStart w:name="z762" w:id="753"/>
    <w:p>
      <w:pPr>
        <w:spacing w:after="0"/>
        <w:ind w:left="0"/>
        <w:jc w:val="both"/>
      </w:pPr>
      <w:r>
        <w:rPr>
          <w:rFonts w:ascii="Times New Roman"/>
          <w:b w:val="false"/>
          <w:i w:val="false"/>
          <w:color w:val="000000"/>
          <w:sz w:val="28"/>
        </w:rPr>
        <w:t>
      оқ пен гильзаның бір патронға тиесілі екендігін анықтау;</w:t>
      </w:r>
    </w:p>
    <w:bookmarkEnd w:id="753"/>
    <w:bookmarkStart w:name="z763" w:id="754"/>
    <w:p>
      <w:pPr>
        <w:spacing w:after="0"/>
        <w:ind w:left="0"/>
        <w:jc w:val="both"/>
      </w:pPr>
      <w:r>
        <w:rPr>
          <w:rFonts w:ascii="Times New Roman"/>
          <w:b w:val="false"/>
          <w:i w:val="false"/>
          <w:color w:val="000000"/>
          <w:sz w:val="28"/>
        </w:rPr>
        <w:t>
      Сараптамаға қойылатын типтік сұрақтар:</w:t>
      </w:r>
    </w:p>
    <w:bookmarkEnd w:id="754"/>
    <w:bookmarkStart w:name="z764" w:id="755"/>
    <w:p>
      <w:pPr>
        <w:spacing w:after="0"/>
        <w:ind w:left="0"/>
        <w:jc w:val="both"/>
      </w:pPr>
      <w:r>
        <w:rPr>
          <w:rFonts w:ascii="Times New Roman"/>
          <w:b w:val="false"/>
          <w:i w:val="false"/>
          <w:color w:val="000000"/>
          <w:sz w:val="28"/>
        </w:rPr>
        <w:t>
      оқ-дәрілер қандай түрге, үлгіге жатады, ату үшін олар қандай қаруда пайдаланылуы мүмкін;</w:t>
      </w:r>
    </w:p>
    <w:bookmarkEnd w:id="755"/>
    <w:bookmarkStart w:name="z765" w:id="756"/>
    <w:p>
      <w:pPr>
        <w:spacing w:after="0"/>
        <w:ind w:left="0"/>
        <w:jc w:val="both"/>
      </w:pPr>
      <w:r>
        <w:rPr>
          <w:rFonts w:ascii="Times New Roman"/>
          <w:b w:val="false"/>
          <w:i w:val="false"/>
          <w:color w:val="000000"/>
          <w:sz w:val="28"/>
        </w:rPr>
        <w:t>
      осы снаряд, гильза, капсюль, тығын патрондардың қандай үлгісіне, мақсатына арналған;</w:t>
      </w:r>
    </w:p>
    <w:bookmarkEnd w:id="756"/>
    <w:bookmarkStart w:name="z766" w:id="757"/>
    <w:p>
      <w:pPr>
        <w:spacing w:after="0"/>
        <w:ind w:left="0"/>
        <w:jc w:val="both"/>
      </w:pPr>
      <w:r>
        <w:rPr>
          <w:rFonts w:ascii="Times New Roman"/>
          <w:b w:val="false"/>
          <w:i w:val="false"/>
          <w:color w:val="000000"/>
          <w:sz w:val="28"/>
        </w:rPr>
        <w:t>
      оқ-дәрілер қандай тәсілмен дайындалған;</w:t>
      </w:r>
    </w:p>
    <w:bookmarkEnd w:id="757"/>
    <w:bookmarkStart w:name="z767" w:id="758"/>
    <w:p>
      <w:pPr>
        <w:spacing w:after="0"/>
        <w:ind w:left="0"/>
        <w:jc w:val="both"/>
      </w:pPr>
      <w:r>
        <w:rPr>
          <w:rFonts w:ascii="Times New Roman"/>
          <w:b w:val="false"/>
          <w:i w:val="false"/>
          <w:color w:val="000000"/>
          <w:sz w:val="28"/>
        </w:rPr>
        <w:t>
      аңшылық патрондарды жабдықтау компонентері (снарядтар, тығындар, төсемдер) қандай тәсілмен жасалған;</w:t>
      </w:r>
    </w:p>
    <w:bookmarkEnd w:id="758"/>
    <w:bookmarkStart w:name="z768" w:id="759"/>
    <w:p>
      <w:pPr>
        <w:spacing w:after="0"/>
        <w:ind w:left="0"/>
        <w:jc w:val="both"/>
      </w:pPr>
      <w:r>
        <w:rPr>
          <w:rFonts w:ascii="Times New Roman"/>
          <w:b w:val="false"/>
          <w:i w:val="false"/>
          <w:color w:val="000000"/>
          <w:sz w:val="28"/>
        </w:rPr>
        <w:t>
      патрондар қандай тәсілмен жабдықталған;</w:t>
      </w:r>
    </w:p>
    <w:bookmarkEnd w:id="759"/>
    <w:bookmarkStart w:name="z769" w:id="760"/>
    <w:p>
      <w:pPr>
        <w:spacing w:after="0"/>
        <w:ind w:left="0"/>
        <w:jc w:val="both"/>
      </w:pPr>
      <w:r>
        <w:rPr>
          <w:rFonts w:ascii="Times New Roman"/>
          <w:b w:val="false"/>
          <w:i w:val="false"/>
          <w:color w:val="000000"/>
          <w:sz w:val="28"/>
        </w:rPr>
        <w:t>
      патрондар жарамды ма, егер жарамсыз болса, себебі неде;</w:t>
      </w:r>
    </w:p>
    <w:bookmarkEnd w:id="760"/>
    <w:bookmarkStart w:name="z770" w:id="761"/>
    <w:p>
      <w:pPr>
        <w:spacing w:after="0"/>
        <w:ind w:left="0"/>
        <w:jc w:val="both"/>
      </w:pPr>
      <w:r>
        <w:rPr>
          <w:rFonts w:ascii="Times New Roman"/>
          <w:b w:val="false"/>
          <w:i w:val="false"/>
          <w:color w:val="000000"/>
          <w:sz w:val="28"/>
        </w:rPr>
        <w:t>
      патрондар атуға жарамды ма;</w:t>
      </w:r>
    </w:p>
    <w:bookmarkEnd w:id="761"/>
    <w:bookmarkStart w:name="z771" w:id="762"/>
    <w:p>
      <w:pPr>
        <w:spacing w:after="0"/>
        <w:ind w:left="0"/>
        <w:jc w:val="both"/>
      </w:pPr>
      <w:r>
        <w:rPr>
          <w:rFonts w:ascii="Times New Roman"/>
          <w:b w:val="false"/>
          <w:i w:val="false"/>
          <w:color w:val="000000"/>
          <w:sz w:val="28"/>
        </w:rPr>
        <w:t>
      патрондарды жабдықтау компоненттерінің (гильзалар, снарядтар, тығындар, төсемдер, дәрілер) шығу көздері ортақ па;</w:t>
      </w:r>
    </w:p>
    <w:bookmarkEnd w:id="762"/>
    <w:bookmarkStart w:name="z772" w:id="763"/>
    <w:p>
      <w:pPr>
        <w:spacing w:after="0"/>
        <w:ind w:left="0"/>
        <w:jc w:val="both"/>
      </w:pPr>
      <w:r>
        <w:rPr>
          <w:rFonts w:ascii="Times New Roman"/>
          <w:b w:val="false"/>
          <w:i w:val="false"/>
          <w:color w:val="000000"/>
          <w:sz w:val="28"/>
        </w:rPr>
        <w:t>
      ұсынылған патрондар ауыстырғыш-патрондарға жата ма және олар қандай қаруда пайдалануы мүмкін;</w:t>
      </w:r>
    </w:p>
    <w:bookmarkEnd w:id="763"/>
    <w:bookmarkStart w:name="z773" w:id="764"/>
    <w:p>
      <w:pPr>
        <w:spacing w:after="0"/>
        <w:ind w:left="0"/>
        <w:jc w:val="both"/>
      </w:pPr>
      <w:r>
        <w:rPr>
          <w:rFonts w:ascii="Times New Roman"/>
          <w:b w:val="false"/>
          <w:i w:val="false"/>
          <w:color w:val="000000"/>
          <w:sz w:val="28"/>
        </w:rPr>
        <w:t>
      осы оқ қарудың қандай түрінен атылған;</w:t>
      </w:r>
    </w:p>
    <w:bookmarkEnd w:id="764"/>
    <w:bookmarkStart w:name="z774" w:id="765"/>
    <w:p>
      <w:pPr>
        <w:spacing w:after="0"/>
        <w:ind w:left="0"/>
        <w:jc w:val="both"/>
      </w:pPr>
      <w:r>
        <w:rPr>
          <w:rFonts w:ascii="Times New Roman"/>
          <w:b w:val="false"/>
          <w:i w:val="false"/>
          <w:color w:val="000000"/>
          <w:sz w:val="28"/>
        </w:rPr>
        <w:t>
      осы оқ, бытыра, картечь ұсынылған қарумен (тап сол бір қарумен) атылған ба;</w:t>
      </w:r>
    </w:p>
    <w:bookmarkEnd w:id="765"/>
    <w:bookmarkStart w:name="z775" w:id="766"/>
    <w:p>
      <w:pPr>
        <w:spacing w:after="0"/>
        <w:ind w:left="0"/>
        <w:jc w:val="both"/>
      </w:pPr>
      <w:r>
        <w:rPr>
          <w:rFonts w:ascii="Times New Roman"/>
          <w:b w:val="false"/>
          <w:i w:val="false"/>
          <w:color w:val="000000"/>
          <w:sz w:val="28"/>
        </w:rPr>
        <w:t>
      осы гильза ұсынылған қарудан атылған патрондікі ме;</w:t>
      </w:r>
    </w:p>
    <w:bookmarkEnd w:id="766"/>
    <w:bookmarkStart w:name="z776" w:id="767"/>
    <w:p>
      <w:pPr>
        <w:spacing w:after="0"/>
        <w:ind w:left="0"/>
        <w:jc w:val="both"/>
      </w:pPr>
      <w:r>
        <w:rPr>
          <w:rFonts w:ascii="Times New Roman"/>
          <w:b w:val="false"/>
          <w:i w:val="false"/>
          <w:color w:val="000000"/>
          <w:sz w:val="28"/>
        </w:rPr>
        <w:t>
      осы оқ пен гильза бір патронның бөліктері болып табыла ма;</w:t>
      </w:r>
    </w:p>
    <w:bookmarkEnd w:id="767"/>
    <w:bookmarkStart w:name="z777" w:id="768"/>
    <w:p>
      <w:pPr>
        <w:spacing w:after="0"/>
        <w:ind w:left="0"/>
        <w:jc w:val="both"/>
      </w:pPr>
      <w:r>
        <w:rPr>
          <w:rFonts w:ascii="Times New Roman"/>
          <w:b w:val="false"/>
          <w:i w:val="false"/>
          <w:color w:val="000000"/>
          <w:sz w:val="28"/>
        </w:rPr>
        <w:t>
      Сараптамаға заттай дәлелдеме ретінде алынған патрондарды, гильзаларды, оқтарды, аңшылық снарядтарды (снарядты құрайтын оқтарды, барлық бытыра немесе картечьті) табылған орнын, қайдан алынғанын көрсете отырып; зерттелетін гильзалармен, қарумен бір топтан шыққан, зерттелетін қарудан экспериментальды ату үшін 5-10 дана патронды, сәйкестендірушілік зертеу үшін салыстырмалы үлгілерді ұсыну қажет. Қаруды сараптамаға жібергенге дейін оның із жасаушы бөліктерінің шағын бедерін өзгертпес үшін одан атуға және оны бөлшектеуге болмайды.</w:t>
      </w:r>
    </w:p>
    <w:bookmarkEnd w:id="768"/>
    <w:bookmarkStart w:name="z778" w:id="769"/>
    <w:p>
      <w:pPr>
        <w:spacing w:after="0"/>
        <w:ind w:left="0"/>
        <w:jc w:val="both"/>
      </w:pPr>
      <w:r>
        <w:rPr>
          <w:rFonts w:ascii="Times New Roman"/>
          <w:b w:val="false"/>
          <w:i w:val="false"/>
          <w:color w:val="000000"/>
          <w:sz w:val="28"/>
        </w:rPr>
        <w:t>
      Патрондардың жабдықтау компоненттерінің ортақ шығу көзін анықтау туралы міндетті ойдағыдай шешу ұсынылған салыстырмалы объектілердің саны мен әр келкі болуына байланысты болады, сондықтан да сараптамалық зерттеуге оқиға орны мен күдіктіден алынған снарядтарды, тығындарды, төсемдерді, дәріні, жабдықталған патрондарды, киіз тығындарды, төсемдерді қолдан жасау үшін пайдаланылуы мүмкін болған қағаздарды, сондай-ақ тығындар мен төсемдерді қолдан жасау кезінде пайдалануы мүмкін аспаптар мен құрылғыларды жіберу керек.</w:t>
      </w:r>
    </w:p>
    <w:bookmarkEnd w:id="769"/>
    <w:bookmarkStart w:name="z779" w:id="770"/>
    <w:p>
      <w:pPr>
        <w:spacing w:after="0"/>
        <w:ind w:left="0"/>
        <w:jc w:val="both"/>
      </w:pPr>
      <w:r>
        <w:rPr>
          <w:rFonts w:ascii="Times New Roman"/>
          <w:b w:val="false"/>
          <w:i w:val="false"/>
          <w:color w:val="000000"/>
          <w:sz w:val="28"/>
        </w:rPr>
        <w:t>
      Сараптаманы тағайындаушы орган (тұлға) жәбірленушінің мәйітін ашып қараушы сот сарапшыларынан жарақаттардан барлық снарядтарды шығаруды талап етуі керек, өйткені снарядтардың бір, не екі бытырасы, картечі ортақ шығу көзін анықтауға байланысты міндеттерді шешуге мүмкіндік бермейді.</w:t>
      </w:r>
    </w:p>
    <w:bookmarkEnd w:id="770"/>
    <w:bookmarkStart w:name="z780" w:id="771"/>
    <w:p>
      <w:pPr>
        <w:spacing w:after="0"/>
        <w:ind w:left="0"/>
        <w:jc w:val="both"/>
      </w:pPr>
      <w:r>
        <w:rPr>
          <w:rFonts w:ascii="Times New Roman"/>
          <w:b w:val="false"/>
          <w:i w:val="false"/>
          <w:color w:val="000000"/>
          <w:sz w:val="28"/>
        </w:rPr>
        <w:t>
      Сараптамаға ұсынылатын әрбір объект табылу, алыну орнын көрсететін жазулары бар бөлек пакеттерге оралуы қажет.</w:t>
      </w:r>
    </w:p>
    <w:bookmarkEnd w:id="771"/>
    <w:bookmarkStart w:name="z781" w:id="772"/>
    <w:p>
      <w:pPr>
        <w:spacing w:after="0"/>
        <w:ind w:left="0"/>
        <w:jc w:val="both"/>
      </w:pPr>
      <w:r>
        <w:rPr>
          <w:rFonts w:ascii="Times New Roman"/>
          <w:b w:val="false"/>
          <w:i w:val="false"/>
          <w:color w:val="000000"/>
          <w:sz w:val="28"/>
        </w:rPr>
        <w:t>
      Жәбірленушінің мәйітінен алынған тығындар мен төсемдер сараптамалық зерттеуге ұсынылар алдында кептірілуі керек.</w:t>
      </w:r>
    </w:p>
    <w:bookmarkEnd w:id="772"/>
    <w:bookmarkStart w:name="z782" w:id="773"/>
    <w:p>
      <w:pPr>
        <w:spacing w:after="0"/>
        <w:ind w:left="0"/>
        <w:jc w:val="both"/>
      </w:pPr>
      <w:r>
        <w:rPr>
          <w:rFonts w:ascii="Times New Roman"/>
          <w:b w:val="false"/>
          <w:i w:val="false"/>
          <w:color w:val="000000"/>
          <w:sz w:val="28"/>
        </w:rPr>
        <w:t>
      Ескерту: патрондарды, атуға жарамдылығы туралы міндеттерді шешу мақсатында зерттеу объектіні өзгертуді талап етеді, сондықтан сот сараптамасын тағайындау туралы қаулыда (ұйғарымда) патрондарды атуға рұқсат ету міндетті түрде көрсетіледі.</w:t>
      </w:r>
    </w:p>
    <w:bookmarkEnd w:id="773"/>
    <w:bookmarkStart w:name="z783" w:id="774"/>
    <w:p>
      <w:pPr>
        <w:spacing w:after="0"/>
        <w:ind w:left="0"/>
        <w:jc w:val="both"/>
      </w:pPr>
      <w:r>
        <w:rPr>
          <w:rFonts w:ascii="Times New Roman"/>
          <w:b w:val="false"/>
          <w:i w:val="false"/>
          <w:color w:val="000000"/>
          <w:sz w:val="28"/>
        </w:rPr>
        <w:t>
      Атыстың іздері мен жағдаяттарын зерттеудің негізгі міндеттері:</w:t>
      </w:r>
    </w:p>
    <w:bookmarkEnd w:id="774"/>
    <w:bookmarkStart w:name="z784" w:id="775"/>
    <w:p>
      <w:pPr>
        <w:spacing w:after="0"/>
        <w:ind w:left="0"/>
        <w:jc w:val="both"/>
      </w:pPr>
      <w:r>
        <w:rPr>
          <w:rFonts w:ascii="Times New Roman"/>
          <w:b w:val="false"/>
          <w:i w:val="false"/>
          <w:color w:val="000000"/>
          <w:sz w:val="28"/>
        </w:rPr>
        <w:t>
      зақымданған объектіде атыс зақымдарының бар екенін анықтау;</w:t>
      </w:r>
    </w:p>
    <w:bookmarkEnd w:id="775"/>
    <w:bookmarkStart w:name="z785" w:id="776"/>
    <w:p>
      <w:pPr>
        <w:spacing w:after="0"/>
        <w:ind w:left="0"/>
        <w:jc w:val="both"/>
      </w:pPr>
      <w:r>
        <w:rPr>
          <w:rFonts w:ascii="Times New Roman"/>
          <w:b w:val="false"/>
          <w:i w:val="false"/>
          <w:color w:val="000000"/>
          <w:sz w:val="28"/>
        </w:rPr>
        <w:t>
      із-кескіндер бойынша зақым келтірген қарудың түрін анықтау;</w:t>
      </w:r>
    </w:p>
    <w:bookmarkEnd w:id="776"/>
    <w:bookmarkStart w:name="z786" w:id="777"/>
    <w:p>
      <w:pPr>
        <w:spacing w:after="0"/>
        <w:ind w:left="0"/>
        <w:jc w:val="both"/>
      </w:pPr>
      <w:r>
        <w:rPr>
          <w:rFonts w:ascii="Times New Roman"/>
          <w:b w:val="false"/>
          <w:i w:val="false"/>
          <w:color w:val="000000"/>
          <w:sz w:val="28"/>
        </w:rPr>
        <w:t>
      атыс қаруын қолданудың әр түрлі жағдаяттарын (арақашықтық, атыс саны, атушының тұрыс-қалпы мен орны) анықтау;</w:t>
      </w:r>
    </w:p>
    <w:bookmarkEnd w:id="777"/>
    <w:bookmarkStart w:name="z787" w:id="778"/>
    <w:p>
      <w:pPr>
        <w:spacing w:after="0"/>
        <w:ind w:left="0"/>
        <w:jc w:val="both"/>
      </w:pPr>
      <w:r>
        <w:rPr>
          <w:rFonts w:ascii="Times New Roman"/>
          <w:b w:val="false"/>
          <w:i w:val="false"/>
          <w:color w:val="000000"/>
          <w:sz w:val="28"/>
        </w:rPr>
        <w:t>
      атушының қолы мен киімінде ату іздерінің бар екенін анықтау;</w:t>
      </w:r>
    </w:p>
    <w:bookmarkEnd w:id="778"/>
    <w:bookmarkStart w:name="z788" w:id="779"/>
    <w:p>
      <w:pPr>
        <w:spacing w:after="0"/>
        <w:ind w:left="0"/>
        <w:jc w:val="both"/>
      </w:pPr>
      <w:r>
        <w:rPr>
          <w:rFonts w:ascii="Times New Roman"/>
          <w:b w:val="false"/>
          <w:i w:val="false"/>
          <w:color w:val="000000"/>
          <w:sz w:val="28"/>
        </w:rPr>
        <w:t>
      күдіктінің қару мен оқ-дәріні өзімен бірге алып жүру фактісін анықтау болып табылады.</w:t>
      </w:r>
    </w:p>
    <w:bookmarkEnd w:id="779"/>
    <w:bookmarkStart w:name="z789" w:id="780"/>
    <w:p>
      <w:pPr>
        <w:spacing w:after="0"/>
        <w:ind w:left="0"/>
        <w:jc w:val="both"/>
      </w:pPr>
      <w:r>
        <w:rPr>
          <w:rFonts w:ascii="Times New Roman"/>
          <w:b w:val="false"/>
          <w:i w:val="false"/>
          <w:color w:val="000000"/>
          <w:sz w:val="28"/>
        </w:rPr>
        <w:t>
      Сараптамаға қойылатын типтік сұрақтар:</w:t>
      </w:r>
    </w:p>
    <w:bookmarkEnd w:id="780"/>
    <w:bookmarkStart w:name="z790" w:id="781"/>
    <w:p>
      <w:pPr>
        <w:spacing w:after="0"/>
        <w:ind w:left="0"/>
        <w:jc w:val="both"/>
      </w:pPr>
      <w:r>
        <w:rPr>
          <w:rFonts w:ascii="Times New Roman"/>
          <w:b w:val="false"/>
          <w:i w:val="false"/>
          <w:color w:val="000000"/>
          <w:sz w:val="28"/>
        </w:rPr>
        <w:t>
      объектідегі зақымдар атыс қаруынан болған ба;</w:t>
      </w:r>
    </w:p>
    <w:bookmarkEnd w:id="781"/>
    <w:bookmarkStart w:name="z791" w:id="782"/>
    <w:p>
      <w:pPr>
        <w:spacing w:after="0"/>
        <w:ind w:left="0"/>
        <w:jc w:val="both"/>
      </w:pPr>
      <w:r>
        <w:rPr>
          <w:rFonts w:ascii="Times New Roman"/>
          <w:b w:val="false"/>
          <w:i w:val="false"/>
          <w:color w:val="000000"/>
          <w:sz w:val="28"/>
        </w:rPr>
        <w:t>
      кіру және шығу тесіктері қай жағында орналасқан;</w:t>
      </w:r>
    </w:p>
    <w:bookmarkEnd w:id="782"/>
    <w:bookmarkStart w:name="z792" w:id="783"/>
    <w:p>
      <w:pPr>
        <w:spacing w:after="0"/>
        <w:ind w:left="0"/>
        <w:jc w:val="both"/>
      </w:pPr>
      <w:r>
        <w:rPr>
          <w:rFonts w:ascii="Times New Roman"/>
          <w:b w:val="false"/>
          <w:i w:val="false"/>
          <w:color w:val="000000"/>
          <w:sz w:val="28"/>
        </w:rPr>
        <w:t>
      атыс қаруының зақымдары қарудың қандай түрінен пайда болған;</w:t>
      </w:r>
    </w:p>
    <w:bookmarkEnd w:id="783"/>
    <w:bookmarkStart w:name="z793" w:id="784"/>
    <w:p>
      <w:pPr>
        <w:spacing w:after="0"/>
        <w:ind w:left="0"/>
        <w:jc w:val="both"/>
      </w:pPr>
      <w:r>
        <w:rPr>
          <w:rFonts w:ascii="Times New Roman"/>
          <w:b w:val="false"/>
          <w:i w:val="false"/>
          <w:color w:val="000000"/>
          <w:sz w:val="28"/>
        </w:rPr>
        <w:t>
      зақымданған объектіде атыс қаруынан тию іздері қанша, объектідегі атыс қаруының зақым келтіру реті қандай;</w:t>
      </w:r>
    </w:p>
    <w:bookmarkEnd w:id="784"/>
    <w:bookmarkStart w:name="z794" w:id="785"/>
    <w:p>
      <w:pPr>
        <w:spacing w:after="0"/>
        <w:ind w:left="0"/>
        <w:jc w:val="both"/>
      </w:pPr>
      <w:r>
        <w:rPr>
          <w:rFonts w:ascii="Times New Roman"/>
          <w:b w:val="false"/>
          <w:i w:val="false"/>
          <w:color w:val="000000"/>
          <w:sz w:val="28"/>
        </w:rPr>
        <w:t>
      зақымданған объектіге атыс қандай арақашықтықтан жасалған;</w:t>
      </w:r>
    </w:p>
    <w:bookmarkEnd w:id="785"/>
    <w:bookmarkStart w:name="z795" w:id="786"/>
    <w:p>
      <w:pPr>
        <w:spacing w:after="0"/>
        <w:ind w:left="0"/>
        <w:jc w:val="both"/>
      </w:pPr>
      <w:r>
        <w:rPr>
          <w:rFonts w:ascii="Times New Roman"/>
          <w:b w:val="false"/>
          <w:i w:val="false"/>
          <w:color w:val="000000"/>
          <w:sz w:val="28"/>
        </w:rPr>
        <w:t>
      атыс қай жерден жасалған;</w:t>
      </w:r>
    </w:p>
    <w:bookmarkEnd w:id="786"/>
    <w:bookmarkStart w:name="z796" w:id="787"/>
    <w:p>
      <w:pPr>
        <w:spacing w:after="0"/>
        <w:ind w:left="0"/>
        <w:jc w:val="both"/>
      </w:pPr>
      <w:r>
        <w:rPr>
          <w:rFonts w:ascii="Times New Roman"/>
          <w:b w:val="false"/>
          <w:i w:val="false"/>
          <w:color w:val="000000"/>
          <w:sz w:val="28"/>
        </w:rPr>
        <w:t>
      зақымданған нысанға ату қай бағытта және қандай бұрыштан жасалған;</w:t>
      </w:r>
    </w:p>
    <w:bookmarkEnd w:id="787"/>
    <w:bookmarkStart w:name="z797" w:id="788"/>
    <w:p>
      <w:pPr>
        <w:spacing w:after="0"/>
        <w:ind w:left="0"/>
        <w:jc w:val="both"/>
      </w:pPr>
      <w:r>
        <w:rPr>
          <w:rFonts w:ascii="Times New Roman"/>
          <w:b w:val="false"/>
          <w:i w:val="false"/>
          <w:color w:val="000000"/>
          <w:sz w:val="28"/>
        </w:rPr>
        <w:t>
      ату сәтінде қару мен зақымданған объектінің өзара орналасуы қандай болған;</w:t>
      </w:r>
    </w:p>
    <w:bookmarkEnd w:id="788"/>
    <w:bookmarkStart w:name="z798" w:id="789"/>
    <w:p>
      <w:pPr>
        <w:spacing w:after="0"/>
        <w:ind w:left="0"/>
        <w:jc w:val="both"/>
      </w:pPr>
      <w:r>
        <w:rPr>
          <w:rFonts w:ascii="Times New Roman"/>
          <w:b w:val="false"/>
          <w:i w:val="false"/>
          <w:color w:val="000000"/>
          <w:sz w:val="28"/>
        </w:rPr>
        <w:t>
      жәбірленуші өзіне-өзі атыс зақымын келтіруі мүмкін бе;</w:t>
      </w:r>
    </w:p>
    <w:bookmarkEnd w:id="789"/>
    <w:bookmarkStart w:name="z799" w:id="790"/>
    <w:p>
      <w:pPr>
        <w:spacing w:after="0"/>
        <w:ind w:left="0"/>
        <w:jc w:val="both"/>
      </w:pPr>
      <w:r>
        <w:rPr>
          <w:rFonts w:ascii="Times New Roman"/>
          <w:b w:val="false"/>
          <w:i w:val="false"/>
          <w:color w:val="000000"/>
          <w:sz w:val="28"/>
        </w:rPr>
        <w:t>
      күдіктінің қолы мен киімінде атыс іздері бар ма.</w:t>
      </w:r>
    </w:p>
    <w:bookmarkEnd w:id="790"/>
    <w:bookmarkStart w:name="z800" w:id="791"/>
    <w:p>
      <w:pPr>
        <w:spacing w:after="0"/>
        <w:ind w:left="0"/>
        <w:jc w:val="both"/>
      </w:pPr>
      <w:r>
        <w:rPr>
          <w:rFonts w:ascii="Times New Roman"/>
          <w:b w:val="false"/>
          <w:i w:val="false"/>
          <w:color w:val="000000"/>
          <w:sz w:val="28"/>
        </w:rPr>
        <w:t>
      Сараптамаға, зерттеу үшін оқ тию әсерінен зақым іздері бар барлық киімдерді, олардың сыртқы қабатынан денеге тиіп тұратын қабатына дейінгі барлық қабаттары, атылған оқтан болған зақымдары бар оқиға орнының заттық жағдайының басқа да заттары, сондай-ақ іске қатысы бар қару мен оқ-дәрілерді (киімнің зақымдаған жерлеріне оқшаулағыш материалдар төселуі қажет, яғни осы зақымдардың аумағындағы микробөлшектер қатпарларының жоғалту мүмкіндігін болдырмау үшін орамның үстіңгі қабатынан оқшауланған болуы керек) ұсыну қажет.</w:t>
      </w:r>
    </w:p>
    <w:bookmarkEnd w:id="791"/>
    <w:bookmarkStart w:name="z801" w:id="792"/>
    <w:p>
      <w:pPr>
        <w:spacing w:after="0"/>
        <w:ind w:left="0"/>
        <w:jc w:val="both"/>
      </w:pPr>
      <w:r>
        <w:rPr>
          <w:rFonts w:ascii="Times New Roman"/>
          <w:b w:val="false"/>
          <w:i w:val="false"/>
          <w:color w:val="000000"/>
          <w:sz w:val="28"/>
        </w:rPr>
        <w:t>
      Қан болған және кірленген киімдер сараптамаға жолданғанға дейін кептірілуі керек. Зерттеуге киімдердің зақымданған жерін ғана кесіп алып тапсыруға рұқсат етілмейді.</w:t>
      </w:r>
    </w:p>
    <w:bookmarkEnd w:id="792"/>
    <w:bookmarkStart w:name="z802" w:id="793"/>
    <w:p>
      <w:pPr>
        <w:spacing w:after="0"/>
        <w:ind w:left="0"/>
        <w:jc w:val="both"/>
      </w:pPr>
      <w:r>
        <w:rPr>
          <w:rFonts w:ascii="Times New Roman"/>
          <w:b w:val="false"/>
          <w:i w:val="false"/>
          <w:color w:val="000000"/>
          <w:sz w:val="28"/>
        </w:rPr>
        <w:t>
      Егер киім, атыстан зақым келтірілгеннен кейін жуылса немесе жөнделсе, сарапшыға жуу тәсілі мен жөндеу тәсілі көрсетіле отырып хабарлану керек.</w:t>
      </w:r>
    </w:p>
    <w:bookmarkEnd w:id="793"/>
    <w:bookmarkStart w:name="z803" w:id="794"/>
    <w:p>
      <w:pPr>
        <w:spacing w:after="0"/>
        <w:ind w:left="0"/>
        <w:jc w:val="both"/>
      </w:pPr>
      <w:r>
        <w:rPr>
          <w:rFonts w:ascii="Times New Roman"/>
          <w:b w:val="false"/>
          <w:i w:val="false"/>
          <w:color w:val="000000"/>
          <w:sz w:val="28"/>
        </w:rPr>
        <w:t>
      Қолдан алынған сүртіндіні ұсынған кезде оларды этил спиртімен өңделген және оралар алдында кептірілген дәке тығынмен алу қажет. Қолдан алынған сүртіндімен бірге тығынның бақылау үлгісін де ұсыну қажет.</w:t>
      </w:r>
    </w:p>
    <w:bookmarkEnd w:id="794"/>
    <w:bookmarkStart w:name="z804" w:id="795"/>
    <w:p>
      <w:pPr>
        <w:spacing w:after="0"/>
        <w:ind w:left="0"/>
        <w:jc w:val="both"/>
      </w:pPr>
      <w:r>
        <w:rPr>
          <w:rFonts w:ascii="Times New Roman"/>
          <w:b w:val="false"/>
          <w:i w:val="false"/>
          <w:color w:val="000000"/>
          <w:sz w:val="28"/>
        </w:rPr>
        <w:t>
      Зерттеуге ұсынылған заттай дәлелдемелердің орауышы табылған және алынған орны көрсетілген тиісті жазулармен жабдықталып, сүргі соғылып, тергеуші мен куәнің қолдарымен расталуы керек.</w:t>
      </w:r>
    </w:p>
    <w:bookmarkEnd w:id="795"/>
    <w:bookmarkStart w:name="z805" w:id="796"/>
    <w:p>
      <w:pPr>
        <w:spacing w:after="0"/>
        <w:ind w:left="0"/>
        <w:jc w:val="both"/>
      </w:pPr>
      <w:r>
        <w:rPr>
          <w:rFonts w:ascii="Times New Roman"/>
          <w:b w:val="false"/>
          <w:i w:val="false"/>
          <w:color w:val="000000"/>
          <w:sz w:val="28"/>
        </w:rPr>
        <w:t>
      Заттай дәлелдемелермен бірге сараптамаға:</w:t>
      </w:r>
    </w:p>
    <w:bookmarkEnd w:id="796"/>
    <w:bookmarkStart w:name="z806" w:id="797"/>
    <w:p>
      <w:pPr>
        <w:spacing w:after="0"/>
        <w:ind w:left="0"/>
        <w:jc w:val="both"/>
      </w:pPr>
      <w:r>
        <w:rPr>
          <w:rFonts w:ascii="Times New Roman"/>
          <w:b w:val="false"/>
          <w:i w:val="false"/>
          <w:color w:val="000000"/>
          <w:sz w:val="28"/>
        </w:rPr>
        <w:t>
      оқиға орнын қарау хаттамасы, сызбалар және оған арналған фотосуреттер;</w:t>
      </w:r>
    </w:p>
    <w:bookmarkEnd w:id="797"/>
    <w:bookmarkStart w:name="z807" w:id="798"/>
    <w:p>
      <w:pPr>
        <w:spacing w:after="0"/>
        <w:ind w:left="0"/>
        <w:jc w:val="both"/>
      </w:pPr>
      <w:r>
        <w:rPr>
          <w:rFonts w:ascii="Times New Roman"/>
          <w:b w:val="false"/>
          <w:i w:val="false"/>
          <w:color w:val="000000"/>
          <w:sz w:val="28"/>
        </w:rPr>
        <w:t>
      жекелеген жағдайларда оқиға мән-жайы туралы айыпталушыдан, жәбірленушіден және куәлардан жауап алу хаттамасын да жіберу керек;</w:t>
      </w:r>
    </w:p>
    <w:bookmarkEnd w:id="798"/>
    <w:bookmarkStart w:name="z808" w:id="799"/>
    <w:p>
      <w:pPr>
        <w:spacing w:after="0"/>
        <w:ind w:left="0"/>
        <w:jc w:val="both"/>
      </w:pPr>
      <w:r>
        <w:rPr>
          <w:rFonts w:ascii="Times New Roman"/>
          <w:b w:val="false"/>
          <w:i w:val="false"/>
          <w:color w:val="000000"/>
          <w:sz w:val="28"/>
        </w:rPr>
        <w:t>
      жәбірленуші мәйітінің (немесе жәбірленушіні куәландыру) сот- медициналық сараптамасының актісі ұсынылу керек.</w:t>
      </w:r>
    </w:p>
    <w:bookmarkEnd w:id="799"/>
    <w:bookmarkStart w:name="z809" w:id="800"/>
    <w:p>
      <w:pPr>
        <w:spacing w:after="0"/>
        <w:ind w:left="0"/>
        <w:jc w:val="both"/>
      </w:pPr>
      <w:r>
        <w:rPr>
          <w:rFonts w:ascii="Times New Roman"/>
          <w:b w:val="false"/>
          <w:i w:val="false"/>
          <w:color w:val="000000"/>
          <w:sz w:val="28"/>
        </w:rPr>
        <w:t>
      Газды, пневматикалық, жарақаттаушы қаруды және оларға арналған патрондарды зерттеу.</w:t>
      </w:r>
    </w:p>
    <w:bookmarkEnd w:id="800"/>
    <w:bookmarkStart w:name="z810" w:id="801"/>
    <w:p>
      <w:pPr>
        <w:spacing w:after="0"/>
        <w:ind w:left="0"/>
        <w:jc w:val="both"/>
      </w:pPr>
      <w:r>
        <w:rPr>
          <w:rFonts w:ascii="Times New Roman"/>
          <w:b w:val="false"/>
          <w:i w:val="false"/>
          <w:color w:val="000000"/>
          <w:sz w:val="28"/>
        </w:rPr>
        <w:t>
      Зерттеудің бұл түрінің міндеті:</w:t>
      </w:r>
    </w:p>
    <w:bookmarkEnd w:id="801"/>
    <w:bookmarkStart w:name="z811" w:id="802"/>
    <w:p>
      <w:pPr>
        <w:spacing w:after="0"/>
        <w:ind w:left="0"/>
        <w:jc w:val="both"/>
      </w:pPr>
      <w:r>
        <w:rPr>
          <w:rFonts w:ascii="Times New Roman"/>
          <w:b w:val="false"/>
          <w:i w:val="false"/>
          <w:color w:val="000000"/>
          <w:sz w:val="28"/>
        </w:rPr>
        <w:t>
      газды (пневматикалық, жарақаттаушы) қарудың ақаусыздығын және атыс жасауға жарамды екенін анықтау;</w:t>
      </w:r>
    </w:p>
    <w:bookmarkEnd w:id="802"/>
    <w:bookmarkStart w:name="z812" w:id="803"/>
    <w:p>
      <w:pPr>
        <w:spacing w:after="0"/>
        <w:ind w:left="0"/>
        <w:jc w:val="both"/>
      </w:pPr>
      <w:r>
        <w:rPr>
          <w:rFonts w:ascii="Times New Roman"/>
          <w:b w:val="false"/>
          <w:i w:val="false"/>
          <w:color w:val="000000"/>
          <w:sz w:val="28"/>
        </w:rPr>
        <w:t>
      газды (пневматикалық, жарақаттаушы) қарудың атыс патрондарымен ату үшін қайта жасау фактісін анықтау;</w:t>
      </w:r>
    </w:p>
    <w:bookmarkEnd w:id="803"/>
    <w:bookmarkStart w:name="z813" w:id="804"/>
    <w:p>
      <w:pPr>
        <w:spacing w:after="0"/>
        <w:ind w:left="0"/>
        <w:jc w:val="both"/>
      </w:pPr>
      <w:r>
        <w:rPr>
          <w:rFonts w:ascii="Times New Roman"/>
          <w:b w:val="false"/>
          <w:i w:val="false"/>
          <w:color w:val="000000"/>
          <w:sz w:val="28"/>
        </w:rPr>
        <w:t>
      патрондарының қандай түрге жататындығын анықтау;</w:t>
      </w:r>
    </w:p>
    <w:bookmarkEnd w:id="804"/>
    <w:bookmarkStart w:name="z814" w:id="805"/>
    <w:p>
      <w:pPr>
        <w:spacing w:after="0"/>
        <w:ind w:left="0"/>
        <w:jc w:val="both"/>
      </w:pPr>
      <w:r>
        <w:rPr>
          <w:rFonts w:ascii="Times New Roman"/>
          <w:b w:val="false"/>
          <w:i w:val="false"/>
          <w:color w:val="000000"/>
          <w:sz w:val="28"/>
        </w:rPr>
        <w:t>
      газды, жарақаттаушы патрондардың арналған мақсаттары бойынша пайдалану үшін ақаусыз және жарамды екенін анықтау;</w:t>
      </w:r>
    </w:p>
    <w:bookmarkEnd w:id="805"/>
    <w:bookmarkStart w:name="z815" w:id="806"/>
    <w:p>
      <w:pPr>
        <w:spacing w:after="0"/>
        <w:ind w:left="0"/>
        <w:jc w:val="both"/>
      </w:pPr>
      <w:r>
        <w:rPr>
          <w:rFonts w:ascii="Times New Roman"/>
          <w:b w:val="false"/>
          <w:i w:val="false"/>
          <w:color w:val="000000"/>
          <w:sz w:val="28"/>
        </w:rPr>
        <w:t>
      патрондарды қайта жасау фактісін анықтау;</w:t>
      </w:r>
    </w:p>
    <w:bookmarkEnd w:id="806"/>
    <w:bookmarkStart w:name="z816" w:id="807"/>
    <w:p>
      <w:pPr>
        <w:spacing w:after="0"/>
        <w:ind w:left="0"/>
        <w:jc w:val="both"/>
      </w:pPr>
      <w:r>
        <w:rPr>
          <w:rFonts w:ascii="Times New Roman"/>
          <w:b w:val="false"/>
          <w:i w:val="false"/>
          <w:color w:val="000000"/>
          <w:sz w:val="28"/>
        </w:rPr>
        <w:t>
      Сот сараптамасының шешуіне қойылатын типтік сұрақтар:</w:t>
      </w:r>
    </w:p>
    <w:bookmarkEnd w:id="807"/>
    <w:bookmarkStart w:name="z817" w:id="808"/>
    <w:p>
      <w:pPr>
        <w:spacing w:after="0"/>
        <w:ind w:left="0"/>
        <w:jc w:val="both"/>
      </w:pPr>
      <w:r>
        <w:rPr>
          <w:rFonts w:ascii="Times New Roman"/>
          <w:b w:val="false"/>
          <w:i w:val="false"/>
          <w:color w:val="000000"/>
          <w:sz w:val="28"/>
        </w:rPr>
        <w:t>
      газды, пневматикалық, жарақаттаушы қару қандай түрге, үлгіге, модельге жатады;</w:t>
      </w:r>
    </w:p>
    <w:bookmarkEnd w:id="808"/>
    <w:bookmarkStart w:name="z818" w:id="809"/>
    <w:p>
      <w:pPr>
        <w:spacing w:after="0"/>
        <w:ind w:left="0"/>
        <w:jc w:val="both"/>
      </w:pPr>
      <w:r>
        <w:rPr>
          <w:rFonts w:ascii="Times New Roman"/>
          <w:b w:val="false"/>
          <w:i w:val="false"/>
          <w:color w:val="000000"/>
          <w:sz w:val="28"/>
        </w:rPr>
        <w:t>
      газды, пневматикалық, жарақаттаушы қаруы ақаусыз ба, егер ақауы бар болса, оның себебі неде;</w:t>
      </w:r>
    </w:p>
    <w:bookmarkEnd w:id="809"/>
    <w:bookmarkStart w:name="z819" w:id="810"/>
    <w:p>
      <w:pPr>
        <w:spacing w:after="0"/>
        <w:ind w:left="0"/>
        <w:jc w:val="both"/>
      </w:pPr>
      <w:r>
        <w:rPr>
          <w:rFonts w:ascii="Times New Roman"/>
          <w:b w:val="false"/>
          <w:i w:val="false"/>
          <w:color w:val="000000"/>
          <w:sz w:val="28"/>
        </w:rPr>
        <w:t>
      газды, пневматикалық, жарақаттаушы қаруы атыс патрондарымен ату үшін қайта жасалған ба;</w:t>
      </w:r>
    </w:p>
    <w:bookmarkEnd w:id="810"/>
    <w:bookmarkStart w:name="z820" w:id="811"/>
    <w:p>
      <w:pPr>
        <w:spacing w:after="0"/>
        <w:ind w:left="0"/>
        <w:jc w:val="both"/>
      </w:pPr>
      <w:r>
        <w:rPr>
          <w:rFonts w:ascii="Times New Roman"/>
          <w:b w:val="false"/>
          <w:i w:val="false"/>
          <w:color w:val="000000"/>
          <w:sz w:val="28"/>
        </w:rPr>
        <w:t>
      газды (жарақаттаушы) патрондары қандай түрге, үлгіге жатады, қарудың қандай түріне арналған;</w:t>
      </w:r>
    </w:p>
    <w:bookmarkEnd w:id="811"/>
    <w:bookmarkStart w:name="z821" w:id="812"/>
    <w:p>
      <w:pPr>
        <w:spacing w:after="0"/>
        <w:ind w:left="0"/>
        <w:jc w:val="both"/>
      </w:pPr>
      <w:r>
        <w:rPr>
          <w:rFonts w:ascii="Times New Roman"/>
          <w:b w:val="false"/>
          <w:i w:val="false"/>
          <w:color w:val="000000"/>
          <w:sz w:val="28"/>
        </w:rPr>
        <w:t>
      патрондар ақаусыз ба және атыс жасау үшін жарамды ма.</w:t>
      </w:r>
    </w:p>
    <w:bookmarkEnd w:id="812"/>
    <w:bookmarkStart w:name="z822" w:id="813"/>
    <w:p>
      <w:pPr>
        <w:spacing w:after="0"/>
        <w:ind w:left="0"/>
        <w:jc w:val="both"/>
      </w:pPr>
      <w:r>
        <w:rPr>
          <w:rFonts w:ascii="Times New Roman"/>
          <w:b w:val="false"/>
          <w:i w:val="false"/>
          <w:color w:val="000000"/>
          <w:sz w:val="28"/>
        </w:rPr>
        <w:t>
      Сараптамаға газды (пневматикалық, жарақаттаушы) қаруды, патрондарды, оларды қайта жасау үшін пайдаланылуы мүмкін аспаптар мен құрылғыларды ұсыну қажет.</w:t>
      </w:r>
    </w:p>
    <w:bookmarkEnd w:id="813"/>
    <w:bookmarkStart w:name="z823" w:id="814"/>
    <w:p>
      <w:pPr>
        <w:spacing w:after="0"/>
        <w:ind w:left="0"/>
        <w:jc w:val="both"/>
      </w:pPr>
      <w:r>
        <w:rPr>
          <w:rFonts w:ascii="Times New Roman"/>
          <w:b w:val="false"/>
          <w:i w:val="false"/>
          <w:color w:val="000000"/>
          <w:sz w:val="28"/>
        </w:rPr>
        <w:t>
      Сараптамаға жолданатын газды (пневматикалық, жарақаттаушы) қару оқталмаған болуы тиіс. Қарумен бірге эксперименттік ату үшін міндетті түрде үш данадан кем емес патрон ұсынылуы тиіс.</w:t>
      </w:r>
    </w:p>
    <w:bookmarkEnd w:id="814"/>
    <w:bookmarkStart w:name="z824" w:id="815"/>
    <w:p>
      <w:pPr>
        <w:spacing w:after="0"/>
        <w:ind w:left="0"/>
        <w:jc w:val="left"/>
      </w:pPr>
      <w:r>
        <w:rPr>
          <w:rFonts w:ascii="Times New Roman"/>
          <w:b/>
          <w:i w:val="false"/>
          <w:color w:val="000000"/>
        </w:rPr>
        <w:t xml:space="preserve"> 9-параграф. Заттар мен материалдардың сот сараптамасы (7)</w:t>
      </w:r>
    </w:p>
    <w:bookmarkEnd w:id="815"/>
    <w:bookmarkStart w:name="z825" w:id="816"/>
    <w:p>
      <w:pPr>
        <w:spacing w:after="0"/>
        <w:ind w:left="0"/>
        <w:jc w:val="both"/>
      </w:pPr>
      <w:r>
        <w:rPr>
          <w:rFonts w:ascii="Times New Roman"/>
          <w:b w:val="false"/>
          <w:i w:val="false"/>
          <w:color w:val="000000"/>
          <w:sz w:val="28"/>
        </w:rPr>
        <w:t>
      123. Сараптаманың объектілері - нақты бір іс бойынша дәлелдемелік ақпараттың материалдық көздерінің ролін атқаратын әртүрлі заттар, материалдар және бұйымдар, сондай-ақ қорытынды беру үшін қажетті және елеулі ақпараты бар істің тиісті материалдары – бастапқы деректер (тергеу әрекеттерінің хаттамалары, оқиға орнының сызбалары, сот-медициналық сараптамасының қорытындысы) болып табылады.</w:t>
      </w:r>
    </w:p>
    <w:bookmarkEnd w:id="816"/>
    <w:bookmarkStart w:name="z826" w:id="817"/>
    <w:p>
      <w:pPr>
        <w:spacing w:after="0"/>
        <w:ind w:left="0"/>
        <w:jc w:val="both"/>
      </w:pPr>
      <w:r>
        <w:rPr>
          <w:rFonts w:ascii="Times New Roman"/>
          <w:b w:val="false"/>
          <w:i w:val="false"/>
          <w:color w:val="000000"/>
          <w:sz w:val="28"/>
        </w:rPr>
        <w:t>
      Бұдан бөлек, өзіндік ерекше жиынтық (интеграциялық) объект ретінде жалпы қылмыс оқиғасы механизмінің жүйесі туралы дәлелдемелік ақпаратты тасымалдаушы болып табылатын қылмыс оқиғасымен байланысты көрсетілген объектілер кешенінің бірі болуы мүмкін.</w:t>
      </w:r>
    </w:p>
    <w:bookmarkEnd w:id="817"/>
    <w:bookmarkStart w:name="z827" w:id="818"/>
    <w:p>
      <w:pPr>
        <w:spacing w:after="0"/>
        <w:ind w:left="0"/>
        <w:jc w:val="both"/>
      </w:pPr>
      <w:r>
        <w:rPr>
          <w:rFonts w:ascii="Times New Roman"/>
          <w:b w:val="false"/>
          <w:i w:val="false"/>
          <w:color w:val="000000"/>
          <w:sz w:val="28"/>
        </w:rPr>
        <w:t>
      124. Заттар мен материалдардың сот сараптамасын келесі негізгі міндеттерді шешу үшін жүргізеді:</w:t>
      </w:r>
    </w:p>
    <w:bookmarkEnd w:id="818"/>
    <w:bookmarkStart w:name="z828" w:id="819"/>
    <w:p>
      <w:pPr>
        <w:spacing w:after="0"/>
        <w:ind w:left="0"/>
        <w:jc w:val="both"/>
      </w:pPr>
      <w:r>
        <w:rPr>
          <w:rFonts w:ascii="Times New Roman"/>
          <w:b w:val="false"/>
          <w:i w:val="false"/>
          <w:color w:val="000000"/>
          <w:sz w:val="28"/>
        </w:rPr>
        <w:t>
      объектінің табиғатын табу және анықтау;</w:t>
      </w:r>
    </w:p>
    <w:bookmarkEnd w:id="819"/>
    <w:bookmarkStart w:name="z829" w:id="820"/>
    <w:p>
      <w:pPr>
        <w:spacing w:after="0"/>
        <w:ind w:left="0"/>
        <w:jc w:val="both"/>
      </w:pPr>
      <w:r>
        <w:rPr>
          <w:rFonts w:ascii="Times New Roman"/>
          <w:b w:val="false"/>
          <w:i w:val="false"/>
          <w:color w:val="000000"/>
          <w:sz w:val="28"/>
        </w:rPr>
        <w:t>
      сот сараптамасы объектілернің жіктелу тиістілігін, объектінің қай мақсаттқа арналғанын анықтау;</w:t>
      </w:r>
    </w:p>
    <w:bookmarkEnd w:id="820"/>
    <w:bookmarkStart w:name="z830" w:id="821"/>
    <w:p>
      <w:pPr>
        <w:spacing w:after="0"/>
        <w:ind w:left="0"/>
        <w:jc w:val="both"/>
      </w:pPr>
      <w:r>
        <w:rPr>
          <w:rFonts w:ascii="Times New Roman"/>
          <w:b w:val="false"/>
          <w:i w:val="false"/>
          <w:color w:val="000000"/>
          <w:sz w:val="28"/>
        </w:rPr>
        <w:t>
      объектінің тектік, топтық қатыстылығын анықтау;</w:t>
      </w:r>
    </w:p>
    <w:bookmarkEnd w:id="821"/>
    <w:bookmarkStart w:name="z831" w:id="822"/>
    <w:p>
      <w:pPr>
        <w:spacing w:after="0"/>
        <w:ind w:left="0"/>
        <w:jc w:val="both"/>
      </w:pPr>
      <w:r>
        <w:rPr>
          <w:rFonts w:ascii="Times New Roman"/>
          <w:b w:val="false"/>
          <w:i w:val="false"/>
          <w:color w:val="000000"/>
          <w:sz w:val="28"/>
        </w:rPr>
        <w:t>
      басылған іздері немесе бөлінген бөліктері бойынша нақты объектіні теңдестіру;</w:t>
      </w:r>
    </w:p>
    <w:bookmarkEnd w:id="822"/>
    <w:bookmarkStart w:name="z832" w:id="823"/>
    <w:p>
      <w:pPr>
        <w:spacing w:after="0"/>
        <w:ind w:left="0"/>
        <w:jc w:val="both"/>
      </w:pPr>
      <w:r>
        <w:rPr>
          <w:rFonts w:ascii="Times New Roman"/>
          <w:b w:val="false"/>
          <w:i w:val="false"/>
          <w:color w:val="000000"/>
          <w:sz w:val="28"/>
        </w:rPr>
        <w:t>
      түйіспелі өзара әрекеттестіктегі нақты заттарды табу;</w:t>
      </w:r>
    </w:p>
    <w:bookmarkEnd w:id="823"/>
    <w:bookmarkStart w:name="z833" w:id="824"/>
    <w:p>
      <w:pPr>
        <w:spacing w:after="0"/>
        <w:ind w:left="0"/>
        <w:jc w:val="both"/>
      </w:pPr>
      <w:r>
        <w:rPr>
          <w:rFonts w:ascii="Times New Roman"/>
          <w:b w:val="false"/>
          <w:i w:val="false"/>
          <w:color w:val="000000"/>
          <w:sz w:val="28"/>
        </w:rPr>
        <w:t>
      заттардың, материалдардың, бұйымдардың шығу көзін анықтау;</w:t>
      </w:r>
    </w:p>
    <w:bookmarkEnd w:id="824"/>
    <w:bookmarkStart w:name="z834" w:id="825"/>
    <w:p>
      <w:pPr>
        <w:spacing w:after="0"/>
        <w:ind w:left="0"/>
        <w:jc w:val="both"/>
      </w:pPr>
      <w:r>
        <w:rPr>
          <w:rFonts w:ascii="Times New Roman"/>
          <w:b w:val="false"/>
          <w:i w:val="false"/>
          <w:color w:val="000000"/>
          <w:sz w:val="28"/>
        </w:rPr>
        <w:t>
      заттардың, материалдардың, бұйымдардың дайындалу тәсілдерін, пайдалану және қолданылу саласын анықтау.</w:t>
      </w:r>
    </w:p>
    <w:bookmarkEnd w:id="825"/>
    <w:bookmarkStart w:name="z835" w:id="826"/>
    <w:p>
      <w:pPr>
        <w:spacing w:after="0"/>
        <w:ind w:left="0"/>
        <w:jc w:val="both"/>
      </w:pPr>
      <w:r>
        <w:rPr>
          <w:rFonts w:ascii="Times New Roman"/>
          <w:b w:val="false"/>
          <w:i w:val="false"/>
          <w:color w:val="000000"/>
          <w:sz w:val="28"/>
        </w:rPr>
        <w:t>
      Интеграциялық зерттеу арқылы шешілетін міндеттер нақты оқиға механизмінің жиынтық элементін анықтау бойынша дәлелдеу мақсаттарымен айқындалады (және құрастырылады).</w:t>
      </w:r>
    </w:p>
    <w:bookmarkEnd w:id="826"/>
    <w:bookmarkStart w:name="z836" w:id="827"/>
    <w:p>
      <w:pPr>
        <w:spacing w:after="0"/>
        <w:ind w:left="0"/>
        <w:jc w:val="left"/>
      </w:pPr>
      <w:r>
        <w:rPr>
          <w:rFonts w:ascii="Times New Roman"/>
          <w:b/>
          <w:i w:val="false"/>
          <w:color w:val="000000"/>
        </w:rPr>
        <w:t xml:space="preserve"> 10-параграф. Лактыбояу материалдарын, жабындар мен полимер материалдарын сот - сараптамалық зерттеу (7.1)</w:t>
      </w:r>
    </w:p>
    <w:bookmarkEnd w:id="827"/>
    <w:bookmarkStart w:name="z837" w:id="828"/>
    <w:p>
      <w:pPr>
        <w:spacing w:after="0"/>
        <w:ind w:left="0"/>
        <w:jc w:val="both"/>
      </w:pPr>
      <w:r>
        <w:rPr>
          <w:rFonts w:ascii="Times New Roman"/>
          <w:b w:val="false"/>
          <w:i w:val="false"/>
          <w:color w:val="000000"/>
          <w:sz w:val="28"/>
        </w:rPr>
        <w:t>
      125. Лактыбояу материалдарын, жабындар мен полимер материалдарын (бұдан әрі – ЛБМ, ЛБЖ, ПМ) сот - сараптамалық зерттеудің мәнін - технология саласындағы арнайы ғылыми білімдерді, ЛБМ, ЛБЖ, ПМ объектілерінің құрамы мен оларды зерттеу әдістерін пайдалана отырып, сот сараптамасының жалпы ережелерінің негіздерінде ЛБМ, ЛБЖ, ПМ сараптамалық зерттеу көмегімен тергелетін оқиғаның нақты деректерін, жағдайларын анықтау құрайды.</w:t>
      </w:r>
    </w:p>
    <w:bookmarkEnd w:id="828"/>
    <w:bookmarkStart w:name="z838" w:id="829"/>
    <w:p>
      <w:pPr>
        <w:spacing w:after="0"/>
        <w:ind w:left="0"/>
        <w:jc w:val="both"/>
      </w:pPr>
      <w:r>
        <w:rPr>
          <w:rFonts w:ascii="Times New Roman"/>
          <w:b w:val="false"/>
          <w:i w:val="false"/>
          <w:color w:val="000000"/>
          <w:sz w:val="28"/>
        </w:rPr>
        <w:t>
      126. ЛБМ, ЛБЖ, ПМ сот-сараптамалық зерттеудің объектілері: оқиға орнындағы заттардың орналасу қалпының әр түрлі элементтері – беті боялған заттар мен полимер материалдардан жасалған бұйымдар, лактыбояу материалдары және оның компоненттері, лактыбояу материалдарымен жұмыс істеуге арналған аспаптар мен құрылғылар, өзара түйіспелі әрекет іздері бар боялған заттардың нақты жиынтықтары, полимер бұйымдар үшін шикізаттың белгілі бір жиынтығы, оларды дайындау үшін қажет механизмдер мен жабдықтар болып табылады.</w:t>
      </w:r>
    </w:p>
    <w:bookmarkEnd w:id="829"/>
    <w:bookmarkStart w:name="z839" w:id="830"/>
    <w:p>
      <w:pPr>
        <w:spacing w:after="0"/>
        <w:ind w:left="0"/>
        <w:jc w:val="both"/>
      </w:pPr>
      <w:r>
        <w:rPr>
          <w:rFonts w:ascii="Times New Roman"/>
          <w:b w:val="false"/>
          <w:i w:val="false"/>
          <w:color w:val="000000"/>
          <w:sz w:val="28"/>
        </w:rPr>
        <w:t>
      127. ЛБМ, ЛБЖ, ПМ сот сараптамалық зерттеудің тікелей объектілері:</w:t>
      </w:r>
    </w:p>
    <w:bookmarkEnd w:id="830"/>
    <w:bookmarkStart w:name="z840" w:id="831"/>
    <w:p>
      <w:pPr>
        <w:spacing w:after="0"/>
        <w:ind w:left="0"/>
        <w:jc w:val="both"/>
      </w:pPr>
      <w:r>
        <w:rPr>
          <w:rFonts w:ascii="Times New Roman"/>
          <w:b w:val="false"/>
          <w:i w:val="false"/>
          <w:color w:val="000000"/>
          <w:sz w:val="28"/>
        </w:rPr>
        <w:t>
      лактыбояу материалдары мен кең көлемде қолданылатын заттардың (қылмыс құралы немесе қылмыстық қол сұғу заттары болып табылған көлік құралдарының, сейфтердің, үй тұрмысына керекті заттардың) лактыбояу жабындары;</w:t>
      </w:r>
    </w:p>
    <w:bookmarkEnd w:id="831"/>
    <w:bookmarkStart w:name="z841" w:id="832"/>
    <w:p>
      <w:pPr>
        <w:spacing w:after="0"/>
        <w:ind w:left="0"/>
        <w:jc w:val="both"/>
      </w:pPr>
      <w:r>
        <w:rPr>
          <w:rFonts w:ascii="Times New Roman"/>
          <w:b w:val="false"/>
          <w:i w:val="false"/>
          <w:color w:val="000000"/>
          <w:sz w:val="28"/>
        </w:rPr>
        <w:t>
      шикізат компоненттері мен әр түрлі мақсатқа арналған полимер бұйымдар (пленкалар, жіптер, фурнитура, кабель өнеркәсібінің бұйымдары, резинадан жасалған бұйымдар — автомобиль шиналары, түтікшелер);</w:t>
      </w:r>
    </w:p>
    <w:bookmarkEnd w:id="832"/>
    <w:bookmarkStart w:name="z842" w:id="833"/>
    <w:p>
      <w:pPr>
        <w:spacing w:after="0"/>
        <w:ind w:left="0"/>
        <w:jc w:val="both"/>
      </w:pPr>
      <w:r>
        <w:rPr>
          <w:rFonts w:ascii="Times New Roman"/>
          <w:b w:val="false"/>
          <w:i w:val="false"/>
          <w:color w:val="000000"/>
          <w:sz w:val="28"/>
        </w:rPr>
        <w:t>
      оқиға орнында немесе тасымалдаушы-заттардағы қатпарлардың іздерінде табылған беті боялған заттардан бөлініп қалған ЛБЖ бөлшектері;</w:t>
      </w:r>
    </w:p>
    <w:bookmarkEnd w:id="833"/>
    <w:bookmarkStart w:name="z843" w:id="834"/>
    <w:p>
      <w:pPr>
        <w:spacing w:after="0"/>
        <w:ind w:left="0"/>
        <w:jc w:val="both"/>
      </w:pPr>
      <w:r>
        <w:rPr>
          <w:rFonts w:ascii="Times New Roman"/>
          <w:b w:val="false"/>
          <w:i w:val="false"/>
          <w:color w:val="000000"/>
          <w:sz w:val="28"/>
        </w:rPr>
        <w:t>
      қылмыс оқиғасына байланысты қирауға, өзгеріске ұшыраған полимер материалдың (бұйымның) бөлшектері;</w:t>
      </w:r>
    </w:p>
    <w:bookmarkEnd w:id="834"/>
    <w:bookmarkStart w:name="z844" w:id="835"/>
    <w:p>
      <w:pPr>
        <w:spacing w:after="0"/>
        <w:ind w:left="0"/>
        <w:jc w:val="both"/>
      </w:pPr>
      <w:r>
        <w:rPr>
          <w:rFonts w:ascii="Times New Roman"/>
          <w:b w:val="false"/>
          <w:i w:val="false"/>
          <w:color w:val="000000"/>
          <w:sz w:val="28"/>
        </w:rPr>
        <w:t>
      іздердің тасымалдаушы-заттары олардың ЛБМ, ПМ-мен немесе боялған затпен өзара түйіспелі әрекеттерінің іздері;</w:t>
      </w:r>
    </w:p>
    <w:bookmarkEnd w:id="835"/>
    <w:bookmarkStart w:name="z845" w:id="836"/>
    <w:p>
      <w:pPr>
        <w:spacing w:after="0"/>
        <w:ind w:left="0"/>
        <w:jc w:val="both"/>
      </w:pPr>
      <w:r>
        <w:rPr>
          <w:rFonts w:ascii="Times New Roman"/>
          <w:b w:val="false"/>
          <w:i w:val="false"/>
          <w:color w:val="000000"/>
          <w:sz w:val="28"/>
        </w:rPr>
        <w:t>
      шамамен ортақ бір шығу көзі бар (пайдалану, сақтау, дайындау орны бойынша) сусымалы немесе сұйық ЛБМ жекелеген көлемдері, сондай-ақ нақты және пайдалануға дайын ЛБМ дайындау үшін пайдаланылған деп болжанған ЛБМ компоненттерінің жекелеген көлемдері (байланыстырғыш, пигменттер, толтырғыштар);</w:t>
      </w:r>
    </w:p>
    <w:bookmarkEnd w:id="836"/>
    <w:bookmarkStart w:name="z846" w:id="837"/>
    <w:p>
      <w:pPr>
        <w:spacing w:after="0"/>
        <w:ind w:left="0"/>
        <w:jc w:val="both"/>
      </w:pPr>
      <w:r>
        <w:rPr>
          <w:rFonts w:ascii="Times New Roman"/>
          <w:b w:val="false"/>
          <w:i w:val="false"/>
          <w:color w:val="000000"/>
          <w:sz w:val="28"/>
        </w:rPr>
        <w:t>
      ЛБМ, ЛБЖ және ПМ құрылғылары (механизмдер) мен дайындау технологиясы.</w:t>
      </w:r>
    </w:p>
    <w:bookmarkEnd w:id="837"/>
    <w:bookmarkStart w:name="z847" w:id="838"/>
    <w:p>
      <w:pPr>
        <w:spacing w:after="0"/>
        <w:ind w:left="0"/>
        <w:jc w:val="both"/>
      </w:pPr>
      <w:r>
        <w:rPr>
          <w:rFonts w:ascii="Times New Roman"/>
          <w:b w:val="false"/>
          <w:i w:val="false"/>
          <w:color w:val="000000"/>
          <w:sz w:val="28"/>
        </w:rPr>
        <w:t>
      ЛБМ, ЛБЖ, ПМ сот-сараптамалық зерттеудің өзге нысандары:</w:t>
      </w:r>
    </w:p>
    <w:bookmarkEnd w:id="838"/>
    <w:bookmarkStart w:name="z848" w:id="839"/>
    <w:p>
      <w:pPr>
        <w:spacing w:after="0"/>
        <w:ind w:left="0"/>
        <w:jc w:val="both"/>
      </w:pPr>
      <w:r>
        <w:rPr>
          <w:rFonts w:ascii="Times New Roman"/>
          <w:b w:val="false"/>
          <w:i w:val="false"/>
          <w:color w:val="000000"/>
          <w:sz w:val="28"/>
        </w:rPr>
        <w:t>
      сараптамалық зерттеу үшін нақты боялған заттың ЛБМ және ЛБЖ немесе полимер материалдың нақты массасының үлгілері;</w:t>
      </w:r>
    </w:p>
    <w:bookmarkEnd w:id="839"/>
    <w:bookmarkStart w:name="z849" w:id="840"/>
    <w:p>
      <w:pPr>
        <w:spacing w:after="0"/>
        <w:ind w:left="0"/>
        <w:jc w:val="both"/>
      </w:pPr>
      <w:r>
        <w:rPr>
          <w:rFonts w:ascii="Times New Roman"/>
          <w:b w:val="false"/>
          <w:i w:val="false"/>
          <w:color w:val="000000"/>
          <w:sz w:val="28"/>
        </w:rPr>
        <w:t>
      зерттеу нысандары туралы анықтамалық және бастапқы ақпараттар (дайындау, бояу технологиясы, сақтау, пайдалану шарттары);</w:t>
      </w:r>
    </w:p>
    <w:bookmarkEnd w:id="840"/>
    <w:bookmarkStart w:name="z850" w:id="841"/>
    <w:p>
      <w:pPr>
        <w:spacing w:after="0"/>
        <w:ind w:left="0"/>
        <w:jc w:val="both"/>
      </w:pPr>
      <w:r>
        <w:rPr>
          <w:rFonts w:ascii="Times New Roman"/>
          <w:b w:val="false"/>
          <w:i w:val="false"/>
          <w:color w:val="000000"/>
          <w:sz w:val="28"/>
        </w:rPr>
        <w:t>
      коллекциялық материал (ақпараттық қорының ЛБМ мен ЛБЖ, ПМ бақылау үлгілері);</w:t>
      </w:r>
    </w:p>
    <w:bookmarkEnd w:id="841"/>
    <w:bookmarkStart w:name="z851" w:id="842"/>
    <w:p>
      <w:pPr>
        <w:spacing w:after="0"/>
        <w:ind w:left="0"/>
        <w:jc w:val="both"/>
      </w:pPr>
      <w:r>
        <w:rPr>
          <w:rFonts w:ascii="Times New Roman"/>
          <w:b w:val="false"/>
          <w:i w:val="false"/>
          <w:color w:val="000000"/>
          <w:sz w:val="28"/>
        </w:rPr>
        <w:t>
      128. Іс материалдары:</w:t>
      </w:r>
    </w:p>
    <w:bookmarkEnd w:id="842"/>
    <w:bookmarkStart w:name="z852" w:id="843"/>
    <w:p>
      <w:pPr>
        <w:spacing w:after="0"/>
        <w:ind w:left="0"/>
        <w:jc w:val="both"/>
      </w:pPr>
      <w:r>
        <w:rPr>
          <w:rFonts w:ascii="Times New Roman"/>
          <w:b w:val="false"/>
          <w:i w:val="false"/>
          <w:color w:val="000000"/>
          <w:sz w:val="28"/>
        </w:rPr>
        <w:t>
      оқиға орнын қарау хаттамасы;</w:t>
      </w:r>
    </w:p>
    <w:bookmarkEnd w:id="843"/>
    <w:bookmarkStart w:name="z853" w:id="844"/>
    <w:p>
      <w:pPr>
        <w:spacing w:after="0"/>
        <w:ind w:left="0"/>
        <w:jc w:val="both"/>
      </w:pPr>
      <w:r>
        <w:rPr>
          <w:rFonts w:ascii="Times New Roman"/>
          <w:b w:val="false"/>
          <w:i w:val="false"/>
          <w:color w:val="000000"/>
          <w:sz w:val="28"/>
        </w:rPr>
        <w:t>
      заттай дәлелдемелерді алу хаттамасы;</w:t>
      </w:r>
    </w:p>
    <w:bookmarkEnd w:id="844"/>
    <w:bookmarkStart w:name="z854" w:id="845"/>
    <w:p>
      <w:pPr>
        <w:spacing w:after="0"/>
        <w:ind w:left="0"/>
        <w:jc w:val="both"/>
      </w:pPr>
      <w:r>
        <w:rPr>
          <w:rFonts w:ascii="Times New Roman"/>
          <w:b w:val="false"/>
          <w:i w:val="false"/>
          <w:color w:val="000000"/>
          <w:sz w:val="28"/>
        </w:rPr>
        <w:t>
      жол-көлік оқиғасы (бұдан әрі – ЖКО) туралы істер бойынша сот-медициналық сараптама қорытындысы;</w:t>
      </w:r>
    </w:p>
    <w:bookmarkEnd w:id="845"/>
    <w:bookmarkStart w:name="z855" w:id="846"/>
    <w:p>
      <w:pPr>
        <w:spacing w:after="0"/>
        <w:ind w:left="0"/>
        <w:jc w:val="both"/>
      </w:pPr>
      <w:r>
        <w:rPr>
          <w:rFonts w:ascii="Times New Roman"/>
          <w:b w:val="false"/>
          <w:i w:val="false"/>
          <w:color w:val="000000"/>
          <w:sz w:val="28"/>
        </w:rPr>
        <w:t>
      ЖКО болған жағдайда беті боялған нысанда пайдаланудың уақыты, мысалы, көлік құралы (бұдан әрі – КҚ), қайта бояу, бөлшектерді ауыстыру туралы ақпараты бар күдіктіден (жәбірленушіден) жауап алу хаттамалары;</w:t>
      </w:r>
    </w:p>
    <w:bookmarkEnd w:id="846"/>
    <w:bookmarkStart w:name="z856" w:id="847"/>
    <w:p>
      <w:pPr>
        <w:spacing w:after="0"/>
        <w:ind w:left="0"/>
        <w:jc w:val="both"/>
      </w:pPr>
      <w:r>
        <w:rPr>
          <w:rFonts w:ascii="Times New Roman"/>
          <w:b w:val="false"/>
          <w:i w:val="false"/>
          <w:color w:val="000000"/>
          <w:sz w:val="28"/>
        </w:rPr>
        <w:t>
      129. ЛБМ, ЛБЖ, ПМ сот-сараптамалық зерттеудің міндеттері:</w:t>
      </w:r>
    </w:p>
    <w:bookmarkEnd w:id="847"/>
    <w:bookmarkStart w:name="z857" w:id="848"/>
    <w:p>
      <w:pPr>
        <w:spacing w:after="0"/>
        <w:ind w:left="0"/>
        <w:jc w:val="both"/>
      </w:pPr>
      <w:r>
        <w:rPr>
          <w:rFonts w:ascii="Times New Roman"/>
          <w:b w:val="false"/>
          <w:i w:val="false"/>
          <w:color w:val="000000"/>
          <w:sz w:val="28"/>
        </w:rPr>
        <w:t>
      затты ЛБМ, ЛБЖ, ПМ жатқызу мақсатында оның табиғатын, сондай-ақ құрамы мен қандай мақсатқа арналғанын анықтау;</w:t>
      </w:r>
    </w:p>
    <w:bookmarkEnd w:id="848"/>
    <w:bookmarkStart w:name="z858" w:id="849"/>
    <w:p>
      <w:pPr>
        <w:spacing w:after="0"/>
        <w:ind w:left="0"/>
        <w:jc w:val="both"/>
      </w:pPr>
      <w:r>
        <w:rPr>
          <w:rFonts w:ascii="Times New Roman"/>
          <w:b w:val="false"/>
          <w:i w:val="false"/>
          <w:color w:val="000000"/>
          <w:sz w:val="28"/>
        </w:rPr>
        <w:t>
      нақты объектілерге теңдестіру үшін (заттардың лактыбояу жабындарын, лактыбояу материалдарының көлемін, полимер материалдардан жасалған бұйымдарды) ЛБМ, ЛБЖ, ПМ өте ұсақ бөлшектері мен өте ұсақ іздерінің жарамды екенін анықтау;</w:t>
      </w:r>
    </w:p>
    <w:bookmarkEnd w:id="849"/>
    <w:bookmarkStart w:name="z859" w:id="850"/>
    <w:p>
      <w:pPr>
        <w:spacing w:after="0"/>
        <w:ind w:left="0"/>
        <w:jc w:val="both"/>
      </w:pPr>
      <w:r>
        <w:rPr>
          <w:rFonts w:ascii="Times New Roman"/>
          <w:b w:val="false"/>
          <w:i w:val="false"/>
          <w:color w:val="000000"/>
          <w:sz w:val="28"/>
        </w:rPr>
        <w:t>
      салыстырылатын ЛБМ, ЛБЖ, ПМ объектілерінің ортақ тектік, топтық тиістілігін анықтау;</w:t>
      </w:r>
    </w:p>
    <w:bookmarkEnd w:id="850"/>
    <w:bookmarkStart w:name="z860" w:id="851"/>
    <w:p>
      <w:pPr>
        <w:spacing w:after="0"/>
        <w:ind w:left="0"/>
        <w:jc w:val="both"/>
      </w:pPr>
      <w:r>
        <w:rPr>
          <w:rFonts w:ascii="Times New Roman"/>
          <w:b w:val="false"/>
          <w:i w:val="false"/>
          <w:color w:val="000000"/>
          <w:sz w:val="28"/>
        </w:rPr>
        <w:t>
      нақты боялған заттың жеке бөліктері немесе тасымалдаушы-заттардағы із қатпарлары бойынша оларды теңдестіру;</w:t>
      </w:r>
    </w:p>
    <w:bookmarkEnd w:id="851"/>
    <w:bookmarkStart w:name="z861" w:id="852"/>
    <w:p>
      <w:pPr>
        <w:spacing w:after="0"/>
        <w:ind w:left="0"/>
        <w:jc w:val="both"/>
      </w:pPr>
      <w:r>
        <w:rPr>
          <w:rFonts w:ascii="Times New Roman"/>
          <w:b w:val="false"/>
          <w:i w:val="false"/>
          <w:color w:val="000000"/>
          <w:sz w:val="28"/>
        </w:rPr>
        <w:t>
      ЛБМ із қатпарларының, тасымалдаушы-заттардағы ЛБЖ мен ПМ бөлшектерінің пайда болу механизмін анықтау;</w:t>
      </w:r>
    </w:p>
    <w:bookmarkEnd w:id="852"/>
    <w:bookmarkStart w:name="z862" w:id="853"/>
    <w:p>
      <w:pPr>
        <w:spacing w:after="0"/>
        <w:ind w:left="0"/>
        <w:jc w:val="both"/>
      </w:pPr>
      <w:r>
        <w:rPr>
          <w:rFonts w:ascii="Times New Roman"/>
          <w:b w:val="false"/>
          <w:i w:val="false"/>
          <w:color w:val="000000"/>
          <w:sz w:val="28"/>
        </w:rPr>
        <w:t>
      зерттелетін объектілердің (КҚ жаяу жүргіншінің киімімен, екі және одан көп КҚ, бұзу аспабының нақты боялған затпен (аталған міндеттер кешенді сипатта болады және кешенді сараптама щеңберінде жүргізіледі) өзара түйіспелі әрекетінің фактісі мен механизмін анықтау;</w:t>
      </w:r>
    </w:p>
    <w:bookmarkEnd w:id="853"/>
    <w:bookmarkStart w:name="z863" w:id="854"/>
    <w:p>
      <w:pPr>
        <w:spacing w:after="0"/>
        <w:ind w:left="0"/>
        <w:jc w:val="both"/>
      </w:pPr>
      <w:r>
        <w:rPr>
          <w:rFonts w:ascii="Times New Roman"/>
          <w:b w:val="false"/>
          <w:i w:val="false"/>
          <w:color w:val="000000"/>
          <w:sz w:val="28"/>
        </w:rPr>
        <w:t>
      ЛБМ, ЛБЖ, ПМ іздері бойынша олардың шығу көздерін анықтау: беті боялған затты, ЛБМ ыдыстарын, дайындаушы-кәсіпорынын;</w:t>
      </w:r>
    </w:p>
    <w:bookmarkEnd w:id="854"/>
    <w:bookmarkStart w:name="z864" w:id="855"/>
    <w:p>
      <w:pPr>
        <w:spacing w:after="0"/>
        <w:ind w:left="0"/>
        <w:jc w:val="both"/>
      </w:pPr>
      <w:r>
        <w:rPr>
          <w:rFonts w:ascii="Times New Roman"/>
          <w:b w:val="false"/>
          <w:i w:val="false"/>
          <w:color w:val="000000"/>
          <w:sz w:val="28"/>
        </w:rPr>
        <w:t>
      затты қайта бояудың фактісі мен тәсілін анықтау болып табылады.</w:t>
      </w:r>
    </w:p>
    <w:bookmarkEnd w:id="855"/>
    <w:bookmarkStart w:name="z865" w:id="856"/>
    <w:p>
      <w:pPr>
        <w:spacing w:after="0"/>
        <w:ind w:left="0"/>
        <w:jc w:val="both"/>
      </w:pPr>
      <w:r>
        <w:rPr>
          <w:rFonts w:ascii="Times New Roman"/>
          <w:b w:val="false"/>
          <w:i w:val="false"/>
          <w:color w:val="000000"/>
          <w:sz w:val="28"/>
        </w:rPr>
        <w:t>
      130. ЛБМ, ЛБЖ, ПМ сот-сараптамалық зерттеудің сұрақтары:</w:t>
      </w:r>
    </w:p>
    <w:bookmarkEnd w:id="856"/>
    <w:bookmarkStart w:name="z866" w:id="857"/>
    <w:p>
      <w:pPr>
        <w:spacing w:after="0"/>
        <w:ind w:left="0"/>
        <w:jc w:val="both"/>
      </w:pPr>
      <w:r>
        <w:rPr>
          <w:rFonts w:ascii="Times New Roman"/>
          <w:b w:val="false"/>
          <w:i w:val="false"/>
          <w:color w:val="000000"/>
          <w:sz w:val="28"/>
        </w:rPr>
        <w:t>
      зерттеуге ұсынылған зат, оның ішінде тасымалдаушы-заттағы із қатпарларының заты, лактыбояу материалы немесе ЛБЖ, ПМ бөлшектері (белгілі бір тегі, түрі) болып табыла ма;</w:t>
      </w:r>
    </w:p>
    <w:bookmarkEnd w:id="857"/>
    <w:bookmarkStart w:name="z867" w:id="858"/>
    <w:p>
      <w:pPr>
        <w:spacing w:after="0"/>
        <w:ind w:left="0"/>
        <w:jc w:val="both"/>
      </w:pPr>
      <w:r>
        <w:rPr>
          <w:rFonts w:ascii="Times New Roman"/>
          <w:b w:val="false"/>
          <w:i w:val="false"/>
          <w:color w:val="000000"/>
          <w:sz w:val="28"/>
        </w:rPr>
        <w:t>
      салыстырылатын объектілердің құрамы, сақталу мен пайдалану шарттары бойынша ортақ тектік, топтық тиістілігі бар ма (егер болса, қандай);</w:t>
      </w:r>
    </w:p>
    <w:bookmarkEnd w:id="858"/>
    <w:bookmarkStart w:name="z868" w:id="859"/>
    <w:p>
      <w:pPr>
        <w:spacing w:after="0"/>
        <w:ind w:left="0"/>
        <w:jc w:val="both"/>
      </w:pPr>
      <w:r>
        <w:rPr>
          <w:rFonts w:ascii="Times New Roman"/>
          <w:b w:val="false"/>
          <w:i w:val="false"/>
          <w:color w:val="000000"/>
          <w:sz w:val="28"/>
        </w:rPr>
        <w:t>
      ЛБМ, ПМ зертелетін бөліктері бұрын бір көлемді (массаны) құраған ба;</w:t>
      </w:r>
    </w:p>
    <w:bookmarkEnd w:id="859"/>
    <w:bookmarkStart w:name="z869" w:id="860"/>
    <w:p>
      <w:pPr>
        <w:spacing w:after="0"/>
        <w:ind w:left="0"/>
        <w:jc w:val="both"/>
      </w:pPr>
      <w:r>
        <w:rPr>
          <w:rFonts w:ascii="Times New Roman"/>
          <w:b w:val="false"/>
          <w:i w:val="false"/>
          <w:color w:val="000000"/>
          <w:sz w:val="28"/>
        </w:rPr>
        <w:t>
      ЛБЖ, ПМ бөлшектері (тасымалдаушы-заттағы немесе оқиға орнынан алынған) нақты заттың ЛБМ бөлігі немесе полимер материалдан жасалған бұйымның бөлігі болып табыла ма;</w:t>
      </w:r>
    </w:p>
    <w:bookmarkEnd w:id="860"/>
    <w:bookmarkStart w:name="z870" w:id="861"/>
    <w:p>
      <w:pPr>
        <w:spacing w:after="0"/>
        <w:ind w:left="0"/>
        <w:jc w:val="both"/>
      </w:pPr>
      <w:r>
        <w:rPr>
          <w:rFonts w:ascii="Times New Roman"/>
          <w:b w:val="false"/>
          <w:i w:val="false"/>
          <w:color w:val="000000"/>
          <w:sz w:val="28"/>
        </w:rPr>
        <w:t>
      салыстырылатын нысанда объектілердің шығу көздері (технологиясы, ЛБМ мен ПМ дайындау тәсілі, бояу жағу бойынша) бір ме;</w:t>
      </w:r>
    </w:p>
    <w:bookmarkEnd w:id="861"/>
    <w:bookmarkStart w:name="z871" w:id="862"/>
    <w:p>
      <w:pPr>
        <w:spacing w:after="0"/>
        <w:ind w:left="0"/>
        <w:jc w:val="both"/>
      </w:pPr>
      <w:r>
        <w:rPr>
          <w:rFonts w:ascii="Times New Roman"/>
          <w:b w:val="false"/>
          <w:i w:val="false"/>
          <w:color w:val="000000"/>
          <w:sz w:val="28"/>
        </w:rPr>
        <w:t>
      нақты заттар өзара түйіспелі әрекетте болған ба;</w:t>
      </w:r>
    </w:p>
    <w:bookmarkEnd w:id="862"/>
    <w:bookmarkStart w:name="z872" w:id="863"/>
    <w:p>
      <w:pPr>
        <w:spacing w:after="0"/>
        <w:ind w:left="0"/>
        <w:jc w:val="both"/>
      </w:pPr>
      <w:r>
        <w:rPr>
          <w:rFonts w:ascii="Times New Roman"/>
          <w:b w:val="false"/>
          <w:i w:val="false"/>
          <w:color w:val="000000"/>
          <w:sz w:val="28"/>
        </w:rPr>
        <w:t>
      нақты затқа ЛБМ жағу тәсілі қандай;</w:t>
      </w:r>
    </w:p>
    <w:bookmarkEnd w:id="863"/>
    <w:bookmarkStart w:name="z873" w:id="864"/>
    <w:p>
      <w:pPr>
        <w:spacing w:after="0"/>
        <w:ind w:left="0"/>
        <w:jc w:val="both"/>
      </w:pPr>
      <w:r>
        <w:rPr>
          <w:rFonts w:ascii="Times New Roman"/>
          <w:b w:val="false"/>
          <w:i w:val="false"/>
          <w:color w:val="000000"/>
          <w:sz w:val="28"/>
        </w:rPr>
        <w:t>
      ЛБМ, ПМ жасалған бұйымдарды дайындау тәсілі қандай;</w:t>
      </w:r>
    </w:p>
    <w:bookmarkEnd w:id="864"/>
    <w:bookmarkStart w:name="z874" w:id="865"/>
    <w:p>
      <w:pPr>
        <w:spacing w:after="0"/>
        <w:ind w:left="0"/>
        <w:jc w:val="both"/>
      </w:pPr>
      <w:r>
        <w:rPr>
          <w:rFonts w:ascii="Times New Roman"/>
          <w:b w:val="false"/>
          <w:i w:val="false"/>
          <w:color w:val="000000"/>
          <w:sz w:val="28"/>
        </w:rPr>
        <w:t>
      белгілі заттың бетін толық немесе жартылай қайта бояу фактісі болған ба, оның бастапқы бояуы қандай;</w:t>
      </w:r>
    </w:p>
    <w:bookmarkEnd w:id="865"/>
    <w:bookmarkStart w:name="z875" w:id="866"/>
    <w:p>
      <w:pPr>
        <w:spacing w:after="0"/>
        <w:ind w:left="0"/>
        <w:jc w:val="both"/>
      </w:pPr>
      <w:r>
        <w:rPr>
          <w:rFonts w:ascii="Times New Roman"/>
          <w:b w:val="false"/>
          <w:i w:val="false"/>
          <w:color w:val="000000"/>
          <w:sz w:val="28"/>
        </w:rPr>
        <w:t>
      бояу іздерінің немесе ЛБЖ, ПМ бөлшектері іздерінің пайда болу механизмі кандай және ол нақты болған оқиғаға сәйкес келе ме;</w:t>
      </w:r>
    </w:p>
    <w:bookmarkEnd w:id="866"/>
    <w:bookmarkStart w:name="z876" w:id="867"/>
    <w:p>
      <w:pPr>
        <w:spacing w:after="0"/>
        <w:ind w:left="0"/>
        <w:jc w:val="both"/>
      </w:pPr>
      <w:r>
        <w:rPr>
          <w:rFonts w:ascii="Times New Roman"/>
          <w:b w:val="false"/>
          <w:i w:val="false"/>
          <w:color w:val="000000"/>
          <w:sz w:val="28"/>
        </w:rPr>
        <w:t>
      ЛБЖ, ПМ (ЛБМ көлемдері) табылған бөлшектері оқиға болған орынның (автокөліктің ЛБЖ, ПМ жасалған бұйымдар, құралдар) затттық жағдайының нақты элементін теңдестіру үшін жарамды ма.</w:t>
      </w:r>
    </w:p>
    <w:bookmarkEnd w:id="867"/>
    <w:bookmarkStart w:name="z877" w:id="868"/>
    <w:p>
      <w:pPr>
        <w:spacing w:after="0"/>
        <w:ind w:left="0"/>
        <w:jc w:val="both"/>
      </w:pPr>
      <w:r>
        <w:rPr>
          <w:rFonts w:ascii="Times New Roman"/>
          <w:b w:val="false"/>
          <w:i w:val="false"/>
          <w:color w:val="000000"/>
          <w:sz w:val="28"/>
        </w:rPr>
        <w:t>
      131. Зерттеу жүргізген кезде қосымша:</w:t>
      </w:r>
    </w:p>
    <w:bookmarkEnd w:id="868"/>
    <w:bookmarkStart w:name="z878" w:id="869"/>
    <w:p>
      <w:pPr>
        <w:spacing w:after="0"/>
        <w:ind w:left="0"/>
        <w:jc w:val="both"/>
      </w:pPr>
      <w:r>
        <w:rPr>
          <w:rFonts w:ascii="Times New Roman"/>
          <w:b w:val="false"/>
          <w:i w:val="false"/>
          <w:color w:val="000000"/>
          <w:sz w:val="28"/>
        </w:rPr>
        <w:t>
      Істің фабуласы (КҚ қарап шығу деректері: түсі, зақымдарының болуы, олардың орналасу орны, шыққан жылы); сот-медициналық сараптамасының немесе жәбірленушіні алғашқы медициналық куәландырудың нәтижелері – зақымдардың болуы, сипаты мен орналасу орны; жол төсемінің (топырақ жол, асфальтталған жабын, ластанудың болуын) күйі;</w:t>
      </w:r>
    </w:p>
    <w:bookmarkEnd w:id="869"/>
    <w:bookmarkStart w:name="z879" w:id="870"/>
    <w:p>
      <w:pPr>
        <w:spacing w:after="0"/>
        <w:ind w:left="0"/>
        <w:jc w:val="both"/>
      </w:pPr>
      <w:r>
        <w:rPr>
          <w:rFonts w:ascii="Times New Roman"/>
          <w:b w:val="false"/>
          <w:i w:val="false"/>
          <w:color w:val="000000"/>
          <w:sz w:val="28"/>
        </w:rPr>
        <w:t>
      заттың боялған күні мен технологиясы туралы, затты пайдалану және сақтау шарттары, табу жағдайлары, заттың оқиға болған уақыттан бастап алынғанға дейінгі оның мүмкін болған өзгеріске ұшырауы (соның ішінде қайта боялуы) туралы ақпараттар зерделенеді.</w:t>
      </w:r>
    </w:p>
    <w:bookmarkEnd w:id="870"/>
    <w:bookmarkStart w:name="z880" w:id="871"/>
    <w:p>
      <w:pPr>
        <w:spacing w:after="0"/>
        <w:ind w:left="0"/>
        <w:jc w:val="both"/>
      </w:pPr>
      <w:r>
        <w:rPr>
          <w:rFonts w:ascii="Times New Roman"/>
          <w:b w:val="false"/>
          <w:i w:val="false"/>
          <w:color w:val="000000"/>
          <w:sz w:val="28"/>
        </w:rPr>
        <w:t>
      132. ЛБМ, ЛБЖ, ПМ сараптамаларын тағайындау кезінде келесі талаптарды сақтау керек:</w:t>
      </w:r>
    </w:p>
    <w:bookmarkEnd w:id="871"/>
    <w:bookmarkStart w:name="z881" w:id="872"/>
    <w:p>
      <w:pPr>
        <w:spacing w:after="0"/>
        <w:ind w:left="0"/>
        <w:jc w:val="both"/>
      </w:pPr>
      <w:r>
        <w:rPr>
          <w:rFonts w:ascii="Times New Roman"/>
          <w:b w:val="false"/>
          <w:i w:val="false"/>
          <w:color w:val="000000"/>
          <w:sz w:val="28"/>
        </w:rPr>
        <w:t>
      заттай дәлелдемелер – оқиға орнынан табылған бояу, полимер кесектерді, олардың бөлінген шекарасын бұзбай отырып, бір қағаз пакетке жинайды;</w:t>
      </w:r>
    </w:p>
    <w:bookmarkEnd w:id="872"/>
    <w:bookmarkStart w:name="z882" w:id="873"/>
    <w:p>
      <w:pPr>
        <w:spacing w:after="0"/>
        <w:ind w:left="0"/>
        <w:jc w:val="both"/>
      </w:pPr>
      <w:r>
        <w:rPr>
          <w:rFonts w:ascii="Times New Roman"/>
          <w:b w:val="false"/>
          <w:i w:val="false"/>
          <w:color w:val="000000"/>
          <w:sz w:val="28"/>
        </w:rPr>
        <w:t>
      нақты зат бояуының толық жүйесі туралы ақпарат алу үшін (мысалы, КҚ) жабындардың кесектерін, олардың астыңғы жеріне дейін (металл, ағаш) кесіп алу жолымен салыстырмалы үлгілерді тандап алу керек;</w:t>
      </w:r>
    </w:p>
    <w:bookmarkEnd w:id="873"/>
    <w:bookmarkStart w:name="z883" w:id="874"/>
    <w:p>
      <w:pPr>
        <w:spacing w:after="0"/>
        <w:ind w:left="0"/>
        <w:jc w:val="both"/>
      </w:pPr>
      <w:r>
        <w:rPr>
          <w:rFonts w:ascii="Times New Roman"/>
          <w:b w:val="false"/>
          <w:i w:val="false"/>
          <w:color w:val="000000"/>
          <w:sz w:val="28"/>
        </w:rPr>
        <w:t>
      із қатпарлары бар заттарды алғанда, ескі іздері сақталып қалатындай және қылмыс оқиғасына қатысты емес жаңа іздер пайда болмайтындай етіп алу керек;</w:t>
      </w:r>
    </w:p>
    <w:bookmarkEnd w:id="874"/>
    <w:bookmarkStart w:name="z884" w:id="875"/>
    <w:p>
      <w:pPr>
        <w:spacing w:after="0"/>
        <w:ind w:left="0"/>
        <w:jc w:val="both"/>
      </w:pPr>
      <w:r>
        <w:rPr>
          <w:rFonts w:ascii="Times New Roman"/>
          <w:b w:val="false"/>
          <w:i w:val="false"/>
          <w:color w:val="000000"/>
          <w:sz w:val="28"/>
        </w:rPr>
        <w:t>
      боялған заттардың лактыбояулы жабындарының зақымданған жерлеріне, сондай-ақ киімдерді немесе бояу іздері бар басқа да объектілерді қосымша механикалық әсер етулерден, бөтен бір бөлшектердің түсуінен қорғау керек;</w:t>
      </w:r>
    </w:p>
    <w:bookmarkEnd w:id="875"/>
    <w:bookmarkStart w:name="z885" w:id="876"/>
    <w:p>
      <w:pPr>
        <w:spacing w:after="0"/>
        <w:ind w:left="0"/>
        <w:jc w:val="both"/>
      </w:pPr>
      <w:r>
        <w:rPr>
          <w:rFonts w:ascii="Times New Roman"/>
          <w:b w:val="false"/>
          <w:i w:val="false"/>
          <w:color w:val="000000"/>
          <w:sz w:val="28"/>
        </w:rPr>
        <w:t>
      киімде немесе басқа да заттағы бояудың, полимердің шағын бөлшектері білінбеуі мүмкін, сондықтан олармен барлық операциялар (тексеру, өлшеу) ақ қағазда жүргізіледі (егер бөлшектер шашылса, олар қағазда қалады), содан кейін бұл заттарды қағазға орап, сараптамаға жолдайды;</w:t>
      </w:r>
    </w:p>
    <w:bookmarkEnd w:id="876"/>
    <w:bookmarkStart w:name="z886" w:id="877"/>
    <w:p>
      <w:pPr>
        <w:spacing w:after="0"/>
        <w:ind w:left="0"/>
        <w:jc w:val="both"/>
      </w:pPr>
      <w:r>
        <w:rPr>
          <w:rFonts w:ascii="Times New Roman"/>
          <w:b w:val="false"/>
          <w:i w:val="false"/>
          <w:color w:val="000000"/>
          <w:sz w:val="28"/>
        </w:rPr>
        <w:t>
      зерттеу үшін боялған беттерден алынған үлгілерді олардың түйіскен жері деп болжанған жерге жақын жерден алған жөн;</w:t>
      </w:r>
    </w:p>
    <w:bookmarkEnd w:id="877"/>
    <w:bookmarkStart w:name="z887" w:id="878"/>
    <w:p>
      <w:pPr>
        <w:spacing w:after="0"/>
        <w:ind w:left="0"/>
        <w:jc w:val="both"/>
      </w:pPr>
      <w:r>
        <w:rPr>
          <w:rFonts w:ascii="Times New Roman"/>
          <w:b w:val="false"/>
          <w:i w:val="false"/>
          <w:color w:val="000000"/>
          <w:sz w:val="28"/>
        </w:rPr>
        <w:t>
      бояу қатпарлары бар тасымалдаушы-заттарды, лактыбояу жабындарының қырындыларын, жеке боялған заттарды сараптамаға жолдағанда, әрбір затты тығыз ақ қағазға немесе полиэтилен пленканың қиындыларына саңылаусыз орау керек;</w:t>
      </w:r>
    </w:p>
    <w:bookmarkEnd w:id="878"/>
    <w:bookmarkStart w:name="z888" w:id="879"/>
    <w:p>
      <w:pPr>
        <w:spacing w:after="0"/>
        <w:ind w:left="0"/>
        <w:jc w:val="both"/>
      </w:pPr>
      <w:r>
        <w:rPr>
          <w:rFonts w:ascii="Times New Roman"/>
          <w:b w:val="false"/>
          <w:i w:val="false"/>
          <w:color w:val="000000"/>
          <w:sz w:val="28"/>
        </w:rPr>
        <w:t>
      пленкалы полимер материалдарды зерттеу кезінде белгілерді анықтау өндіріс технологиясының ерекшеліктерімен байланысты болады, сондықтан үлгілер ретінде тек белгілі бір (тексерілетін) дайындаушы-зауыттың ғана емес, сонымен бірге белгілі бір механизмнің де өнімінің үлгілерін ұсыну қажет;</w:t>
      </w:r>
    </w:p>
    <w:bookmarkEnd w:id="879"/>
    <w:bookmarkStart w:name="z889" w:id="880"/>
    <w:p>
      <w:pPr>
        <w:spacing w:after="0"/>
        <w:ind w:left="0"/>
        <w:jc w:val="both"/>
      </w:pPr>
      <w:r>
        <w:rPr>
          <w:rFonts w:ascii="Times New Roman"/>
          <w:b w:val="false"/>
          <w:i w:val="false"/>
          <w:color w:val="000000"/>
          <w:sz w:val="28"/>
        </w:rPr>
        <w:t>
      оқиға орнынан полимер түймелерді алу кезінде оның бетіндегі бөтен өте ұсақ бөлшектердің қалдықтарының, оның ішінде жіп қалдықтары мен матаның өте ұсақ бөлшектерінің сақталуын қамтамасыз ету керек, себебі түйменің киімнің нақты бөлігіне тиесілі екенін анықтау бойынша міндеттерді шешу, зерттеуде әр түрлі сараптамалық мамандықтағы сарапшыларды (трасологтарды, полимер және талшық материалдары саласының мамандарын) тарта отырып, сараптаманың кешенді сипатын қарастырады;</w:t>
      </w:r>
    </w:p>
    <w:bookmarkEnd w:id="880"/>
    <w:bookmarkStart w:name="z890" w:id="881"/>
    <w:p>
      <w:pPr>
        <w:spacing w:after="0"/>
        <w:ind w:left="0"/>
        <w:jc w:val="both"/>
      </w:pPr>
      <w:r>
        <w:rPr>
          <w:rFonts w:ascii="Times New Roman"/>
          <w:b w:val="false"/>
          <w:i w:val="false"/>
          <w:color w:val="000000"/>
          <w:sz w:val="28"/>
        </w:rPr>
        <w:t>
      егер іс материалдары бойынша (мысалы, күдіктіден жауап алу кезінде) оқиға орнынан табылған түйме сауда жүйесінен (нақты орыннан) сатып алынған түйменің жинағының бір бөлігі болып табылатыны анықталса, онда сараптамалық зерттеу үшін үлгілер ретінде сол топтағы түйменің жинағын (немесе қалған бөлігін) ұсыну керек;</w:t>
      </w:r>
    </w:p>
    <w:bookmarkEnd w:id="881"/>
    <w:bookmarkStart w:name="z891" w:id="882"/>
    <w:p>
      <w:pPr>
        <w:spacing w:after="0"/>
        <w:ind w:left="0"/>
        <w:jc w:val="both"/>
      </w:pPr>
      <w:r>
        <w:rPr>
          <w:rFonts w:ascii="Times New Roman"/>
          <w:b w:val="false"/>
          <w:i w:val="false"/>
          <w:color w:val="000000"/>
          <w:sz w:val="28"/>
        </w:rPr>
        <w:t>
      материалтану сараптамасын жүргізу кезінде (ортақ бөлу сызығы болмаған жағдайда) кабельді өнеркәсіп бұйымдарының бөлінген бөліктеріне сәйкестендірушілік зеттеу үшін сарапшыға ізделетін бүтіннің шекарасын анықтайтын мәліметтер қажет, яғни оның мөлшері, пайда болу жағдаяттары, пайдалану және бөліктерге бөліну ерекшеліктері көрсетілуі керек;</w:t>
      </w:r>
    </w:p>
    <w:bookmarkEnd w:id="882"/>
    <w:bookmarkStart w:name="z892" w:id="883"/>
    <w:p>
      <w:pPr>
        <w:spacing w:after="0"/>
        <w:ind w:left="0"/>
        <w:jc w:val="both"/>
      </w:pPr>
      <w:r>
        <w:rPr>
          <w:rFonts w:ascii="Times New Roman"/>
          <w:b w:val="false"/>
          <w:i w:val="false"/>
          <w:color w:val="000000"/>
          <w:sz w:val="28"/>
        </w:rPr>
        <w:t>
      көлік құралын қайта бояу фактісін анықтау үшін, негізгісі автомобильдің шанағы болып табылатын әр түрлі бөлшектер жабындарының үлгілерін таңдап алу талап етіледі, ал нөмірді қайта соғып жасау жағдайында үлгілерді тандап алу бөлшектердің ішкі бөліктерінен (нөмірдің орналасқан орны) жүргізіледі.</w:t>
      </w:r>
    </w:p>
    <w:bookmarkEnd w:id="883"/>
    <w:bookmarkStart w:name="z893" w:id="884"/>
    <w:p>
      <w:pPr>
        <w:spacing w:after="0"/>
        <w:ind w:left="0"/>
        <w:jc w:val="both"/>
      </w:pPr>
      <w:r>
        <w:rPr>
          <w:rFonts w:ascii="Times New Roman"/>
          <w:b w:val="false"/>
          <w:i w:val="false"/>
          <w:color w:val="000000"/>
          <w:sz w:val="28"/>
        </w:rPr>
        <w:t>
      133. Қойылған сұрақтарға байланысты сараптаманы тағайындау кезінде:</w:t>
      </w:r>
    </w:p>
    <w:bookmarkEnd w:id="884"/>
    <w:bookmarkStart w:name="z894" w:id="885"/>
    <w:p>
      <w:pPr>
        <w:spacing w:after="0"/>
        <w:ind w:left="0"/>
        <w:jc w:val="both"/>
      </w:pPr>
      <w:r>
        <w:rPr>
          <w:rFonts w:ascii="Times New Roman"/>
          <w:b w:val="false"/>
          <w:i w:val="false"/>
          <w:color w:val="000000"/>
          <w:sz w:val="28"/>
        </w:rPr>
        <w:t>
      қаулының нұсқаулық бөлімінде істің мән-жайын (фабуласын) (КҚ тексеру деректері: түсі, зақымдардың бар екендігі, олардың орналасу орны, шыққан жылы); сот-медициналық сараптаманың немесе жәбірленушіні алғашқы медициналық куәландырудың нәтижелерін - зақымданудың бар болуы, сипаты мен орны; жол төсемінің жағдайын (топырақ жол, асфальтталған төсем, ластанудың болуы) жан-жақты баяндау керек;</w:t>
      </w:r>
    </w:p>
    <w:bookmarkEnd w:id="885"/>
    <w:bookmarkStart w:name="z895" w:id="886"/>
    <w:p>
      <w:pPr>
        <w:spacing w:after="0"/>
        <w:ind w:left="0"/>
        <w:jc w:val="both"/>
      </w:pPr>
      <w:r>
        <w:rPr>
          <w:rFonts w:ascii="Times New Roman"/>
          <w:b w:val="false"/>
          <w:i w:val="false"/>
          <w:color w:val="000000"/>
          <w:sz w:val="28"/>
        </w:rPr>
        <w:t>
      заттың боялу технологиясы мен боялған күні туралы, затты пайдалану мен сақтау шарттары туралы, табылу жағдайлары, заттың оқиға болған уақыттан бастап алынғанға дейінгі оның мүмкін болған өзгеріске ұшырауы (соның ішінде қайта боялуы) туралы ақпарат ұсыну керек;</w:t>
      </w:r>
    </w:p>
    <w:bookmarkEnd w:id="886"/>
    <w:bookmarkStart w:name="z896" w:id="887"/>
    <w:p>
      <w:pPr>
        <w:spacing w:after="0"/>
        <w:ind w:left="0"/>
        <w:jc w:val="both"/>
      </w:pPr>
      <w:r>
        <w:rPr>
          <w:rFonts w:ascii="Times New Roman"/>
          <w:b w:val="false"/>
          <w:i w:val="false"/>
          <w:color w:val="000000"/>
          <w:sz w:val="28"/>
        </w:rPr>
        <w:t>
      жабын бөлшектері қатпарларының іздерін (немесе ЖКО туралы істі тергеу кезінле КҚ-ны тиесілі басқа бөлшектерін) табуға байланысты сұрақты шешу кезінде Қазақстан Республикасы Ішкі істер министрлігі жүйесінің шұғыл-криминалистік басқармасының маманын тарту, ал сараптамалық зерттеуге КҚ-мен түйісу кезінде пайда болған зақымдардың, қатпарлардың нақты іздеріне қатысты сұрақ қою ұсынылады;</w:t>
      </w:r>
    </w:p>
    <w:bookmarkEnd w:id="887"/>
    <w:bookmarkStart w:name="z897" w:id="888"/>
    <w:p>
      <w:pPr>
        <w:spacing w:after="0"/>
        <w:ind w:left="0"/>
        <w:jc w:val="both"/>
      </w:pPr>
      <w:r>
        <w:rPr>
          <w:rFonts w:ascii="Times New Roman"/>
          <w:b w:val="false"/>
          <w:i w:val="false"/>
          <w:color w:val="000000"/>
          <w:sz w:val="28"/>
        </w:rPr>
        <w:t>
      тасымалдаушы-заттардағы ЛБЖ іздерін сараптамалық зерттеу кезінде қаулыда осы затты ішінара зақымдаудың мүмкіндігін (орынсыздығын) ескертіп өту қажет;</w:t>
      </w:r>
    </w:p>
    <w:bookmarkEnd w:id="888"/>
    <w:bookmarkStart w:name="z898" w:id="889"/>
    <w:p>
      <w:pPr>
        <w:spacing w:after="0"/>
        <w:ind w:left="0"/>
        <w:jc w:val="both"/>
      </w:pPr>
      <w:r>
        <w:rPr>
          <w:rFonts w:ascii="Times New Roman"/>
          <w:b w:val="false"/>
          <w:i w:val="false"/>
          <w:color w:val="000000"/>
          <w:sz w:val="28"/>
        </w:rPr>
        <w:t>
      киімді, жекелеген түймелері бойынша сәйкестендіру, не материалтану сараптамасын (ортақ бөлу сызықтары болмаған жағдайда) жүргізу кезінде кабельді өнеркәсіп бұйымдарының бөлінген бөліктерін сәйкестендірушілік зерттеу мақсатындағы оны криминалистік зерттеу кезіндегі сұрақтарды тұжырымдау кешенді трасологиялық-материалтану зерттеуін қамтамасыз ету керек.</w:t>
      </w:r>
    </w:p>
    <w:bookmarkEnd w:id="889"/>
    <w:bookmarkStart w:name="z899" w:id="890"/>
    <w:p>
      <w:pPr>
        <w:spacing w:after="0"/>
        <w:ind w:left="0"/>
        <w:jc w:val="left"/>
      </w:pPr>
      <w:r>
        <w:rPr>
          <w:rFonts w:ascii="Times New Roman"/>
          <w:b/>
          <w:i w:val="false"/>
          <w:color w:val="000000"/>
        </w:rPr>
        <w:t xml:space="preserve"> 11-параграф. Мұнай өнімдері мен жанар - жағармай материалдарын сот - сараптамалық зерттеу (7.2)</w:t>
      </w:r>
    </w:p>
    <w:bookmarkEnd w:id="890"/>
    <w:bookmarkStart w:name="z900" w:id="891"/>
    <w:p>
      <w:pPr>
        <w:spacing w:after="0"/>
        <w:ind w:left="0"/>
        <w:jc w:val="both"/>
      </w:pPr>
      <w:r>
        <w:rPr>
          <w:rFonts w:ascii="Times New Roman"/>
          <w:b w:val="false"/>
          <w:i w:val="false"/>
          <w:color w:val="000000"/>
          <w:sz w:val="28"/>
        </w:rPr>
        <w:t>
      134. Сараптаманың бұл түрінің мәні - сот сараптамаларының және сараптаманың осы түрінің ғылыми негіздерін құрайтын білімнің арнайы салалары – мұнай химиясы, мұнай өңдеу технологиялары және тағы басқа жалпы ережелерінің негізінде мұнай өнімдері мен жанар-жағар материалдарын (бұдан әрі – МӨ мен ЖЖМ) зерттеу көмегімен тергеліп отырған оқиғаның нақты деректерін, жағдайларын анықтау болып табылады.</w:t>
      </w:r>
    </w:p>
    <w:bookmarkEnd w:id="891"/>
    <w:bookmarkStart w:name="z901" w:id="892"/>
    <w:p>
      <w:pPr>
        <w:spacing w:after="0"/>
        <w:ind w:left="0"/>
        <w:jc w:val="both"/>
      </w:pPr>
      <w:r>
        <w:rPr>
          <w:rFonts w:ascii="Times New Roman"/>
          <w:b w:val="false"/>
          <w:i w:val="false"/>
          <w:color w:val="000000"/>
          <w:sz w:val="28"/>
        </w:rPr>
        <w:t>
      135. Мұнай өнімдері мен жанар-жағар (бұдан әрі – МӨ мен ЖЖМ) материалдарын сот-сараптамалық зерттеудің объектілері:</w:t>
      </w:r>
    </w:p>
    <w:bookmarkEnd w:id="892"/>
    <w:bookmarkStart w:name="z902" w:id="893"/>
    <w:p>
      <w:pPr>
        <w:spacing w:after="0"/>
        <w:ind w:left="0"/>
        <w:jc w:val="both"/>
      </w:pPr>
      <w:r>
        <w:rPr>
          <w:rFonts w:ascii="Times New Roman"/>
          <w:b w:val="false"/>
          <w:i w:val="false"/>
          <w:color w:val="000000"/>
          <w:sz w:val="28"/>
        </w:rPr>
        <w:t>
      тез тұтанғыш мұнай өнімдері (бұдан әрі - ТТМӨ) өрт қою, мәйіттерді өртеу тағы басқа істер бойынша, сондай-ақ МӨ-ні жасыру, ұрлау туралы істер бойынша зерттеледі;</w:t>
      </w:r>
    </w:p>
    <w:bookmarkEnd w:id="893"/>
    <w:bookmarkStart w:name="z903" w:id="894"/>
    <w:p>
      <w:pPr>
        <w:spacing w:after="0"/>
        <w:ind w:left="0"/>
        <w:jc w:val="both"/>
      </w:pPr>
      <w:r>
        <w:rPr>
          <w:rFonts w:ascii="Times New Roman"/>
          <w:b w:val="false"/>
          <w:i w:val="false"/>
          <w:color w:val="000000"/>
          <w:sz w:val="28"/>
        </w:rPr>
        <w:t>
      жағармай материалдары (бұдан әрі — ЖМ) көбінесе жол-көлік оқиғалары туралы істер, сондай-ақ суық және атыс қаруын қолданумен байланысты істер бойынша зерттеледі;</w:t>
      </w:r>
    </w:p>
    <w:bookmarkEnd w:id="894"/>
    <w:bookmarkStart w:name="z904" w:id="895"/>
    <w:p>
      <w:pPr>
        <w:spacing w:after="0"/>
        <w:ind w:left="0"/>
        <w:jc w:val="both"/>
      </w:pPr>
      <w:r>
        <w:rPr>
          <w:rFonts w:ascii="Times New Roman"/>
          <w:b w:val="false"/>
          <w:i w:val="false"/>
          <w:color w:val="000000"/>
          <w:sz w:val="28"/>
        </w:rPr>
        <w:t>
      қатты мұнай өнімдері (бұдан әрі – ҚМ) кісі өлтіру, ұрлық, жол-көлік оқиғаларымен байланысты әр түрлі қылмыстық істер бойынша зерттеледі.</w:t>
      </w:r>
    </w:p>
    <w:bookmarkEnd w:id="895"/>
    <w:bookmarkStart w:name="z905" w:id="896"/>
    <w:p>
      <w:pPr>
        <w:spacing w:after="0"/>
        <w:ind w:left="0"/>
        <w:jc w:val="both"/>
      </w:pPr>
      <w:r>
        <w:rPr>
          <w:rFonts w:ascii="Times New Roman"/>
          <w:b w:val="false"/>
          <w:i w:val="false"/>
          <w:color w:val="000000"/>
          <w:sz w:val="28"/>
        </w:rPr>
        <w:t>
      136. МӨ мен ЖЖМ сот-сараптамалық зерттеудің тікелей нысандары:</w:t>
      </w:r>
    </w:p>
    <w:bookmarkEnd w:id="896"/>
    <w:bookmarkStart w:name="z906" w:id="897"/>
    <w:p>
      <w:pPr>
        <w:spacing w:after="0"/>
        <w:ind w:left="0"/>
        <w:jc w:val="both"/>
      </w:pPr>
      <w:r>
        <w:rPr>
          <w:rFonts w:ascii="Times New Roman"/>
          <w:b w:val="false"/>
          <w:i w:val="false"/>
          <w:color w:val="000000"/>
          <w:sz w:val="28"/>
        </w:rPr>
        <w:t>
      мұнай мен мұнай өнімдерінің (тез тұтанғыш, қатты), ЖЖМ-ның белгілі бір көлемдері, сондай-ақ табиғаты өзге жағармай материалдары (ЖМ);</w:t>
      </w:r>
    </w:p>
    <w:bookmarkEnd w:id="897"/>
    <w:bookmarkStart w:name="z907" w:id="898"/>
    <w:p>
      <w:pPr>
        <w:spacing w:after="0"/>
        <w:ind w:left="0"/>
        <w:jc w:val="both"/>
      </w:pPr>
      <w:r>
        <w:rPr>
          <w:rFonts w:ascii="Times New Roman"/>
          <w:b w:val="false"/>
          <w:i w:val="false"/>
          <w:color w:val="000000"/>
          <w:sz w:val="28"/>
        </w:rPr>
        <w:t>
      тасымалдаушы-заттағы (киімде, құрал-саймандарда, дене мүшелерінде) МӨ мен ЖЖМ-ның іздері;</w:t>
      </w:r>
    </w:p>
    <w:bookmarkEnd w:id="898"/>
    <w:bookmarkStart w:name="z908" w:id="899"/>
    <w:p>
      <w:pPr>
        <w:spacing w:after="0"/>
        <w:ind w:left="0"/>
        <w:jc w:val="both"/>
      </w:pPr>
      <w:r>
        <w:rPr>
          <w:rFonts w:ascii="Times New Roman"/>
          <w:b w:val="false"/>
          <w:i w:val="false"/>
          <w:color w:val="000000"/>
          <w:sz w:val="28"/>
        </w:rPr>
        <w:t>
      сараптамалық зерттеуге арналған үлгілер;</w:t>
      </w:r>
    </w:p>
    <w:bookmarkEnd w:id="899"/>
    <w:bookmarkStart w:name="z909" w:id="900"/>
    <w:p>
      <w:pPr>
        <w:spacing w:after="0"/>
        <w:ind w:left="0"/>
        <w:jc w:val="both"/>
      </w:pPr>
      <w:r>
        <w:rPr>
          <w:rFonts w:ascii="Times New Roman"/>
          <w:b w:val="false"/>
          <w:i w:val="false"/>
          <w:color w:val="000000"/>
          <w:sz w:val="28"/>
        </w:rPr>
        <w:t>
      коллекциялық үлгілер;</w:t>
      </w:r>
    </w:p>
    <w:bookmarkEnd w:id="900"/>
    <w:bookmarkStart w:name="z910" w:id="901"/>
    <w:p>
      <w:pPr>
        <w:spacing w:after="0"/>
        <w:ind w:left="0"/>
        <w:jc w:val="both"/>
      </w:pPr>
      <w:r>
        <w:rPr>
          <w:rFonts w:ascii="Times New Roman"/>
          <w:b w:val="false"/>
          <w:i w:val="false"/>
          <w:color w:val="000000"/>
          <w:sz w:val="28"/>
        </w:rPr>
        <w:t>
      қылмыстық іс материалдары.</w:t>
      </w:r>
    </w:p>
    <w:bookmarkEnd w:id="901"/>
    <w:bookmarkStart w:name="z911" w:id="902"/>
    <w:p>
      <w:pPr>
        <w:spacing w:after="0"/>
        <w:ind w:left="0"/>
        <w:jc w:val="both"/>
      </w:pPr>
      <w:r>
        <w:rPr>
          <w:rFonts w:ascii="Times New Roman"/>
          <w:b w:val="false"/>
          <w:i w:val="false"/>
          <w:color w:val="000000"/>
          <w:sz w:val="28"/>
        </w:rPr>
        <w:t>
      137. Мұнай өнімдері мен жанар-жағармай материалдарын сот-сараптамалық зерттеудің міндеттері:</w:t>
      </w:r>
    </w:p>
    <w:bookmarkEnd w:id="902"/>
    <w:bookmarkStart w:name="z912" w:id="903"/>
    <w:p>
      <w:pPr>
        <w:spacing w:after="0"/>
        <w:ind w:left="0"/>
        <w:jc w:val="both"/>
      </w:pPr>
      <w:r>
        <w:rPr>
          <w:rFonts w:ascii="Times New Roman"/>
          <w:b w:val="false"/>
          <w:i w:val="false"/>
          <w:color w:val="000000"/>
          <w:sz w:val="28"/>
        </w:rPr>
        <w:t>
      шығу тегі белгісіз затты мұнайды қайта өңдеу өнімдеріне жатқызу мақсатында, оның табиғатын анықтау және табу;</w:t>
      </w:r>
    </w:p>
    <w:bookmarkEnd w:id="903"/>
    <w:bookmarkStart w:name="z913" w:id="904"/>
    <w:p>
      <w:pPr>
        <w:spacing w:after="0"/>
        <w:ind w:left="0"/>
        <w:jc w:val="both"/>
      </w:pPr>
      <w:r>
        <w:rPr>
          <w:rFonts w:ascii="Times New Roman"/>
          <w:b w:val="false"/>
          <w:i w:val="false"/>
          <w:color w:val="000000"/>
          <w:sz w:val="28"/>
        </w:rPr>
        <w:t>
      қолданыстағы ғылыми-техникалық және сауда жіктеуіштеріне сәйкес зерттеуге ұсынылған МӨ мен ЖЖМ түрін, маркісін анықтау;</w:t>
      </w:r>
    </w:p>
    <w:bookmarkEnd w:id="904"/>
    <w:bookmarkStart w:name="z914" w:id="905"/>
    <w:p>
      <w:pPr>
        <w:spacing w:after="0"/>
        <w:ind w:left="0"/>
        <w:jc w:val="both"/>
      </w:pPr>
      <w:r>
        <w:rPr>
          <w:rFonts w:ascii="Times New Roman"/>
          <w:b w:val="false"/>
          <w:i w:val="false"/>
          <w:color w:val="000000"/>
          <w:sz w:val="28"/>
        </w:rPr>
        <w:t>
      зерттеуге ұсынылған МӨ, ЖЖМ мақсаты мен қолдану саласы;</w:t>
      </w:r>
    </w:p>
    <w:bookmarkEnd w:id="905"/>
    <w:bookmarkStart w:name="z915" w:id="906"/>
    <w:p>
      <w:pPr>
        <w:spacing w:after="0"/>
        <w:ind w:left="0"/>
        <w:jc w:val="both"/>
      </w:pPr>
      <w:r>
        <w:rPr>
          <w:rFonts w:ascii="Times New Roman"/>
          <w:b w:val="false"/>
          <w:i w:val="false"/>
          <w:color w:val="000000"/>
          <w:sz w:val="28"/>
        </w:rPr>
        <w:t>
      МӨ, ЖЖМ-ның жалпы топтық тиістілігін анықтау;</w:t>
      </w:r>
    </w:p>
    <w:bookmarkEnd w:id="906"/>
    <w:bookmarkStart w:name="z916" w:id="907"/>
    <w:p>
      <w:pPr>
        <w:spacing w:after="0"/>
        <w:ind w:left="0"/>
        <w:jc w:val="both"/>
      </w:pPr>
      <w:r>
        <w:rPr>
          <w:rFonts w:ascii="Times New Roman"/>
          <w:b w:val="false"/>
          <w:i w:val="false"/>
          <w:color w:val="000000"/>
          <w:sz w:val="28"/>
        </w:rPr>
        <w:t>
      дайындалу орны (нақты мұнайөндеу зауыты, бір шығарылу тобына жататындығы), сақтау, пайдалану жағдайлары бойынша шығу тегі бір екендігін анықтау;</w:t>
      </w:r>
    </w:p>
    <w:bookmarkEnd w:id="907"/>
    <w:bookmarkStart w:name="z917" w:id="908"/>
    <w:p>
      <w:pPr>
        <w:spacing w:after="0"/>
        <w:ind w:left="0"/>
        <w:jc w:val="both"/>
      </w:pPr>
      <w:r>
        <w:rPr>
          <w:rFonts w:ascii="Times New Roman"/>
          <w:b w:val="false"/>
          <w:i w:val="false"/>
          <w:color w:val="000000"/>
          <w:sz w:val="28"/>
        </w:rPr>
        <w:t>
      зерттеліп жатқан оқиғаға байланысты бөліктерге бөлінген МӨ, ЖЖМ массаларын (нысандарын) теңдестіру;</w:t>
      </w:r>
    </w:p>
    <w:bookmarkEnd w:id="908"/>
    <w:bookmarkStart w:name="z918" w:id="909"/>
    <w:p>
      <w:pPr>
        <w:spacing w:after="0"/>
        <w:ind w:left="0"/>
        <w:jc w:val="both"/>
      </w:pPr>
      <w:r>
        <w:rPr>
          <w:rFonts w:ascii="Times New Roman"/>
          <w:b w:val="false"/>
          <w:i w:val="false"/>
          <w:color w:val="000000"/>
          <w:sz w:val="28"/>
        </w:rPr>
        <w:t>
      басқа заттармен бірге қоспадағы нақты МӨ, ЖЖМ-ның сандық құрамын анықтау;</w:t>
      </w:r>
    </w:p>
    <w:bookmarkEnd w:id="909"/>
    <w:bookmarkStart w:name="z919" w:id="910"/>
    <w:p>
      <w:pPr>
        <w:spacing w:after="0"/>
        <w:ind w:left="0"/>
        <w:jc w:val="both"/>
      </w:pPr>
      <w:r>
        <w:rPr>
          <w:rFonts w:ascii="Times New Roman"/>
          <w:b w:val="false"/>
          <w:i w:val="false"/>
          <w:color w:val="000000"/>
          <w:sz w:val="28"/>
        </w:rPr>
        <w:t>
      МӨ мен ЖЖМ түрінің өзгеруінің сипаты мен себептерін анықтау.</w:t>
      </w:r>
    </w:p>
    <w:bookmarkEnd w:id="910"/>
    <w:bookmarkStart w:name="z920" w:id="911"/>
    <w:p>
      <w:pPr>
        <w:spacing w:after="0"/>
        <w:ind w:left="0"/>
        <w:jc w:val="both"/>
      </w:pPr>
      <w:r>
        <w:rPr>
          <w:rFonts w:ascii="Times New Roman"/>
          <w:b w:val="false"/>
          <w:i w:val="false"/>
          <w:color w:val="000000"/>
          <w:sz w:val="28"/>
        </w:rPr>
        <w:t>
      138. Мұнай өнімдері мен жанар-жағармай материалдарын сот- сараптамалық зерттеудің сұрақтары:</w:t>
      </w:r>
    </w:p>
    <w:bookmarkEnd w:id="911"/>
    <w:bookmarkStart w:name="z921" w:id="912"/>
    <w:p>
      <w:pPr>
        <w:spacing w:after="0"/>
        <w:ind w:left="0"/>
        <w:jc w:val="both"/>
      </w:pPr>
      <w:r>
        <w:rPr>
          <w:rFonts w:ascii="Times New Roman"/>
          <w:b w:val="false"/>
          <w:i w:val="false"/>
          <w:color w:val="000000"/>
          <w:sz w:val="28"/>
        </w:rPr>
        <w:t>
      зерттеуге ұсынылған зат МӨ мен ЖЖМ-ға жата ма;</w:t>
      </w:r>
    </w:p>
    <w:bookmarkEnd w:id="912"/>
    <w:bookmarkStart w:name="z922" w:id="913"/>
    <w:p>
      <w:pPr>
        <w:spacing w:after="0"/>
        <w:ind w:left="0"/>
        <w:jc w:val="both"/>
      </w:pPr>
      <w:r>
        <w:rPr>
          <w:rFonts w:ascii="Times New Roman"/>
          <w:b w:val="false"/>
          <w:i w:val="false"/>
          <w:color w:val="000000"/>
          <w:sz w:val="28"/>
        </w:rPr>
        <w:t>
      осы зат қандай топқа жатады (түрі, маркасы, сорты, мақсаты мен пайдалану аясы);</w:t>
      </w:r>
    </w:p>
    <w:bookmarkEnd w:id="913"/>
    <w:bookmarkStart w:name="z923" w:id="914"/>
    <w:p>
      <w:pPr>
        <w:spacing w:after="0"/>
        <w:ind w:left="0"/>
        <w:jc w:val="both"/>
      </w:pPr>
      <w:r>
        <w:rPr>
          <w:rFonts w:ascii="Times New Roman"/>
          <w:b w:val="false"/>
          <w:i w:val="false"/>
          <w:color w:val="000000"/>
          <w:sz w:val="28"/>
        </w:rPr>
        <w:t>
      заттардың қоспасындағы МӨ мен ЖЖМ-ның сандық құрамы қандай;</w:t>
      </w:r>
    </w:p>
    <w:bookmarkEnd w:id="914"/>
    <w:bookmarkStart w:name="z924" w:id="915"/>
    <w:p>
      <w:pPr>
        <w:spacing w:after="0"/>
        <w:ind w:left="0"/>
        <w:jc w:val="both"/>
      </w:pPr>
      <w:r>
        <w:rPr>
          <w:rFonts w:ascii="Times New Roman"/>
          <w:b w:val="false"/>
          <w:i w:val="false"/>
          <w:color w:val="000000"/>
          <w:sz w:val="28"/>
        </w:rPr>
        <w:t>
      осы ұсынылған затта МӨ мен ЖЖМ-ның қатпар іздері бар ма және олар қандай түрге жатады;</w:t>
      </w:r>
    </w:p>
    <w:bookmarkEnd w:id="915"/>
    <w:bookmarkStart w:name="z925" w:id="916"/>
    <w:p>
      <w:pPr>
        <w:spacing w:after="0"/>
        <w:ind w:left="0"/>
        <w:jc w:val="both"/>
      </w:pPr>
      <w:r>
        <w:rPr>
          <w:rFonts w:ascii="Times New Roman"/>
          <w:b w:val="false"/>
          <w:i w:val="false"/>
          <w:color w:val="000000"/>
          <w:sz w:val="28"/>
        </w:rPr>
        <w:t>
      осы МӨ мен ЖЖМ пайдаланылған ба және олардың құрамында қандай қоспалар бар;</w:t>
      </w:r>
    </w:p>
    <w:bookmarkEnd w:id="916"/>
    <w:bookmarkStart w:name="z926" w:id="917"/>
    <w:p>
      <w:pPr>
        <w:spacing w:after="0"/>
        <w:ind w:left="0"/>
        <w:jc w:val="both"/>
      </w:pPr>
      <w:r>
        <w:rPr>
          <w:rFonts w:ascii="Times New Roman"/>
          <w:b w:val="false"/>
          <w:i w:val="false"/>
          <w:color w:val="000000"/>
          <w:sz w:val="28"/>
        </w:rPr>
        <w:t>
      МӨ мен ЖЖМ-ға жататын (ыдыстағы, қатпарлардағы, дақтардағы) салыстырылатын заттардың ортақ тектік не топтық тиістілігі бар ма;</w:t>
      </w:r>
    </w:p>
    <w:bookmarkEnd w:id="917"/>
    <w:bookmarkStart w:name="z927" w:id="918"/>
    <w:p>
      <w:pPr>
        <w:spacing w:after="0"/>
        <w:ind w:left="0"/>
        <w:jc w:val="both"/>
      </w:pPr>
      <w:r>
        <w:rPr>
          <w:rFonts w:ascii="Times New Roman"/>
          <w:b w:val="false"/>
          <w:i w:val="false"/>
          <w:color w:val="000000"/>
          <w:sz w:val="28"/>
        </w:rPr>
        <w:t>
      МӨ мен ЖЖМ-ға жататын (ыдыстағы, қатпарлардағы, дақтардағы) салыстырмалы заттардың технологиялық, пайдалану жағдайлары бойынша ортақ шығу көзі бар ма;</w:t>
      </w:r>
    </w:p>
    <w:bookmarkEnd w:id="918"/>
    <w:bookmarkStart w:name="z928" w:id="919"/>
    <w:p>
      <w:pPr>
        <w:spacing w:after="0"/>
        <w:ind w:left="0"/>
        <w:jc w:val="both"/>
      </w:pPr>
      <w:r>
        <w:rPr>
          <w:rFonts w:ascii="Times New Roman"/>
          <w:b w:val="false"/>
          <w:i w:val="false"/>
          <w:color w:val="000000"/>
          <w:sz w:val="28"/>
        </w:rPr>
        <w:t>
      МӨ мен ЖЖМ-ның салыстырмалы объектілері бұрын бір массада, көлемде болған ба (нақты көлемі, массасы немесе іздері көрсетіледі).</w:t>
      </w:r>
    </w:p>
    <w:bookmarkEnd w:id="919"/>
    <w:bookmarkStart w:name="z929" w:id="920"/>
    <w:p>
      <w:pPr>
        <w:spacing w:after="0"/>
        <w:ind w:left="0"/>
        <w:jc w:val="both"/>
      </w:pPr>
      <w:r>
        <w:rPr>
          <w:rFonts w:ascii="Times New Roman"/>
          <w:b w:val="false"/>
          <w:i w:val="false"/>
          <w:color w:val="000000"/>
          <w:sz w:val="28"/>
        </w:rPr>
        <w:t>
      139. МӨ мен ЖЖМ-ны сараптамалық зерттеуге дайындаған кезде мына талаптар сақталуы керек:</w:t>
      </w:r>
    </w:p>
    <w:bookmarkEnd w:id="920"/>
    <w:bookmarkStart w:name="z930" w:id="921"/>
    <w:p>
      <w:pPr>
        <w:spacing w:after="0"/>
        <w:ind w:left="0"/>
        <w:jc w:val="both"/>
      </w:pPr>
      <w:r>
        <w:rPr>
          <w:rFonts w:ascii="Times New Roman"/>
          <w:b w:val="false"/>
          <w:i w:val="false"/>
          <w:color w:val="000000"/>
          <w:sz w:val="28"/>
        </w:rPr>
        <w:t>
      зерттеу объектілері (МӨ мен ЖЖМ-ның белгілі көлемдері немесе тасымалдаушы-заттардағы іздері) саңылаусыз жабылып ұсынылады, өйткені көптеген сұйық МӨ-нің (бензин, керосин, еріткіштер) құрамында тез ұшып кететін компоненттер болады;</w:t>
      </w:r>
    </w:p>
    <w:bookmarkEnd w:id="921"/>
    <w:bookmarkStart w:name="z931" w:id="922"/>
    <w:p>
      <w:pPr>
        <w:spacing w:after="0"/>
        <w:ind w:left="0"/>
        <w:jc w:val="both"/>
      </w:pPr>
      <w:r>
        <w:rPr>
          <w:rFonts w:ascii="Times New Roman"/>
          <w:b w:val="false"/>
          <w:i w:val="false"/>
          <w:color w:val="000000"/>
          <w:sz w:val="28"/>
        </w:rPr>
        <w:t>
      МӨ және ЖЖМ қасиеттерінің өзгеріске ұшырауына жол бермес үшін оларды алу және сараптамалық зерттеуге ұсыну өте қысқа мерзімде жүргізу және үлгілерді зерттеуге жіберуге дейін оларды салқын әрі қараңғы жерде (тоңазытқышта) сақтау керек;</w:t>
      </w:r>
    </w:p>
    <w:bookmarkEnd w:id="922"/>
    <w:bookmarkStart w:name="z932" w:id="923"/>
    <w:p>
      <w:pPr>
        <w:spacing w:after="0"/>
        <w:ind w:left="0"/>
        <w:jc w:val="both"/>
      </w:pPr>
      <w:r>
        <w:rPr>
          <w:rFonts w:ascii="Times New Roman"/>
          <w:b w:val="false"/>
          <w:i w:val="false"/>
          <w:color w:val="000000"/>
          <w:sz w:val="28"/>
        </w:rPr>
        <w:t>
      егер мұнай өнімі (сұйық түрі) табылған ыдысты саңылаусыз ету мүмкін болмаса, оларды саңылаусыздыған қамтамасыз ететін басқа ыдысқа орналастырады; сонымен қатар бұрын ішінде мұнай өнімі бар ыдысты да жолдаған жөн, өйткені сол ыдыстың "ластануына" әкелетін кездейсоқ бөтен қоспаларды табу үшін керек;</w:t>
      </w:r>
    </w:p>
    <w:bookmarkEnd w:id="923"/>
    <w:bookmarkStart w:name="z933" w:id="924"/>
    <w:p>
      <w:pPr>
        <w:spacing w:after="0"/>
        <w:ind w:left="0"/>
        <w:jc w:val="both"/>
      </w:pPr>
      <w:r>
        <w:rPr>
          <w:rFonts w:ascii="Times New Roman"/>
          <w:b w:val="false"/>
          <w:i w:val="false"/>
          <w:color w:val="000000"/>
          <w:sz w:val="28"/>
        </w:rPr>
        <w:t>
      ыдыстың тым үлкен болуына байланысты МӨ-нің нақты көлемдерін ұсынуға мүмкін болмаған жағдайда осы ыдыстағы МӨ-нің сұйық үлгілерін алып, саңылаусыз құрғақ ыдысқа құю жүргізіледі;</w:t>
      </w:r>
    </w:p>
    <w:bookmarkEnd w:id="924"/>
    <w:bookmarkStart w:name="z934" w:id="925"/>
    <w:p>
      <w:pPr>
        <w:spacing w:after="0"/>
        <w:ind w:left="0"/>
        <w:jc w:val="both"/>
      </w:pPr>
      <w:r>
        <w:rPr>
          <w:rFonts w:ascii="Times New Roman"/>
          <w:b w:val="false"/>
          <w:i w:val="false"/>
          <w:color w:val="000000"/>
          <w:sz w:val="28"/>
        </w:rPr>
        <w:t>
      МӨ мен ЖЖМ-ның жабысқақ үлгілерін (майлар, созымды майлар) шыны ыдысқа, МӨ мен ЖЖМ-ның қатты үлгілерін таза полиэтилен пакеттерге орналастыру керек;</w:t>
      </w:r>
    </w:p>
    <w:bookmarkEnd w:id="925"/>
    <w:bookmarkStart w:name="z935" w:id="926"/>
    <w:p>
      <w:pPr>
        <w:spacing w:after="0"/>
        <w:ind w:left="0"/>
        <w:jc w:val="both"/>
      </w:pPr>
      <w:r>
        <w:rPr>
          <w:rFonts w:ascii="Times New Roman"/>
          <w:b w:val="false"/>
          <w:i w:val="false"/>
          <w:color w:val="000000"/>
          <w:sz w:val="28"/>
        </w:rPr>
        <w:t>
      МӨ орау мақсаты үшін қағаз орамалар, сіріңке қорабы, ағаштан жасалған орауыш материалдары, қатырма қағаздар, маталар жарамсыз, өйткені сұйық және жабысқақ МӨ тасымалдаушы-заттар материалының массасына сіңіп, жайылып кететіндіктен, кейіннен оларды саңылауы бар материалдардан алу олардың нәтижелерінің дұрыс болмауына әкеп соқтырады;</w:t>
      </w:r>
    </w:p>
    <w:bookmarkEnd w:id="926"/>
    <w:bookmarkStart w:name="z936" w:id="927"/>
    <w:p>
      <w:pPr>
        <w:spacing w:after="0"/>
        <w:ind w:left="0"/>
        <w:jc w:val="both"/>
      </w:pPr>
      <w:r>
        <w:rPr>
          <w:rFonts w:ascii="Times New Roman"/>
          <w:b w:val="false"/>
          <w:i w:val="false"/>
          <w:color w:val="000000"/>
          <w:sz w:val="28"/>
        </w:rPr>
        <w:t>
      тасымалдаушы-заттардағы МӨ мен ЖЖМ іздерін табу мен зерттеу үшін сол заттарды, ондағы МӨ мен ЖЖМ-ның қатпарларының іздерін, олардың орналасуын сақтауды қамтамасыз етіп, ұсынған жөн;</w:t>
      </w:r>
    </w:p>
    <w:bookmarkEnd w:id="927"/>
    <w:bookmarkStart w:name="z937" w:id="928"/>
    <w:p>
      <w:pPr>
        <w:spacing w:after="0"/>
        <w:ind w:left="0"/>
        <w:jc w:val="both"/>
      </w:pPr>
      <w:r>
        <w:rPr>
          <w:rFonts w:ascii="Times New Roman"/>
          <w:b w:val="false"/>
          <w:i w:val="false"/>
          <w:color w:val="000000"/>
          <w:sz w:val="28"/>
        </w:rPr>
        <w:t>
      МӨ мен ЖЖМ-ның тасымалдаушы-заттарын тасымалдау мүмкін болмаған кезде, олардың іздері мақта немесе дәке анжыларымен алынады немесе осы тасымалдаушы-заттардың қиындылары ұсынылады. Сонымен қатар осы тасымалдаушы-заттардың материалдарының таза үлгілерін ұсыну қажет;</w:t>
      </w:r>
    </w:p>
    <w:bookmarkEnd w:id="928"/>
    <w:bookmarkStart w:name="z938" w:id="929"/>
    <w:p>
      <w:pPr>
        <w:spacing w:after="0"/>
        <w:ind w:left="0"/>
        <w:jc w:val="both"/>
      </w:pPr>
      <w:r>
        <w:rPr>
          <w:rFonts w:ascii="Times New Roman"/>
          <w:b w:val="false"/>
          <w:i w:val="false"/>
          <w:color w:val="000000"/>
          <w:sz w:val="28"/>
        </w:rPr>
        <w:t>
      сапасы күмән келтіретін МӨ мен ЖЖМ-ға қатысты мәселені шешу кезінде тексерілетін уақытқа жақын аралықтағы осы маркінің бақылау үлгілерін тапсыру қажет;</w:t>
      </w:r>
    </w:p>
    <w:bookmarkEnd w:id="929"/>
    <w:bookmarkStart w:name="z939" w:id="930"/>
    <w:p>
      <w:pPr>
        <w:spacing w:after="0"/>
        <w:ind w:left="0"/>
        <w:jc w:val="both"/>
      </w:pPr>
      <w:r>
        <w:rPr>
          <w:rFonts w:ascii="Times New Roman"/>
          <w:b w:val="false"/>
          <w:i w:val="false"/>
          <w:color w:val="000000"/>
          <w:sz w:val="28"/>
        </w:rPr>
        <w:t>
      МӨ мен ЖЖМ-ға жататын объектілер (МӨ және ЖЖМ) сараптамалық зерттеулерін жүргізудің бірінші кезектілігін көздейді, тек содан кейін ғана басқа сараптамалардың (баллистикалық, трасологиялық, сот-медициналық) түрлері жүргізіледі.</w:t>
      </w:r>
    </w:p>
    <w:bookmarkEnd w:id="930"/>
    <w:bookmarkStart w:name="z940" w:id="931"/>
    <w:p>
      <w:pPr>
        <w:spacing w:after="0"/>
        <w:ind w:left="0"/>
        <w:jc w:val="both"/>
      </w:pPr>
      <w:r>
        <w:rPr>
          <w:rFonts w:ascii="Times New Roman"/>
          <w:b w:val="false"/>
          <w:i w:val="false"/>
          <w:color w:val="000000"/>
          <w:sz w:val="28"/>
        </w:rPr>
        <w:t>
      140. Қаулыны дайындау ерекшеліктері.</w:t>
      </w:r>
    </w:p>
    <w:bookmarkEnd w:id="931"/>
    <w:bookmarkStart w:name="z941" w:id="932"/>
    <w:p>
      <w:pPr>
        <w:spacing w:after="0"/>
        <w:ind w:left="0"/>
        <w:jc w:val="both"/>
      </w:pPr>
      <w:r>
        <w:rPr>
          <w:rFonts w:ascii="Times New Roman"/>
          <w:b w:val="false"/>
          <w:i w:val="false"/>
          <w:color w:val="000000"/>
          <w:sz w:val="28"/>
        </w:rPr>
        <w:t>
      Сараптама тағайындау және сарапшыға қойылатын сұрақтарды құрастыру кезінде қаулының нұсқаулық бөлімінде істің мән-жайын баяндау, сондай-ақ келесі алғашқы ақпаратты ұсыну қажет:</w:t>
      </w:r>
    </w:p>
    <w:bookmarkEnd w:id="932"/>
    <w:bookmarkStart w:name="z942" w:id="933"/>
    <w:p>
      <w:pPr>
        <w:spacing w:after="0"/>
        <w:ind w:left="0"/>
        <w:jc w:val="both"/>
      </w:pPr>
      <w:r>
        <w:rPr>
          <w:rFonts w:ascii="Times New Roman"/>
          <w:b w:val="false"/>
          <w:i w:val="false"/>
          <w:color w:val="000000"/>
          <w:sz w:val="28"/>
        </w:rPr>
        <w:t>
      зерттелетін объектілердің шығуы тегі, сақталу, тасымалдану, пайдалану жағдайлары, объектілерді табу мен алып қою тәсілдері туралы мәліметтер;</w:t>
      </w:r>
    </w:p>
    <w:bookmarkEnd w:id="933"/>
    <w:bookmarkStart w:name="z943" w:id="934"/>
    <w:p>
      <w:pPr>
        <w:spacing w:after="0"/>
        <w:ind w:left="0"/>
        <w:jc w:val="both"/>
      </w:pPr>
      <w:r>
        <w:rPr>
          <w:rFonts w:ascii="Times New Roman"/>
          <w:b w:val="false"/>
          <w:i w:val="false"/>
          <w:color w:val="000000"/>
          <w:sz w:val="28"/>
        </w:rPr>
        <w:t>
      алыну орны туралы, іске қатысты тұлғалардың кәсіби қызметтеріне сәйкес МӨ мен ЖЖМ белгілі түрлерін пайдалану мүмкіндіктері туралы мәліметтер;</w:t>
      </w:r>
    </w:p>
    <w:bookmarkEnd w:id="934"/>
    <w:bookmarkStart w:name="z944" w:id="935"/>
    <w:p>
      <w:pPr>
        <w:spacing w:after="0"/>
        <w:ind w:left="0"/>
        <w:jc w:val="both"/>
      </w:pPr>
      <w:r>
        <w:rPr>
          <w:rFonts w:ascii="Times New Roman"/>
          <w:b w:val="false"/>
          <w:i w:val="false"/>
          <w:color w:val="000000"/>
          <w:sz w:val="28"/>
        </w:rPr>
        <w:t>
      қолдан жасалған композицияларды дайындау технологиясы туралы, МӨ мен ЖЖМ іздері табылған заттың сипаты туралы мәліметтер.</w:t>
      </w:r>
    </w:p>
    <w:bookmarkEnd w:id="935"/>
    <w:bookmarkStart w:name="z945" w:id="936"/>
    <w:p>
      <w:pPr>
        <w:spacing w:after="0"/>
        <w:ind w:left="0"/>
        <w:jc w:val="both"/>
      </w:pPr>
      <w:r>
        <w:rPr>
          <w:rFonts w:ascii="Times New Roman"/>
          <w:b w:val="false"/>
          <w:i w:val="false"/>
          <w:color w:val="000000"/>
          <w:sz w:val="28"/>
        </w:rPr>
        <w:t>
      Осы бастапқы ақпараттар іс материалдарында: жауап алу хаттамасында, тексерілетін кәсіпорындардың техникалық құжаттарында болуы мүмкін.</w:t>
      </w:r>
    </w:p>
    <w:bookmarkEnd w:id="936"/>
    <w:bookmarkStart w:name="z946" w:id="937"/>
    <w:p>
      <w:pPr>
        <w:spacing w:after="0"/>
        <w:ind w:left="0"/>
        <w:jc w:val="left"/>
      </w:pPr>
      <w:r>
        <w:rPr>
          <w:rFonts w:ascii="Times New Roman"/>
          <w:b/>
          <w:i w:val="false"/>
          <w:color w:val="000000"/>
        </w:rPr>
        <w:t xml:space="preserve"> 12-параграф. Металдар мен қорытпаларды сот – сараптамалық зерттеу (7.3)</w:t>
      </w:r>
    </w:p>
    <w:bookmarkEnd w:id="937"/>
    <w:bookmarkStart w:name="z947" w:id="938"/>
    <w:p>
      <w:pPr>
        <w:spacing w:after="0"/>
        <w:ind w:left="0"/>
        <w:jc w:val="both"/>
      </w:pPr>
      <w:r>
        <w:rPr>
          <w:rFonts w:ascii="Times New Roman"/>
          <w:b w:val="false"/>
          <w:i w:val="false"/>
          <w:color w:val="000000"/>
          <w:sz w:val="28"/>
        </w:rPr>
        <w:t>
      141. Металдар мен қорытпаларды сот-сараптамалық зерттеудің мәні – сот сараптамасы, металтану және басқа да техникалық ғылымдардың саласындағы аранайы ғылыми білімдер негізінде тергелетін оқиғаның нақты деректерін, жағдайларын анықтау болып табылады.</w:t>
      </w:r>
    </w:p>
    <w:bookmarkEnd w:id="938"/>
    <w:bookmarkStart w:name="z948" w:id="939"/>
    <w:p>
      <w:pPr>
        <w:spacing w:after="0"/>
        <w:ind w:left="0"/>
        <w:jc w:val="both"/>
      </w:pPr>
      <w:r>
        <w:rPr>
          <w:rFonts w:ascii="Times New Roman"/>
          <w:b w:val="false"/>
          <w:i w:val="false"/>
          <w:color w:val="000000"/>
          <w:sz w:val="28"/>
        </w:rPr>
        <w:t>
      142. Металдар мен қорытпаларды сот-сараптамалық зерттеудің объектілері металдар мен қорытпалардан жасалған өнімдер, бұйымдардың жекелеген бөліктері, металл алу үшін де, бұйымдар алу үшін де өндірілетін шикізат материалдары, тасымалдаушы-заттағы металл бөлшектері қатпарларының іздері, металдар мен қорытпаларды алудың және белгілі өнімді дайындаудың технологиялық процестері болып табылады.</w:t>
      </w:r>
    </w:p>
    <w:bookmarkEnd w:id="939"/>
    <w:bookmarkStart w:name="z949" w:id="940"/>
    <w:p>
      <w:pPr>
        <w:spacing w:after="0"/>
        <w:ind w:left="0"/>
        <w:jc w:val="both"/>
      </w:pPr>
      <w:r>
        <w:rPr>
          <w:rFonts w:ascii="Times New Roman"/>
          <w:b w:val="false"/>
          <w:i w:val="false"/>
          <w:color w:val="000000"/>
          <w:sz w:val="28"/>
        </w:rPr>
        <w:t>
      143. Металдар мен қорытпаларды сот-сараптамалық зерттеудің тікелей объектілері:</w:t>
      </w:r>
    </w:p>
    <w:bookmarkEnd w:id="940"/>
    <w:bookmarkStart w:name="z950" w:id="941"/>
    <w:p>
      <w:pPr>
        <w:spacing w:after="0"/>
        <w:ind w:left="0"/>
        <w:jc w:val="both"/>
      </w:pPr>
      <w:r>
        <w:rPr>
          <w:rFonts w:ascii="Times New Roman"/>
          <w:b w:val="false"/>
          <w:i w:val="false"/>
          <w:color w:val="000000"/>
          <w:sz w:val="28"/>
        </w:rPr>
        <w:t>
      темір негізіндегі (болат, шойын) қорытпалардан жасалған бұйымдар (және олардың бөліктері);</w:t>
      </w:r>
    </w:p>
    <w:bookmarkEnd w:id="941"/>
    <w:bookmarkStart w:name="z951" w:id="942"/>
    <w:p>
      <w:pPr>
        <w:spacing w:after="0"/>
        <w:ind w:left="0"/>
        <w:jc w:val="both"/>
      </w:pPr>
      <w:r>
        <w:rPr>
          <w:rFonts w:ascii="Times New Roman"/>
          <w:b w:val="false"/>
          <w:i w:val="false"/>
          <w:color w:val="000000"/>
          <w:sz w:val="28"/>
        </w:rPr>
        <w:t>
      түсті металдар мен қорытпалардан (мыстан, алюмений, қорғасыннан, мырыштан) жасалған бұйымдар (және олардың бөліктері);</w:t>
      </w:r>
    </w:p>
    <w:bookmarkEnd w:id="942"/>
    <w:bookmarkStart w:name="z952" w:id="943"/>
    <w:p>
      <w:pPr>
        <w:spacing w:after="0"/>
        <w:ind w:left="0"/>
        <w:jc w:val="both"/>
      </w:pPr>
      <w:r>
        <w:rPr>
          <w:rFonts w:ascii="Times New Roman"/>
          <w:b w:val="false"/>
          <w:i w:val="false"/>
          <w:color w:val="000000"/>
          <w:sz w:val="28"/>
        </w:rPr>
        <w:t>
      асыл металдардың (күміс, алтын, платина және тағы басқа) шикізаты, металл сынықтары, бұйымдары және олардан жасалған жабындар;</w:t>
      </w:r>
    </w:p>
    <w:bookmarkEnd w:id="943"/>
    <w:bookmarkStart w:name="z953" w:id="944"/>
    <w:p>
      <w:pPr>
        <w:spacing w:after="0"/>
        <w:ind w:left="0"/>
        <w:jc w:val="both"/>
      </w:pPr>
      <w:r>
        <w:rPr>
          <w:rFonts w:ascii="Times New Roman"/>
          <w:b w:val="false"/>
          <w:i w:val="false"/>
          <w:color w:val="000000"/>
          <w:sz w:val="28"/>
        </w:rPr>
        <w:t>
      тасымалдаушы-заттардағы металдану іздері;</w:t>
      </w:r>
    </w:p>
    <w:bookmarkEnd w:id="944"/>
    <w:bookmarkStart w:name="z954" w:id="945"/>
    <w:p>
      <w:pPr>
        <w:spacing w:after="0"/>
        <w:ind w:left="0"/>
        <w:jc w:val="both"/>
      </w:pPr>
      <w:r>
        <w:rPr>
          <w:rFonts w:ascii="Times New Roman"/>
          <w:b w:val="false"/>
          <w:i w:val="false"/>
          <w:color w:val="000000"/>
          <w:sz w:val="28"/>
        </w:rPr>
        <w:t>
      нақты дайындаушы-зауыт өнімі;</w:t>
      </w:r>
    </w:p>
    <w:bookmarkEnd w:id="945"/>
    <w:bookmarkStart w:name="z955" w:id="946"/>
    <w:p>
      <w:pPr>
        <w:spacing w:after="0"/>
        <w:ind w:left="0"/>
        <w:jc w:val="both"/>
      </w:pPr>
      <w:r>
        <w:rPr>
          <w:rFonts w:ascii="Times New Roman"/>
          <w:b w:val="false"/>
          <w:i w:val="false"/>
          <w:color w:val="000000"/>
          <w:sz w:val="28"/>
        </w:rPr>
        <w:t>
      сараптамалық зерттеуге арналған үлгілер және металдар мен қорытпалардың бақылау өнімдері;</w:t>
      </w:r>
    </w:p>
    <w:bookmarkEnd w:id="946"/>
    <w:bookmarkStart w:name="z956" w:id="947"/>
    <w:p>
      <w:pPr>
        <w:spacing w:after="0"/>
        <w:ind w:left="0"/>
        <w:jc w:val="both"/>
      </w:pPr>
      <w:r>
        <w:rPr>
          <w:rFonts w:ascii="Times New Roman"/>
          <w:b w:val="false"/>
          <w:i w:val="false"/>
          <w:color w:val="000000"/>
          <w:sz w:val="28"/>
        </w:rPr>
        <w:t>
      бұйымдардың ғылыми-техникалық құжаттамасы, технологиялық процесс;</w:t>
      </w:r>
    </w:p>
    <w:bookmarkEnd w:id="947"/>
    <w:bookmarkStart w:name="z957" w:id="948"/>
    <w:p>
      <w:pPr>
        <w:spacing w:after="0"/>
        <w:ind w:left="0"/>
        <w:jc w:val="both"/>
      </w:pPr>
      <w:r>
        <w:rPr>
          <w:rFonts w:ascii="Times New Roman"/>
          <w:b w:val="false"/>
          <w:i w:val="false"/>
          <w:color w:val="000000"/>
          <w:sz w:val="28"/>
        </w:rPr>
        <w:t>
      қылмыстық істің материалдары.</w:t>
      </w:r>
    </w:p>
    <w:bookmarkEnd w:id="948"/>
    <w:bookmarkStart w:name="z958" w:id="949"/>
    <w:p>
      <w:pPr>
        <w:spacing w:after="0"/>
        <w:ind w:left="0"/>
        <w:jc w:val="both"/>
      </w:pPr>
      <w:r>
        <w:rPr>
          <w:rFonts w:ascii="Times New Roman"/>
          <w:b w:val="false"/>
          <w:i w:val="false"/>
          <w:color w:val="000000"/>
          <w:sz w:val="28"/>
        </w:rPr>
        <w:t>
      144. Металдар мен қорытпаларды сот-сараптамалық зерттеудің міңдеттері:</w:t>
      </w:r>
    </w:p>
    <w:bookmarkEnd w:id="949"/>
    <w:bookmarkStart w:name="z959" w:id="950"/>
    <w:p>
      <w:pPr>
        <w:spacing w:after="0"/>
        <w:ind w:left="0"/>
        <w:jc w:val="both"/>
      </w:pPr>
      <w:r>
        <w:rPr>
          <w:rFonts w:ascii="Times New Roman"/>
          <w:b w:val="false"/>
          <w:i w:val="false"/>
          <w:color w:val="000000"/>
          <w:sz w:val="28"/>
        </w:rPr>
        <w:t>
      металтануда қабылданған жіктеуішке сәйкес металдардың (қорытпалардың) белгілі бір түрге тиесілі екендігін анықтау;</w:t>
      </w:r>
    </w:p>
    <w:bookmarkEnd w:id="950"/>
    <w:bookmarkStart w:name="z960" w:id="951"/>
    <w:p>
      <w:pPr>
        <w:spacing w:after="0"/>
        <w:ind w:left="0"/>
        <w:jc w:val="both"/>
      </w:pPr>
      <w:r>
        <w:rPr>
          <w:rFonts w:ascii="Times New Roman"/>
          <w:b w:val="false"/>
          <w:i w:val="false"/>
          <w:color w:val="000000"/>
          <w:sz w:val="28"/>
        </w:rPr>
        <w:t>
      металдан (қорытпадан) жасалған объектінің қасиеттерін және олардың нормативтік техникалық құжаттамаға (жұмыс сызбасына, технологиялық картаға, Мемстандартқа, ТШ) сәйкестілігін анықтау;</w:t>
      </w:r>
    </w:p>
    <w:bookmarkEnd w:id="951"/>
    <w:bookmarkStart w:name="z961" w:id="952"/>
    <w:p>
      <w:pPr>
        <w:spacing w:after="0"/>
        <w:ind w:left="0"/>
        <w:jc w:val="both"/>
      </w:pPr>
      <w:r>
        <w:rPr>
          <w:rFonts w:ascii="Times New Roman"/>
          <w:b w:val="false"/>
          <w:i w:val="false"/>
          <w:color w:val="000000"/>
          <w:sz w:val="28"/>
        </w:rPr>
        <w:t>
      тасымалдаушы-заттардағы металдардың ұсақ бөлшектері мен іздерінің болу фактісін анықтау;</w:t>
      </w:r>
    </w:p>
    <w:bookmarkEnd w:id="952"/>
    <w:bookmarkStart w:name="z962" w:id="953"/>
    <w:p>
      <w:pPr>
        <w:spacing w:after="0"/>
        <w:ind w:left="0"/>
        <w:jc w:val="both"/>
      </w:pPr>
      <w:r>
        <w:rPr>
          <w:rFonts w:ascii="Times New Roman"/>
          <w:b w:val="false"/>
          <w:i w:val="false"/>
          <w:color w:val="000000"/>
          <w:sz w:val="28"/>
        </w:rPr>
        <w:t>
      ұсақ бөлшектер қапарларының пайда болу механизмін анықтау;</w:t>
      </w:r>
    </w:p>
    <w:bookmarkEnd w:id="953"/>
    <w:bookmarkStart w:name="z963" w:id="954"/>
    <w:p>
      <w:pPr>
        <w:spacing w:after="0"/>
        <w:ind w:left="0"/>
        <w:jc w:val="both"/>
      </w:pPr>
      <w:r>
        <w:rPr>
          <w:rFonts w:ascii="Times New Roman"/>
          <w:b w:val="false"/>
          <w:i w:val="false"/>
          <w:color w:val="000000"/>
          <w:sz w:val="28"/>
        </w:rPr>
        <w:t>
      оқиғаға байланысты өзгертілмеген және өзгертілген металдар мен қорытпалардан жасалған объектілердің нысаналы мақсатын анықтау;</w:t>
      </w:r>
    </w:p>
    <w:bookmarkEnd w:id="954"/>
    <w:bookmarkStart w:name="z964" w:id="955"/>
    <w:p>
      <w:pPr>
        <w:spacing w:after="0"/>
        <w:ind w:left="0"/>
        <w:jc w:val="both"/>
      </w:pPr>
      <w:r>
        <w:rPr>
          <w:rFonts w:ascii="Times New Roman"/>
          <w:b w:val="false"/>
          <w:i w:val="false"/>
          <w:color w:val="000000"/>
          <w:sz w:val="28"/>
        </w:rPr>
        <w:t>
      металдар мен қорытпалардан жасалған объектілердің бұзылу сипаты мен себептерін анықтау;</w:t>
      </w:r>
    </w:p>
    <w:bookmarkEnd w:id="955"/>
    <w:bookmarkStart w:name="z965" w:id="956"/>
    <w:p>
      <w:pPr>
        <w:spacing w:after="0"/>
        <w:ind w:left="0"/>
        <w:jc w:val="both"/>
      </w:pPr>
      <w:r>
        <w:rPr>
          <w:rFonts w:ascii="Times New Roman"/>
          <w:b w:val="false"/>
          <w:i w:val="false"/>
          <w:color w:val="000000"/>
          <w:sz w:val="28"/>
        </w:rPr>
        <w:t>
      металдар мен қорытпалардан жасалған салыстырылатын объектілердің тектік және топтық тиістілігін анықтау;</w:t>
      </w:r>
    </w:p>
    <w:bookmarkEnd w:id="956"/>
    <w:bookmarkStart w:name="z966" w:id="957"/>
    <w:p>
      <w:pPr>
        <w:spacing w:after="0"/>
        <w:ind w:left="0"/>
        <w:jc w:val="both"/>
      </w:pPr>
      <w:r>
        <w:rPr>
          <w:rFonts w:ascii="Times New Roman"/>
          <w:b w:val="false"/>
          <w:i w:val="false"/>
          <w:color w:val="000000"/>
          <w:sz w:val="28"/>
        </w:rPr>
        <w:t>
      металдар мен қорытпалардан жасалған шикізат пен бұйымдардың шығу көзін анықтау (ортақ, бірыңғай);</w:t>
      </w:r>
    </w:p>
    <w:bookmarkEnd w:id="957"/>
    <w:bookmarkStart w:name="z967" w:id="958"/>
    <w:p>
      <w:pPr>
        <w:spacing w:after="0"/>
        <w:ind w:left="0"/>
        <w:jc w:val="both"/>
      </w:pPr>
      <w:r>
        <w:rPr>
          <w:rFonts w:ascii="Times New Roman"/>
          <w:b w:val="false"/>
          <w:i w:val="false"/>
          <w:color w:val="000000"/>
          <w:sz w:val="28"/>
        </w:rPr>
        <w:t>
      металл бөліктерінің (ұсақ бөлшектердің) нақты бірыңғай бұйымға тиесілі екенін анықтау;</w:t>
      </w:r>
    </w:p>
    <w:bookmarkEnd w:id="958"/>
    <w:bookmarkStart w:name="z968" w:id="959"/>
    <w:p>
      <w:pPr>
        <w:spacing w:after="0"/>
        <w:ind w:left="0"/>
        <w:jc w:val="both"/>
      </w:pPr>
      <w:r>
        <w:rPr>
          <w:rFonts w:ascii="Times New Roman"/>
          <w:b w:val="false"/>
          <w:i w:val="false"/>
          <w:color w:val="000000"/>
          <w:sz w:val="28"/>
        </w:rPr>
        <w:t>
      бұйымдарды, агрегаттарды дайындау тәсілін анықтау;</w:t>
      </w:r>
    </w:p>
    <w:bookmarkEnd w:id="959"/>
    <w:bookmarkStart w:name="z969" w:id="960"/>
    <w:p>
      <w:pPr>
        <w:spacing w:after="0"/>
        <w:ind w:left="0"/>
        <w:jc w:val="both"/>
      </w:pPr>
      <w:r>
        <w:rPr>
          <w:rFonts w:ascii="Times New Roman"/>
          <w:b w:val="false"/>
          <w:i w:val="false"/>
          <w:color w:val="000000"/>
          <w:sz w:val="28"/>
        </w:rPr>
        <w:t>
      бұйымдардың нақты дайындаушы-зауыттың өніміне жататындығын анықтау болып табылады.</w:t>
      </w:r>
    </w:p>
    <w:bookmarkEnd w:id="960"/>
    <w:bookmarkStart w:name="z970" w:id="961"/>
    <w:p>
      <w:pPr>
        <w:spacing w:after="0"/>
        <w:ind w:left="0"/>
        <w:jc w:val="both"/>
      </w:pPr>
      <w:r>
        <w:rPr>
          <w:rFonts w:ascii="Times New Roman"/>
          <w:b w:val="false"/>
          <w:i w:val="false"/>
          <w:color w:val="000000"/>
          <w:sz w:val="28"/>
        </w:rPr>
        <w:t>
      145. Металдар мен қорытпаларды сот-сараптамалық зерттеу шеңберіңде шешілетін сұрақтар:</w:t>
      </w:r>
    </w:p>
    <w:bookmarkEnd w:id="961"/>
    <w:bookmarkStart w:name="z971" w:id="962"/>
    <w:p>
      <w:pPr>
        <w:spacing w:after="0"/>
        <w:ind w:left="0"/>
        <w:jc w:val="both"/>
      </w:pPr>
      <w:r>
        <w:rPr>
          <w:rFonts w:ascii="Times New Roman"/>
          <w:b w:val="false"/>
          <w:i w:val="false"/>
          <w:color w:val="000000"/>
          <w:sz w:val="28"/>
        </w:rPr>
        <w:t>
      зерттеуге ұсынылған объектілер (олардың оқиға орнынан алынған үзінділері, ұсақ бөлшектері) қандай металдан (қорытпадан) дайындалған;</w:t>
      </w:r>
    </w:p>
    <w:bookmarkEnd w:id="962"/>
    <w:bookmarkStart w:name="z972" w:id="963"/>
    <w:p>
      <w:pPr>
        <w:spacing w:after="0"/>
        <w:ind w:left="0"/>
        <w:jc w:val="both"/>
      </w:pPr>
      <w:r>
        <w:rPr>
          <w:rFonts w:ascii="Times New Roman"/>
          <w:b w:val="false"/>
          <w:i w:val="false"/>
          <w:color w:val="000000"/>
          <w:sz w:val="28"/>
        </w:rPr>
        <w:t>
      зерттеуге ұсынылған объектілер бағалы металдар, қорытпалардан дайындалған ба және қандайынан;</w:t>
      </w:r>
    </w:p>
    <w:bookmarkEnd w:id="963"/>
    <w:bookmarkStart w:name="z973" w:id="964"/>
    <w:p>
      <w:pPr>
        <w:spacing w:after="0"/>
        <w:ind w:left="0"/>
        <w:jc w:val="both"/>
      </w:pPr>
      <w:r>
        <w:rPr>
          <w:rFonts w:ascii="Times New Roman"/>
          <w:b w:val="false"/>
          <w:i w:val="false"/>
          <w:color w:val="000000"/>
          <w:sz w:val="28"/>
        </w:rPr>
        <w:t>
      зерттеуге ұсынылған объектінің (бұйымның) маркасы қандай, оның пайдалану мақсаты қандай;</w:t>
      </w:r>
    </w:p>
    <w:bookmarkEnd w:id="964"/>
    <w:bookmarkStart w:name="z974" w:id="965"/>
    <w:p>
      <w:pPr>
        <w:spacing w:after="0"/>
        <w:ind w:left="0"/>
        <w:jc w:val="both"/>
      </w:pPr>
      <w:r>
        <w:rPr>
          <w:rFonts w:ascii="Times New Roman"/>
          <w:b w:val="false"/>
          <w:i w:val="false"/>
          <w:color w:val="000000"/>
          <w:sz w:val="28"/>
        </w:rPr>
        <w:t>
      тасымалдаушы-заттарда металдану (бағалы металдардың, темір қорытпасының) іздері бар ма;</w:t>
      </w:r>
    </w:p>
    <w:bookmarkEnd w:id="965"/>
    <w:bookmarkStart w:name="z975" w:id="966"/>
    <w:p>
      <w:pPr>
        <w:spacing w:after="0"/>
        <w:ind w:left="0"/>
        <w:jc w:val="both"/>
      </w:pPr>
      <w:r>
        <w:rPr>
          <w:rFonts w:ascii="Times New Roman"/>
          <w:b w:val="false"/>
          <w:i w:val="false"/>
          <w:color w:val="000000"/>
          <w:sz w:val="28"/>
        </w:rPr>
        <w:t>
      зерттеуге ұсынылған объектінің бұзылу себебі неде;</w:t>
      </w:r>
    </w:p>
    <w:bookmarkEnd w:id="966"/>
    <w:bookmarkStart w:name="z976" w:id="967"/>
    <w:p>
      <w:pPr>
        <w:spacing w:after="0"/>
        <w:ind w:left="0"/>
        <w:jc w:val="both"/>
      </w:pPr>
      <w:r>
        <w:rPr>
          <w:rFonts w:ascii="Times New Roman"/>
          <w:b w:val="false"/>
          <w:i w:val="false"/>
          <w:color w:val="000000"/>
          <w:sz w:val="28"/>
        </w:rPr>
        <w:t>
      тасымалдаушы-заттарда (құралдарда, киімдерде) табылған металдың ұсақ бөлшектерінің (ұнтақтар, кесінділер) бұйымның металымен (құлыптың доғасы) ортақ тектік қатыстылығы бар ма;</w:t>
      </w:r>
    </w:p>
    <w:bookmarkEnd w:id="967"/>
    <w:bookmarkStart w:name="z977" w:id="968"/>
    <w:p>
      <w:pPr>
        <w:spacing w:after="0"/>
        <w:ind w:left="0"/>
        <w:jc w:val="both"/>
      </w:pPr>
      <w:r>
        <w:rPr>
          <w:rFonts w:ascii="Times New Roman"/>
          <w:b w:val="false"/>
          <w:i w:val="false"/>
          <w:color w:val="000000"/>
          <w:sz w:val="28"/>
        </w:rPr>
        <w:t>
      бұйым (пышақ, тіс коронкалары) дайындалуы мүмкін бұйымның қорытпасы мен материал қорытпасының (дайындаманың) ортақ тектік, топтық тиістілігі бар ма;</w:t>
      </w:r>
    </w:p>
    <w:bookmarkEnd w:id="968"/>
    <w:bookmarkStart w:name="z978" w:id="969"/>
    <w:p>
      <w:pPr>
        <w:spacing w:after="0"/>
        <w:ind w:left="0"/>
        <w:jc w:val="both"/>
      </w:pPr>
      <w:r>
        <w:rPr>
          <w:rFonts w:ascii="Times New Roman"/>
          <w:b w:val="false"/>
          <w:i w:val="false"/>
          <w:color w:val="000000"/>
          <w:sz w:val="28"/>
        </w:rPr>
        <w:t>
      металдан (қорытпалардан) жасалғанобъектінің салыстырылып отырған бөліктері бұрын бір бүтінді құраған ба;</w:t>
      </w:r>
    </w:p>
    <w:bookmarkEnd w:id="969"/>
    <w:bookmarkStart w:name="z979" w:id="970"/>
    <w:p>
      <w:pPr>
        <w:spacing w:after="0"/>
        <w:ind w:left="0"/>
        <w:jc w:val="both"/>
      </w:pPr>
      <w:r>
        <w:rPr>
          <w:rFonts w:ascii="Times New Roman"/>
          <w:b w:val="false"/>
          <w:i w:val="false"/>
          <w:color w:val="000000"/>
          <w:sz w:val="28"/>
        </w:rPr>
        <w:t>
      салыстырылып отырған объектілер бұрын бір массада болған ба (мысалы, қоймадан алынған және күдіктіден табылған шегелер);</w:t>
      </w:r>
    </w:p>
    <w:bookmarkEnd w:id="970"/>
    <w:bookmarkStart w:name="z980" w:id="971"/>
    <w:p>
      <w:pPr>
        <w:spacing w:after="0"/>
        <w:ind w:left="0"/>
        <w:jc w:val="both"/>
      </w:pPr>
      <w:r>
        <w:rPr>
          <w:rFonts w:ascii="Times New Roman"/>
          <w:b w:val="false"/>
          <w:i w:val="false"/>
          <w:color w:val="000000"/>
          <w:sz w:val="28"/>
        </w:rPr>
        <w:t>
      салыстырылып отырған бұйымдар тобының өндірістік шығу көзі ортақ па;</w:t>
      </w:r>
    </w:p>
    <w:bookmarkEnd w:id="971"/>
    <w:bookmarkStart w:name="z981" w:id="972"/>
    <w:p>
      <w:pPr>
        <w:spacing w:after="0"/>
        <w:ind w:left="0"/>
        <w:jc w:val="both"/>
      </w:pPr>
      <w:r>
        <w:rPr>
          <w:rFonts w:ascii="Times New Roman"/>
          <w:b w:val="false"/>
          <w:i w:val="false"/>
          <w:color w:val="000000"/>
          <w:sz w:val="28"/>
        </w:rPr>
        <w:t>
      зерттеуге ұсынылған бағалы металдардан жасалған бұйымдардың дайындалу тәсілі қандай;</w:t>
      </w:r>
    </w:p>
    <w:bookmarkEnd w:id="972"/>
    <w:bookmarkStart w:name="z982" w:id="973"/>
    <w:p>
      <w:pPr>
        <w:spacing w:after="0"/>
        <w:ind w:left="0"/>
        <w:jc w:val="both"/>
      </w:pPr>
      <w:r>
        <w:rPr>
          <w:rFonts w:ascii="Times New Roman"/>
          <w:b w:val="false"/>
          <w:i w:val="false"/>
          <w:color w:val="000000"/>
          <w:sz w:val="28"/>
        </w:rPr>
        <w:t>
      белгілі бір объектілер (металл, қорытпалар, олардан жасалған бұйымдар) нақты дайындаушы-зауыттың өнімі болып табыла ма;</w:t>
      </w:r>
    </w:p>
    <w:bookmarkEnd w:id="973"/>
    <w:bookmarkStart w:name="z983" w:id="974"/>
    <w:p>
      <w:pPr>
        <w:spacing w:after="0"/>
        <w:ind w:left="0"/>
        <w:jc w:val="both"/>
      </w:pPr>
      <w:r>
        <w:rPr>
          <w:rFonts w:ascii="Times New Roman"/>
          <w:b w:val="false"/>
          <w:i w:val="false"/>
          <w:color w:val="000000"/>
          <w:sz w:val="28"/>
        </w:rPr>
        <w:t>
      күдіктіден алынған алтын қандай кен орнының шикізатынан алынған.</w:t>
      </w:r>
    </w:p>
    <w:bookmarkEnd w:id="974"/>
    <w:bookmarkStart w:name="z984" w:id="975"/>
    <w:p>
      <w:pPr>
        <w:spacing w:after="0"/>
        <w:ind w:left="0"/>
        <w:jc w:val="both"/>
      </w:pPr>
      <w:r>
        <w:rPr>
          <w:rFonts w:ascii="Times New Roman"/>
          <w:b w:val="false"/>
          <w:i w:val="false"/>
          <w:color w:val="000000"/>
          <w:sz w:val="28"/>
        </w:rPr>
        <w:t>
      146. Металдар мен қорытпалардың сот-сараптамалық зерттеуі бойынша сараптама тағайындаған кезде мына талаптарды сақтау керек:</w:t>
      </w:r>
    </w:p>
    <w:bookmarkEnd w:id="975"/>
    <w:bookmarkStart w:name="z985" w:id="976"/>
    <w:p>
      <w:pPr>
        <w:spacing w:after="0"/>
        <w:ind w:left="0"/>
        <w:jc w:val="both"/>
      </w:pPr>
      <w:r>
        <w:rPr>
          <w:rFonts w:ascii="Times New Roman"/>
          <w:b w:val="false"/>
          <w:i w:val="false"/>
          <w:color w:val="000000"/>
          <w:sz w:val="28"/>
        </w:rPr>
        <w:t>
      заттай дәлелдемелер қандай күйде табылса, зерттеуге сондай күйде ұсынылады;</w:t>
      </w:r>
    </w:p>
    <w:bookmarkEnd w:id="976"/>
    <w:bookmarkStart w:name="z986" w:id="977"/>
    <w:p>
      <w:pPr>
        <w:spacing w:after="0"/>
        <w:ind w:left="0"/>
        <w:jc w:val="both"/>
      </w:pPr>
      <w:r>
        <w:rPr>
          <w:rFonts w:ascii="Times New Roman"/>
          <w:b w:val="false"/>
          <w:i w:val="false"/>
          <w:color w:val="000000"/>
          <w:sz w:val="28"/>
        </w:rPr>
        <w:t>
      заттай дәлелдемелерді сақтауды қамтамасыз ету үшін олар жекелеген пакеттерге оралады;</w:t>
      </w:r>
    </w:p>
    <w:bookmarkEnd w:id="977"/>
    <w:bookmarkStart w:name="z987" w:id="978"/>
    <w:p>
      <w:pPr>
        <w:spacing w:after="0"/>
        <w:ind w:left="0"/>
        <w:jc w:val="both"/>
      </w:pPr>
      <w:r>
        <w:rPr>
          <w:rFonts w:ascii="Times New Roman"/>
          <w:b w:val="false"/>
          <w:i w:val="false"/>
          <w:color w:val="000000"/>
          <w:sz w:val="28"/>
        </w:rPr>
        <w:t>
      металдану іздері не металдың ұсақ бөлшектері (мысалы, бұйымды арамен кескенде) болуы мүмкін заттардың учаскелері төгіліп және басқа жерге, не затқа ауысып кетпес үшін оларды саңылаусыз мұқият орау керек;</w:t>
      </w:r>
    </w:p>
    <w:bookmarkEnd w:id="978"/>
    <w:bookmarkStart w:name="z988" w:id="979"/>
    <w:p>
      <w:pPr>
        <w:spacing w:after="0"/>
        <w:ind w:left="0"/>
        <w:jc w:val="both"/>
      </w:pPr>
      <w:r>
        <w:rPr>
          <w:rFonts w:ascii="Times New Roman"/>
          <w:b w:val="false"/>
          <w:i w:val="false"/>
          <w:color w:val="000000"/>
          <w:sz w:val="28"/>
        </w:rPr>
        <w:t>
      бұйымдарды сертификатталған өнімге немесе нақты дайындаушы-зауыттың өніміне жатқызу мақсатындағы міндеттерді шешу кезінде осы өнімнің сапа сертификаттары мен осы зауыт бұйымдарының салыстырмалы үлгілерін ұсыну қажет;</w:t>
      </w:r>
    </w:p>
    <w:bookmarkEnd w:id="979"/>
    <w:bookmarkStart w:name="z989" w:id="980"/>
    <w:p>
      <w:pPr>
        <w:spacing w:after="0"/>
        <w:ind w:left="0"/>
        <w:jc w:val="both"/>
      </w:pPr>
      <w:r>
        <w:rPr>
          <w:rFonts w:ascii="Times New Roman"/>
          <w:b w:val="false"/>
          <w:i w:val="false"/>
          <w:color w:val="000000"/>
          <w:sz w:val="28"/>
        </w:rPr>
        <w:t>
      белгілі бір дайындаушы-зауыт өнімінің сапасын зерттеу үшін, осы зауыттың үлгілерінен бөлек технологиялық құжаттарды да ұсыну керек және қажет болған кезде осы зауытта зерттеулер жүргізуді ұйымдастыру қажет.</w:t>
      </w:r>
    </w:p>
    <w:bookmarkEnd w:id="980"/>
    <w:bookmarkStart w:name="z990" w:id="981"/>
    <w:p>
      <w:pPr>
        <w:spacing w:after="0"/>
        <w:ind w:left="0"/>
        <w:jc w:val="both"/>
      </w:pPr>
      <w:r>
        <w:rPr>
          <w:rFonts w:ascii="Times New Roman"/>
          <w:b w:val="false"/>
          <w:i w:val="false"/>
          <w:color w:val="000000"/>
          <w:sz w:val="28"/>
        </w:rPr>
        <w:t>
      147. Қаулыны дайындау ерекшеліктері.</w:t>
      </w:r>
    </w:p>
    <w:bookmarkEnd w:id="981"/>
    <w:bookmarkStart w:name="z991" w:id="982"/>
    <w:p>
      <w:pPr>
        <w:spacing w:after="0"/>
        <w:ind w:left="0"/>
        <w:jc w:val="both"/>
      </w:pPr>
      <w:r>
        <w:rPr>
          <w:rFonts w:ascii="Times New Roman"/>
          <w:b w:val="false"/>
          <w:i w:val="false"/>
          <w:color w:val="000000"/>
          <w:sz w:val="28"/>
        </w:rPr>
        <w:t>
      Қаулыда істің мән-жайын, объектілерді табудың, сақтаудың, тасымалдаудың жай-күйін, сондай-ақ нәтижесінде объектінің (оның құрылымының, сыртқы түрінің) өзгеруі мүмкін болған факторларды толық баяндау қажет.</w:t>
      </w:r>
    </w:p>
    <w:bookmarkEnd w:id="982"/>
    <w:bookmarkStart w:name="z992" w:id="983"/>
    <w:p>
      <w:pPr>
        <w:spacing w:after="0"/>
        <w:ind w:left="0"/>
        <w:jc w:val="left"/>
      </w:pPr>
      <w:r>
        <w:rPr>
          <w:rFonts w:ascii="Times New Roman"/>
          <w:b/>
          <w:i w:val="false"/>
          <w:color w:val="000000"/>
        </w:rPr>
        <w:t xml:space="preserve"> 13-параграф. Топырақты сот - сараптамалық зерттеу (7.4)</w:t>
      </w:r>
    </w:p>
    <w:bookmarkEnd w:id="983"/>
    <w:bookmarkStart w:name="z993" w:id="984"/>
    <w:p>
      <w:pPr>
        <w:spacing w:after="0"/>
        <w:ind w:left="0"/>
        <w:jc w:val="both"/>
      </w:pPr>
      <w:r>
        <w:rPr>
          <w:rFonts w:ascii="Times New Roman"/>
          <w:b w:val="false"/>
          <w:i w:val="false"/>
          <w:color w:val="000000"/>
          <w:sz w:val="28"/>
        </w:rPr>
        <w:t>
      148. Топырақты сот-сараптамалық зерттеудің мәні ретінде криминалистика, топырақтану және басқа да ғылымдар саласындағы арнайы ғылыми білімдер негізінде объектінің жергілікті жердің нақты бір телімінде тұрғандығын дәлелдейтін нақты жағдайларды анықтауды түсіну керек.</w:t>
      </w:r>
    </w:p>
    <w:bookmarkEnd w:id="984"/>
    <w:bookmarkStart w:name="z994" w:id="985"/>
    <w:p>
      <w:pPr>
        <w:spacing w:after="0"/>
        <w:ind w:left="0"/>
        <w:jc w:val="both"/>
      </w:pPr>
      <w:r>
        <w:rPr>
          <w:rFonts w:ascii="Times New Roman"/>
          <w:b w:val="false"/>
          <w:i w:val="false"/>
          <w:color w:val="000000"/>
          <w:sz w:val="28"/>
        </w:rPr>
        <w:t>
      149. Топырақты сот-сараптамалық зерттеудің нысандары:</w:t>
      </w:r>
    </w:p>
    <w:bookmarkEnd w:id="985"/>
    <w:bookmarkStart w:name="z995" w:id="986"/>
    <w:p>
      <w:pPr>
        <w:spacing w:after="0"/>
        <w:ind w:left="0"/>
        <w:jc w:val="both"/>
      </w:pPr>
      <w:r>
        <w:rPr>
          <w:rFonts w:ascii="Times New Roman"/>
          <w:b w:val="false"/>
          <w:i w:val="false"/>
          <w:color w:val="000000"/>
          <w:sz w:val="28"/>
        </w:rPr>
        <w:t>
      тасымалдаушы-заттардағы (КҚ-да, киімде, аяқкиімде, бұзу саймандарында, кісі өлтіру мен жарақаттау құралдарында) топырақ текті заттардың қатпарлары;</w:t>
      </w:r>
    </w:p>
    <w:bookmarkEnd w:id="986"/>
    <w:bookmarkStart w:name="z996" w:id="987"/>
    <w:p>
      <w:pPr>
        <w:spacing w:after="0"/>
        <w:ind w:left="0"/>
        <w:jc w:val="both"/>
      </w:pPr>
      <w:r>
        <w:rPr>
          <w:rFonts w:ascii="Times New Roman"/>
          <w:b w:val="false"/>
          <w:i w:val="false"/>
          <w:color w:val="000000"/>
          <w:sz w:val="28"/>
        </w:rPr>
        <w:t>
      жергілікті жердің нақты бір телімі немесе осы телімнен алынған топырақтың салыстырмалы және бақылау үлгілері (қоса берілген жоспар-сызба бойынша алынған);</w:t>
      </w:r>
    </w:p>
    <w:bookmarkEnd w:id="987"/>
    <w:bookmarkStart w:name="z997" w:id="988"/>
    <w:p>
      <w:pPr>
        <w:spacing w:after="0"/>
        <w:ind w:left="0"/>
        <w:jc w:val="both"/>
      </w:pPr>
      <w:r>
        <w:rPr>
          <w:rFonts w:ascii="Times New Roman"/>
          <w:b w:val="false"/>
          <w:i w:val="false"/>
          <w:color w:val="000000"/>
          <w:sz w:val="28"/>
        </w:rPr>
        <w:t>
      жергілікті жер телімінің сипатталу ерекшелігі, өсімдіктердің, техногендік жаратылыстың сипаттамалары көрініс табатын оқиға орнын қарау хаттамасы;</w:t>
      </w:r>
    </w:p>
    <w:bookmarkEnd w:id="988"/>
    <w:bookmarkStart w:name="z998" w:id="989"/>
    <w:p>
      <w:pPr>
        <w:spacing w:after="0"/>
        <w:ind w:left="0"/>
        <w:jc w:val="both"/>
      </w:pPr>
      <w:r>
        <w:rPr>
          <w:rFonts w:ascii="Times New Roman"/>
          <w:b w:val="false"/>
          <w:i w:val="false"/>
          <w:color w:val="000000"/>
          <w:sz w:val="28"/>
        </w:rPr>
        <w:t>
      топырақ үлгілерін алу уақыты, орны, тәсілі көрсетілген хаттамалары;</w:t>
      </w:r>
    </w:p>
    <w:bookmarkEnd w:id="989"/>
    <w:bookmarkStart w:name="z999" w:id="990"/>
    <w:p>
      <w:pPr>
        <w:spacing w:after="0"/>
        <w:ind w:left="0"/>
        <w:jc w:val="both"/>
      </w:pPr>
      <w:r>
        <w:rPr>
          <w:rFonts w:ascii="Times New Roman"/>
          <w:b w:val="false"/>
          <w:i w:val="false"/>
          <w:color w:val="000000"/>
          <w:sz w:val="28"/>
        </w:rPr>
        <w:t>
      оқиғадан кейінгі кезеңде, сараптамаға ұсынылғанға дейін заттай дәлелдемелер ретінде бөлінген материалдық объектілерге әсер ету факторлары туралы (сәйкестендірушілік кезең); оқиға болған және үлгілерді алған сәттегі ауа-райы жағдайлары туралы анықтамалық ақпараттар.</w:t>
      </w:r>
    </w:p>
    <w:bookmarkEnd w:id="990"/>
    <w:bookmarkStart w:name="z1000" w:id="991"/>
    <w:p>
      <w:pPr>
        <w:spacing w:after="0"/>
        <w:ind w:left="0"/>
        <w:jc w:val="both"/>
      </w:pPr>
      <w:r>
        <w:rPr>
          <w:rFonts w:ascii="Times New Roman"/>
          <w:b w:val="false"/>
          <w:i w:val="false"/>
          <w:color w:val="000000"/>
          <w:sz w:val="28"/>
        </w:rPr>
        <w:t>
      150. Топырақ тектес заттарды криминалистикалық зерттеуде үлгілерді алудың ерекше маңызы бар.</w:t>
      </w:r>
    </w:p>
    <w:bookmarkEnd w:id="991"/>
    <w:bookmarkStart w:name="z1001" w:id="992"/>
    <w:p>
      <w:pPr>
        <w:spacing w:after="0"/>
        <w:ind w:left="0"/>
        <w:jc w:val="both"/>
      </w:pPr>
      <w:r>
        <w:rPr>
          <w:rFonts w:ascii="Times New Roman"/>
          <w:b w:val="false"/>
          <w:i w:val="false"/>
          <w:color w:val="000000"/>
          <w:sz w:val="28"/>
        </w:rPr>
        <w:t>
      151. Топырақ үлгілері екі түрге бөлінеді: салыстырмалы және бақылау.</w:t>
      </w:r>
    </w:p>
    <w:bookmarkEnd w:id="992"/>
    <w:bookmarkStart w:name="z1002" w:id="993"/>
    <w:p>
      <w:pPr>
        <w:spacing w:after="0"/>
        <w:ind w:left="0"/>
        <w:jc w:val="both"/>
      </w:pPr>
      <w:r>
        <w:rPr>
          <w:rFonts w:ascii="Times New Roman"/>
          <w:b w:val="false"/>
          <w:i w:val="false"/>
          <w:color w:val="000000"/>
          <w:sz w:val="28"/>
        </w:rPr>
        <w:t>
      Тексерілетін телімнен (оқиға орнынан немесе күдікті және оқиғаның өзге қатысушылары көрсеткен жерден) алынған топырақ үлгілері сараптамалық зерттеуге арналған салыстырмалы үлгілер болып табылады. Оларды оқиға орнындағы немесе осы орынға тікелей жақын жердегі заттың топырақпен түйіспелі өзара әрекеттесуі мүмкін орнынан алады. Салыстырмалы зерттеуге арналған топырақты жердің, онымен түйіскен заттың аумағына сәйкес келетіндей үстіңгі қабатын алып тастау жолымен күрекшемен немесе күрекпен алу қажет. Егер, өзара әрекеттесіп түйісу алаңы айтарлықтай болса, әр нүктеден бірнеше үлгілер, не бір аралас үлгі алу қажет. Аралас үлгіні әртүрлі нүктелерден алынған бірнеше (екіден беске дейін) үлгілерді араластыру арқылы алады. Осылайша алынған үлгіден алу үшін қажетті масса іріктеліп алынады. Үлгілердің массасы 50-200 гр. құрайды.</w:t>
      </w:r>
    </w:p>
    <w:bookmarkEnd w:id="993"/>
    <w:bookmarkStart w:name="z1003" w:id="994"/>
    <w:p>
      <w:pPr>
        <w:spacing w:after="0"/>
        <w:ind w:left="0"/>
        <w:jc w:val="both"/>
      </w:pPr>
      <w:r>
        <w:rPr>
          <w:rFonts w:ascii="Times New Roman"/>
          <w:b w:val="false"/>
          <w:i w:val="false"/>
          <w:color w:val="000000"/>
          <w:sz w:val="28"/>
        </w:rPr>
        <w:t>
      Үлгілерді алудың тереңдігі іс жағдаятына байланысты анықталады. Бұл ретте, ол түйіске заттың кіру тереңдігіне сәйкес болуы тиіс. Мысалы: аяқ киімдегі қатпарлар үшін бұл тереңдік топырақтың жоғарғы қабатының тығыздығына байланысты 1-ден 5 см. дейін құрайды, ал киім үшін - 1-2 см.</w:t>
      </w:r>
    </w:p>
    <w:bookmarkEnd w:id="994"/>
    <w:bookmarkStart w:name="z1004" w:id="995"/>
    <w:p>
      <w:pPr>
        <w:spacing w:after="0"/>
        <w:ind w:left="0"/>
        <w:jc w:val="both"/>
      </w:pPr>
      <w:r>
        <w:rPr>
          <w:rFonts w:ascii="Times New Roman"/>
          <w:b w:val="false"/>
          <w:i w:val="false"/>
          <w:color w:val="000000"/>
          <w:sz w:val="28"/>
        </w:rPr>
        <w:t>
      Топырақ үлгілерін алу тергелетін оқиға жағдайларын модельдейтін тәсілдермен жүргізуге болады: мысалы, алдын ала жуылған аяқ киіммен телімде ары-бері жүріп, соңынан ондағы қатпарларды алу жолымен. Бұл жағдайда сынамаларды алу рәсімінің қайталануы – 3-5 рет.</w:t>
      </w:r>
    </w:p>
    <w:bookmarkEnd w:id="995"/>
    <w:bookmarkStart w:name="z1005" w:id="996"/>
    <w:p>
      <w:pPr>
        <w:spacing w:after="0"/>
        <w:ind w:left="0"/>
        <w:jc w:val="both"/>
      </w:pPr>
      <w:r>
        <w:rPr>
          <w:rFonts w:ascii="Times New Roman"/>
          <w:b w:val="false"/>
          <w:i w:val="false"/>
          <w:color w:val="000000"/>
          <w:sz w:val="28"/>
        </w:rPr>
        <w:t>
      Бақылау үлгілері – оқиға орны ретінде белгіленген жер телімі шекарасына жақын жерден алынған топырақ үлгілері болып табылады. Қажет болған жағдайда бақылау үлгілері оқиға орнынан ғана емес, сонымен бірге күдіктінің болуы өте ықтимал жер телімдерінен: жұмыс, оқу, тұратын орнынан және тағы басқа алынады. Топырақ үлгілерін алудың мақсаты қатпарлардың массасынан қылмыс оқиғасына қатысы жоқтарды бөліп алу болып табылады.</w:t>
      </w:r>
    </w:p>
    <w:bookmarkEnd w:id="996"/>
    <w:bookmarkStart w:name="z1006" w:id="997"/>
    <w:p>
      <w:pPr>
        <w:spacing w:after="0"/>
        <w:ind w:left="0"/>
        <w:jc w:val="both"/>
      </w:pPr>
      <w:r>
        <w:rPr>
          <w:rFonts w:ascii="Times New Roman"/>
          <w:b w:val="false"/>
          <w:i w:val="false"/>
          <w:color w:val="000000"/>
          <w:sz w:val="28"/>
        </w:rPr>
        <w:t>
      Үлгілердің әр қайсысы нөмірленген және алу орны, тереңдігі, тәсілі және күні туралы ілеспе жазулармен жабдықталған болуы тиіс.</w:t>
      </w:r>
    </w:p>
    <w:bookmarkEnd w:id="997"/>
    <w:bookmarkStart w:name="z1007" w:id="998"/>
    <w:p>
      <w:pPr>
        <w:spacing w:after="0"/>
        <w:ind w:left="0"/>
        <w:jc w:val="both"/>
      </w:pPr>
      <w:r>
        <w:rPr>
          <w:rFonts w:ascii="Times New Roman"/>
          <w:b w:val="false"/>
          <w:i w:val="false"/>
          <w:color w:val="000000"/>
          <w:sz w:val="28"/>
        </w:rPr>
        <w:t>
      Үлгілерге (салыстырмалы және бақылау) топырақ үлгілерін алу орны мен олардың ара қашықтығы көрсетілген жергілікті жердің сызбасы қоса беріледі.</w:t>
      </w:r>
    </w:p>
    <w:bookmarkEnd w:id="998"/>
    <w:bookmarkStart w:name="z1008" w:id="999"/>
    <w:p>
      <w:pPr>
        <w:spacing w:after="0"/>
        <w:ind w:left="0"/>
        <w:jc w:val="both"/>
      </w:pPr>
      <w:r>
        <w:rPr>
          <w:rFonts w:ascii="Times New Roman"/>
          <w:b w:val="false"/>
          <w:i w:val="false"/>
          <w:color w:val="000000"/>
          <w:sz w:val="28"/>
        </w:rPr>
        <w:t>
      Салыстырмалы және бақылау үлгілерінің саны 5-тен кем болмауы тиіс.</w:t>
      </w:r>
    </w:p>
    <w:bookmarkEnd w:id="999"/>
    <w:bookmarkStart w:name="z1009" w:id="1000"/>
    <w:p>
      <w:pPr>
        <w:spacing w:after="0"/>
        <w:ind w:left="0"/>
        <w:jc w:val="both"/>
      </w:pPr>
      <w:r>
        <w:rPr>
          <w:rFonts w:ascii="Times New Roman"/>
          <w:b w:val="false"/>
          <w:i w:val="false"/>
          <w:color w:val="000000"/>
          <w:sz w:val="28"/>
        </w:rPr>
        <w:t>
      Оқиға орнын қарап шығу хаттамасында үлгілер алынған (орман, айдалған жер, шабындық, жол және тағы басқа) жер телімінің; үлгілерді алу сәтінде топырақ ылғалдылығын; осы учаскедегі топырақ қандай өңдеуге ұшырағанын (тыңайтқыш, улы химикаттар себілген, жол жұмыстары, айдалған және тағы б.); оқиға сәтіндегі ауа-райы туралы мәліметтер, сондай-ақ тасымалдаушы-заттардың толық сипаттамасын көрсету керек.</w:t>
      </w:r>
    </w:p>
    <w:bookmarkEnd w:id="1000"/>
    <w:bookmarkStart w:name="z1010" w:id="1001"/>
    <w:p>
      <w:pPr>
        <w:spacing w:after="0"/>
        <w:ind w:left="0"/>
        <w:jc w:val="both"/>
      </w:pPr>
      <w:r>
        <w:rPr>
          <w:rFonts w:ascii="Times New Roman"/>
          <w:b w:val="false"/>
          <w:i w:val="false"/>
          <w:color w:val="000000"/>
          <w:sz w:val="28"/>
        </w:rPr>
        <w:t>
      Топырақты сот-сараптамалық зерттеуге арналған үлгілерді алуды қылмыс оқиғасының соңынан барынша тез жүргізу қажет, өйткені топырақ биологиялық объект болып табылады және оның құрамы мен қасиеттері уақыт өте келе сыртқы факторлардың әсерінен өзгеріске ұшырайды.</w:t>
      </w:r>
    </w:p>
    <w:bookmarkEnd w:id="1001"/>
    <w:bookmarkStart w:name="z1011" w:id="1002"/>
    <w:p>
      <w:pPr>
        <w:spacing w:after="0"/>
        <w:ind w:left="0"/>
        <w:jc w:val="both"/>
      </w:pPr>
      <w:r>
        <w:rPr>
          <w:rFonts w:ascii="Times New Roman"/>
          <w:b w:val="false"/>
          <w:i w:val="false"/>
          <w:color w:val="000000"/>
          <w:sz w:val="28"/>
        </w:rPr>
        <w:t>
      Объектілер, төгілмейтін, тығыз қағаздан жасалған пакеттерге салынады. Ылғалды объектілерді ораудың алдында бөлмелік температурады кептіреді. Объектілерді полиэтилен пакеттерге, шыны ыдыстарға, дәке орамалдарға орауға жол берілмейді.</w:t>
      </w:r>
    </w:p>
    <w:bookmarkEnd w:id="1002"/>
    <w:bookmarkStart w:name="z1012" w:id="1003"/>
    <w:p>
      <w:pPr>
        <w:spacing w:after="0"/>
        <w:ind w:left="0"/>
        <w:jc w:val="both"/>
      </w:pPr>
      <w:r>
        <w:rPr>
          <w:rFonts w:ascii="Times New Roman"/>
          <w:b w:val="false"/>
          <w:i w:val="false"/>
          <w:color w:val="000000"/>
          <w:sz w:val="28"/>
        </w:rPr>
        <w:t>
      152. Топырақты сот-сараптамалық зерттеудің міндеттері:</w:t>
      </w:r>
    </w:p>
    <w:bookmarkEnd w:id="1003"/>
    <w:bookmarkStart w:name="z1013" w:id="1004"/>
    <w:p>
      <w:pPr>
        <w:spacing w:after="0"/>
        <w:ind w:left="0"/>
        <w:jc w:val="both"/>
      </w:pPr>
      <w:r>
        <w:rPr>
          <w:rFonts w:ascii="Times New Roman"/>
          <w:b w:val="false"/>
          <w:i w:val="false"/>
          <w:color w:val="000000"/>
          <w:sz w:val="28"/>
        </w:rPr>
        <w:t>
      тасымалдаушы-объектілерде топырақ қатпарларының бар екенін анықтау;</w:t>
      </w:r>
    </w:p>
    <w:bookmarkEnd w:id="1004"/>
    <w:bookmarkStart w:name="z1014" w:id="1005"/>
    <w:p>
      <w:pPr>
        <w:spacing w:after="0"/>
        <w:ind w:left="0"/>
        <w:jc w:val="both"/>
      </w:pPr>
      <w:r>
        <w:rPr>
          <w:rFonts w:ascii="Times New Roman"/>
          <w:b w:val="false"/>
          <w:i w:val="false"/>
          <w:color w:val="000000"/>
          <w:sz w:val="28"/>
        </w:rPr>
        <w:t>
      тасымалдаушы-заттардағы қатпарлардың нақты бір жер теліміне жататындығын анықтау (сонымен бірге аралық міндеттер салыстырылып отырған объектілердің тектік, топтық тиістілігін анықтау болып табылады);</w:t>
      </w:r>
    </w:p>
    <w:bookmarkEnd w:id="1005"/>
    <w:bookmarkStart w:name="z1015" w:id="1006"/>
    <w:p>
      <w:pPr>
        <w:spacing w:after="0"/>
        <w:ind w:left="0"/>
        <w:jc w:val="both"/>
      </w:pPr>
      <w:r>
        <w:rPr>
          <w:rFonts w:ascii="Times New Roman"/>
          <w:b w:val="false"/>
          <w:i w:val="false"/>
          <w:color w:val="000000"/>
          <w:sz w:val="28"/>
        </w:rPr>
        <w:t>
      тасымалдаушы-заттардағы топырақ қатпарының пайда болу механизмін анықтау;</w:t>
      </w:r>
    </w:p>
    <w:bookmarkEnd w:id="1006"/>
    <w:bookmarkStart w:name="z1016" w:id="1007"/>
    <w:p>
      <w:pPr>
        <w:spacing w:after="0"/>
        <w:ind w:left="0"/>
        <w:jc w:val="both"/>
      </w:pPr>
      <w:r>
        <w:rPr>
          <w:rFonts w:ascii="Times New Roman"/>
          <w:b w:val="false"/>
          <w:i w:val="false"/>
          <w:color w:val="000000"/>
          <w:sz w:val="28"/>
        </w:rPr>
        <w:t>
      тасымалдаушы-заттардағы қатпарларының пайда болуының мезгілдік сипаттарын анықтау.</w:t>
      </w:r>
    </w:p>
    <w:bookmarkEnd w:id="1007"/>
    <w:bookmarkStart w:name="z1017" w:id="1008"/>
    <w:p>
      <w:pPr>
        <w:spacing w:after="0"/>
        <w:ind w:left="0"/>
        <w:jc w:val="both"/>
      </w:pPr>
      <w:r>
        <w:rPr>
          <w:rFonts w:ascii="Times New Roman"/>
          <w:b w:val="false"/>
          <w:i w:val="false"/>
          <w:color w:val="000000"/>
          <w:sz w:val="28"/>
        </w:rPr>
        <w:t>
      153. Топырақты сот-сараптамалық зерттеудің сұрақтары:</w:t>
      </w:r>
    </w:p>
    <w:bookmarkEnd w:id="1008"/>
    <w:bookmarkStart w:name="z1018" w:id="1009"/>
    <w:p>
      <w:pPr>
        <w:spacing w:after="0"/>
        <w:ind w:left="0"/>
        <w:jc w:val="both"/>
      </w:pPr>
      <w:r>
        <w:rPr>
          <w:rFonts w:ascii="Times New Roman"/>
          <w:b w:val="false"/>
          <w:i w:val="false"/>
          <w:color w:val="000000"/>
          <w:sz w:val="28"/>
        </w:rPr>
        <w:t>
      тасымалдаушы-объектілерде (тасымалдаушы-объектілер атап көрсетілсін) топырақ қатпарлары бар ма, егер бар болса, олар сәйкестендіру үшін жарамды ма;</w:t>
      </w:r>
    </w:p>
    <w:bookmarkEnd w:id="1009"/>
    <w:bookmarkStart w:name="z1019" w:id="1010"/>
    <w:p>
      <w:pPr>
        <w:spacing w:after="0"/>
        <w:ind w:left="0"/>
        <w:jc w:val="both"/>
      </w:pPr>
      <w:r>
        <w:rPr>
          <w:rFonts w:ascii="Times New Roman"/>
          <w:b w:val="false"/>
          <w:i w:val="false"/>
          <w:color w:val="000000"/>
          <w:sz w:val="28"/>
        </w:rPr>
        <w:t>
      тасымалдаушы-объектілерде (тасымалдаушы-объектілер атап көрсетілсін) үлгілері зерттеуге ұсынылған жер телімдеріне жататын топырақтың қатпарлары бар ма;</w:t>
      </w:r>
    </w:p>
    <w:bookmarkEnd w:id="1010"/>
    <w:bookmarkStart w:name="z1020" w:id="1011"/>
    <w:p>
      <w:pPr>
        <w:spacing w:after="0"/>
        <w:ind w:left="0"/>
        <w:jc w:val="both"/>
      </w:pPr>
      <w:r>
        <w:rPr>
          <w:rFonts w:ascii="Times New Roman"/>
          <w:b w:val="false"/>
          <w:i w:val="false"/>
          <w:color w:val="000000"/>
          <w:sz w:val="28"/>
        </w:rPr>
        <w:t>
      тасымалдаушы-объектілердегі (тасымалдаушы-объектілер атап көрсетілсін) топырақ қатпарларының пайда болу механизмі қандай;</w:t>
      </w:r>
    </w:p>
    <w:bookmarkEnd w:id="1011"/>
    <w:bookmarkStart w:name="z1021" w:id="1012"/>
    <w:p>
      <w:pPr>
        <w:spacing w:after="0"/>
        <w:ind w:left="0"/>
        <w:jc w:val="both"/>
      </w:pPr>
      <w:r>
        <w:rPr>
          <w:rFonts w:ascii="Times New Roman"/>
          <w:b w:val="false"/>
          <w:i w:val="false"/>
          <w:color w:val="000000"/>
          <w:sz w:val="28"/>
        </w:rPr>
        <w:t>
      тасымалдаушы-объектілердегі топырақ қатпарларының пайда болу мерзімін анықтауға бола ма, егер болса, бұл қандай уақыттық интервалға жатады;</w:t>
      </w:r>
    </w:p>
    <w:bookmarkEnd w:id="1012"/>
    <w:bookmarkStart w:name="z1022" w:id="1013"/>
    <w:p>
      <w:pPr>
        <w:spacing w:after="0"/>
        <w:ind w:left="0"/>
        <w:jc w:val="both"/>
      </w:pPr>
      <w:r>
        <w:rPr>
          <w:rFonts w:ascii="Times New Roman"/>
          <w:b w:val="false"/>
          <w:i w:val="false"/>
          <w:color w:val="000000"/>
          <w:sz w:val="28"/>
        </w:rPr>
        <w:t>
      заттарда табылған заттар топырақтық (топырақты-техногендік, топырақты-өсімдікті) болып табылады ма;</w:t>
      </w:r>
    </w:p>
    <w:bookmarkEnd w:id="1013"/>
    <w:bookmarkStart w:name="z1023" w:id="1014"/>
    <w:p>
      <w:pPr>
        <w:spacing w:after="0"/>
        <w:ind w:left="0"/>
        <w:jc w:val="both"/>
      </w:pPr>
      <w:r>
        <w:rPr>
          <w:rFonts w:ascii="Times New Roman"/>
          <w:b w:val="false"/>
          <w:i w:val="false"/>
          <w:color w:val="000000"/>
          <w:sz w:val="28"/>
        </w:rPr>
        <w:t>
      салыстырылатын заттардың ортақ тектік, топтық қатыстылығы бар ма;</w:t>
      </w:r>
    </w:p>
    <w:bookmarkEnd w:id="1014"/>
    <w:bookmarkStart w:name="z1024" w:id="1015"/>
    <w:p>
      <w:pPr>
        <w:spacing w:after="0"/>
        <w:ind w:left="0"/>
        <w:jc w:val="both"/>
      </w:pPr>
      <w:r>
        <w:rPr>
          <w:rFonts w:ascii="Times New Roman"/>
          <w:b w:val="false"/>
          <w:i w:val="false"/>
          <w:color w:val="000000"/>
          <w:sz w:val="28"/>
        </w:rPr>
        <w:t>
      зерттеуге ұсынылған объектілер өзара әрекеттесе түйісуде болған ба.</w:t>
      </w:r>
    </w:p>
    <w:bookmarkEnd w:id="1015"/>
    <w:bookmarkStart w:name="z1025" w:id="1016"/>
    <w:p>
      <w:pPr>
        <w:spacing w:after="0"/>
        <w:ind w:left="0"/>
        <w:jc w:val="left"/>
      </w:pPr>
      <w:r>
        <w:rPr>
          <w:rFonts w:ascii="Times New Roman"/>
          <w:b/>
          <w:i w:val="false"/>
          <w:color w:val="000000"/>
        </w:rPr>
        <w:t xml:space="preserve"> 14-параграф. Талшықтық материалдар мен олардан жасалған бұйымдарды сот - сараптамалық зерттеу (7.5)</w:t>
      </w:r>
    </w:p>
    <w:bookmarkEnd w:id="1016"/>
    <w:bookmarkStart w:name="z1026" w:id="1017"/>
    <w:p>
      <w:pPr>
        <w:spacing w:after="0"/>
        <w:ind w:left="0"/>
        <w:jc w:val="both"/>
      </w:pPr>
      <w:r>
        <w:rPr>
          <w:rFonts w:ascii="Times New Roman"/>
          <w:b w:val="false"/>
          <w:i w:val="false"/>
          <w:color w:val="000000"/>
          <w:sz w:val="28"/>
        </w:rPr>
        <w:t>
      154. Талшықтық материалдар мен олардан жасалған бұйымдарды сот - сараптамалық зерттеудің мәні арнайы ғылыми білімдердің негізінде табиғаты талшықты объектілер мен олардың қалдықтарының тергелетін оқиғамен байланысын дәлелдейтін нақты деректерді, іс жағдаяттарын анықтау болып табылады.</w:t>
      </w:r>
    </w:p>
    <w:bookmarkEnd w:id="1017"/>
    <w:bookmarkStart w:name="z1027" w:id="1018"/>
    <w:p>
      <w:pPr>
        <w:spacing w:after="0"/>
        <w:ind w:left="0"/>
        <w:jc w:val="both"/>
      </w:pPr>
      <w:r>
        <w:rPr>
          <w:rFonts w:ascii="Times New Roman"/>
          <w:b w:val="false"/>
          <w:i w:val="false"/>
          <w:color w:val="000000"/>
          <w:sz w:val="28"/>
        </w:rPr>
        <w:t>
      155. Талшықтық материалдар мен олардан жасалған бұйымдарды сот - сараптамалық зерттеу объектілері:</w:t>
      </w:r>
    </w:p>
    <w:bookmarkEnd w:id="1018"/>
    <w:bookmarkStart w:name="z1028" w:id="1019"/>
    <w:p>
      <w:pPr>
        <w:spacing w:after="0"/>
        <w:ind w:left="0"/>
        <w:jc w:val="both"/>
      </w:pPr>
      <w:r>
        <w:rPr>
          <w:rFonts w:ascii="Times New Roman"/>
          <w:b w:val="false"/>
          <w:i w:val="false"/>
          <w:color w:val="000000"/>
          <w:sz w:val="28"/>
        </w:rPr>
        <w:t>
      тоқыма талшықтары, жіптер, иірілген жіптер;</w:t>
      </w:r>
    </w:p>
    <w:bookmarkEnd w:id="1019"/>
    <w:bookmarkStart w:name="z1029" w:id="1020"/>
    <w:p>
      <w:pPr>
        <w:spacing w:after="0"/>
        <w:ind w:left="0"/>
        <w:jc w:val="both"/>
      </w:pPr>
      <w:r>
        <w:rPr>
          <w:rFonts w:ascii="Times New Roman"/>
          <w:b w:val="false"/>
          <w:i w:val="false"/>
          <w:color w:val="000000"/>
          <w:sz w:val="28"/>
        </w:rPr>
        <w:t>
      маталар, трикотаж;</w:t>
      </w:r>
    </w:p>
    <w:bookmarkEnd w:id="1020"/>
    <w:bookmarkStart w:name="z1030" w:id="1021"/>
    <w:p>
      <w:pPr>
        <w:spacing w:after="0"/>
        <w:ind w:left="0"/>
        <w:jc w:val="both"/>
      </w:pPr>
      <w:r>
        <w:rPr>
          <w:rFonts w:ascii="Times New Roman"/>
          <w:b w:val="false"/>
          <w:i w:val="false"/>
          <w:color w:val="000000"/>
          <w:sz w:val="28"/>
        </w:rPr>
        <w:t>
      киімнің бөліктері, олардың жиынтығы, комплектілері;</w:t>
      </w:r>
    </w:p>
    <w:bookmarkEnd w:id="1021"/>
    <w:bookmarkStart w:name="z1031" w:id="1022"/>
    <w:p>
      <w:pPr>
        <w:spacing w:after="0"/>
        <w:ind w:left="0"/>
        <w:jc w:val="both"/>
      </w:pPr>
      <w:r>
        <w:rPr>
          <w:rFonts w:ascii="Times New Roman"/>
          <w:b w:val="false"/>
          <w:i w:val="false"/>
          <w:color w:val="000000"/>
          <w:sz w:val="28"/>
        </w:rPr>
        <w:t>
      иірілген бұйымдар (жіптер, арқандар, канаттар, тростар, шпагаттар);</w:t>
      </w:r>
    </w:p>
    <w:bookmarkEnd w:id="1022"/>
    <w:bookmarkStart w:name="z1032" w:id="1023"/>
    <w:p>
      <w:pPr>
        <w:spacing w:after="0"/>
        <w:ind w:left="0"/>
        <w:jc w:val="both"/>
      </w:pPr>
      <w:r>
        <w:rPr>
          <w:rFonts w:ascii="Times New Roman"/>
          <w:b w:val="false"/>
          <w:i w:val="false"/>
          <w:color w:val="000000"/>
          <w:sz w:val="28"/>
        </w:rPr>
        <w:t>
      тоқылған бұйымдар (тоқыма бау, баулар, шілтірлер, шілтір бұйымдары, медициналық бұйымдар);</w:t>
      </w:r>
    </w:p>
    <w:bookmarkEnd w:id="1023"/>
    <w:bookmarkStart w:name="z1033" w:id="1024"/>
    <w:p>
      <w:pPr>
        <w:spacing w:after="0"/>
        <w:ind w:left="0"/>
        <w:jc w:val="both"/>
      </w:pPr>
      <w:r>
        <w:rPr>
          <w:rFonts w:ascii="Times New Roman"/>
          <w:b w:val="false"/>
          <w:i w:val="false"/>
          <w:color w:val="000000"/>
          <w:sz w:val="28"/>
        </w:rPr>
        <w:t>
      тоқылмаған материалдар (флизелин, ватин, фетр, киіз) және олардан жасалған бұйымдар;</w:t>
      </w:r>
    </w:p>
    <w:bookmarkEnd w:id="1024"/>
    <w:bookmarkStart w:name="z1034" w:id="1025"/>
    <w:p>
      <w:pPr>
        <w:spacing w:after="0"/>
        <w:ind w:left="0"/>
        <w:jc w:val="both"/>
      </w:pPr>
      <w:r>
        <w:rPr>
          <w:rFonts w:ascii="Times New Roman"/>
          <w:b w:val="false"/>
          <w:i w:val="false"/>
          <w:color w:val="000000"/>
          <w:sz w:val="28"/>
        </w:rPr>
        <w:t>
      аң терісі материалдары мен бұйымдары;</w:t>
      </w:r>
    </w:p>
    <w:bookmarkEnd w:id="1025"/>
    <w:bookmarkStart w:name="z1035" w:id="1026"/>
    <w:p>
      <w:pPr>
        <w:spacing w:after="0"/>
        <w:ind w:left="0"/>
        <w:jc w:val="both"/>
      </w:pPr>
      <w:r>
        <w:rPr>
          <w:rFonts w:ascii="Times New Roman"/>
          <w:b w:val="false"/>
          <w:i w:val="false"/>
          <w:color w:val="000000"/>
          <w:sz w:val="28"/>
        </w:rPr>
        <w:t>
      кілем бұйымдары;</w:t>
      </w:r>
    </w:p>
    <w:bookmarkEnd w:id="1026"/>
    <w:bookmarkStart w:name="z1036" w:id="1027"/>
    <w:p>
      <w:pPr>
        <w:spacing w:after="0"/>
        <w:ind w:left="0"/>
        <w:jc w:val="both"/>
      </w:pPr>
      <w:r>
        <w:rPr>
          <w:rFonts w:ascii="Times New Roman"/>
          <w:b w:val="false"/>
          <w:i w:val="false"/>
          <w:color w:val="000000"/>
          <w:sz w:val="28"/>
        </w:rPr>
        <w:t>
      көрпелер;</w:t>
      </w:r>
    </w:p>
    <w:bookmarkEnd w:id="1027"/>
    <w:bookmarkStart w:name="z1037" w:id="1028"/>
    <w:p>
      <w:pPr>
        <w:spacing w:after="0"/>
        <w:ind w:left="0"/>
        <w:jc w:val="both"/>
      </w:pPr>
      <w:r>
        <w:rPr>
          <w:rFonts w:ascii="Times New Roman"/>
          <w:b w:val="false"/>
          <w:i w:val="false"/>
          <w:color w:val="000000"/>
          <w:sz w:val="28"/>
        </w:rPr>
        <w:t>
      құрылыс материалдары (стекловата);</w:t>
      </w:r>
    </w:p>
    <w:bookmarkEnd w:id="1028"/>
    <w:bookmarkStart w:name="z1038" w:id="1029"/>
    <w:p>
      <w:pPr>
        <w:spacing w:after="0"/>
        <w:ind w:left="0"/>
        <w:jc w:val="both"/>
      </w:pPr>
      <w:r>
        <w:rPr>
          <w:rFonts w:ascii="Times New Roman"/>
          <w:b w:val="false"/>
          <w:i w:val="false"/>
          <w:color w:val="000000"/>
          <w:sz w:val="28"/>
        </w:rPr>
        <w:t>
      талшықтық материалдардан жасалған нақты көлемдер (мақта бумасы).</w:t>
      </w:r>
    </w:p>
    <w:bookmarkEnd w:id="1029"/>
    <w:bookmarkStart w:name="z1039" w:id="1030"/>
    <w:p>
      <w:pPr>
        <w:spacing w:after="0"/>
        <w:ind w:left="0"/>
        <w:jc w:val="both"/>
      </w:pPr>
      <w:r>
        <w:rPr>
          <w:rFonts w:ascii="Times New Roman"/>
          <w:b w:val="false"/>
          <w:i w:val="false"/>
          <w:color w:val="000000"/>
          <w:sz w:val="28"/>
        </w:rPr>
        <w:t>
      әр түрлі анықтамалық ақпараттар;</w:t>
      </w:r>
    </w:p>
    <w:bookmarkEnd w:id="1030"/>
    <w:bookmarkStart w:name="z1040" w:id="1031"/>
    <w:p>
      <w:pPr>
        <w:spacing w:after="0"/>
        <w:ind w:left="0"/>
        <w:jc w:val="both"/>
      </w:pPr>
      <w:r>
        <w:rPr>
          <w:rFonts w:ascii="Times New Roman"/>
          <w:b w:val="false"/>
          <w:i w:val="false"/>
          <w:color w:val="000000"/>
          <w:sz w:val="28"/>
        </w:rPr>
        <w:t>
      сараптамалық зерттеу үшін талшықтық материалдар мен бұйымдардың үлгілері;</w:t>
      </w:r>
    </w:p>
    <w:bookmarkEnd w:id="1031"/>
    <w:bookmarkStart w:name="z1041" w:id="1032"/>
    <w:p>
      <w:pPr>
        <w:spacing w:after="0"/>
        <w:ind w:left="0"/>
        <w:jc w:val="both"/>
      </w:pPr>
      <w:r>
        <w:rPr>
          <w:rFonts w:ascii="Times New Roman"/>
          <w:b w:val="false"/>
          <w:i w:val="false"/>
          <w:color w:val="000000"/>
          <w:sz w:val="28"/>
        </w:rPr>
        <w:t>
      зерттеу объектілері туралы бастапқы ақпарат;</w:t>
      </w:r>
    </w:p>
    <w:bookmarkEnd w:id="1032"/>
    <w:bookmarkStart w:name="z1042" w:id="1033"/>
    <w:p>
      <w:pPr>
        <w:spacing w:after="0"/>
        <w:ind w:left="0"/>
        <w:jc w:val="both"/>
      </w:pPr>
      <w:r>
        <w:rPr>
          <w:rFonts w:ascii="Times New Roman"/>
          <w:b w:val="false"/>
          <w:i w:val="false"/>
          <w:color w:val="000000"/>
          <w:sz w:val="28"/>
        </w:rPr>
        <w:t>
      коллекциялық материал (талшықтық материалдардың және ақпараттық қордын бояғыштарының бақылау үлгілері);</w:t>
      </w:r>
    </w:p>
    <w:bookmarkEnd w:id="1033"/>
    <w:bookmarkStart w:name="z1043" w:id="1034"/>
    <w:p>
      <w:pPr>
        <w:spacing w:after="0"/>
        <w:ind w:left="0"/>
        <w:jc w:val="both"/>
      </w:pPr>
      <w:r>
        <w:rPr>
          <w:rFonts w:ascii="Times New Roman"/>
          <w:b w:val="false"/>
          <w:i w:val="false"/>
          <w:color w:val="000000"/>
          <w:sz w:val="28"/>
        </w:rPr>
        <w:t>
      сараптама пәніне қатысты жағдаяттар туралы мәліметтері бар іс материалдары:</w:t>
      </w:r>
    </w:p>
    <w:bookmarkEnd w:id="1034"/>
    <w:bookmarkStart w:name="z1044" w:id="1035"/>
    <w:p>
      <w:pPr>
        <w:spacing w:after="0"/>
        <w:ind w:left="0"/>
        <w:jc w:val="both"/>
      </w:pPr>
      <w:r>
        <w:rPr>
          <w:rFonts w:ascii="Times New Roman"/>
          <w:b w:val="false"/>
          <w:i w:val="false"/>
          <w:color w:val="000000"/>
          <w:sz w:val="28"/>
        </w:rPr>
        <w:t>
      сараптамалық зерттеу объектілерін табу, шегендеу, алу туралы деректері бар оқиға орнын қарау хаттамалары, оқиға орнын қарау сызбасы;</w:t>
      </w:r>
    </w:p>
    <w:bookmarkEnd w:id="1035"/>
    <w:bookmarkStart w:name="z1045" w:id="1036"/>
    <w:p>
      <w:pPr>
        <w:spacing w:after="0"/>
        <w:ind w:left="0"/>
        <w:jc w:val="both"/>
      </w:pPr>
      <w:r>
        <w:rPr>
          <w:rFonts w:ascii="Times New Roman"/>
          <w:b w:val="false"/>
          <w:i w:val="false"/>
          <w:color w:val="000000"/>
          <w:sz w:val="28"/>
        </w:rPr>
        <w:t>
      талшықтардан пайда болған шағын іздерді алу уақыты, бар екендігі, оқшаулау және олардың сыртқы белгілері туралы деректер көрсетілген заттай дәлелдемелерді тексеру мен алудың хаттамалары, сондай-ақ сол заттардың (теңдестірілетін және тасымалдаушы-нысандардың) қасиеттері туралы деректер;</w:t>
      </w:r>
    </w:p>
    <w:bookmarkEnd w:id="1036"/>
    <w:bookmarkStart w:name="z1046" w:id="1037"/>
    <w:p>
      <w:pPr>
        <w:spacing w:after="0"/>
        <w:ind w:left="0"/>
        <w:jc w:val="both"/>
      </w:pPr>
      <w:r>
        <w:rPr>
          <w:rFonts w:ascii="Times New Roman"/>
          <w:b w:val="false"/>
          <w:i w:val="false"/>
          <w:color w:val="000000"/>
          <w:sz w:val="28"/>
        </w:rPr>
        <w:t>
      объектілердің бар болу шарттары туралы, пайда болуы, пайдаланылуы, сақталуы, өзара әрекет етуі туралы жауап алу хаттамалары;</w:t>
      </w:r>
    </w:p>
    <w:bookmarkEnd w:id="1037"/>
    <w:bookmarkStart w:name="z1047" w:id="1038"/>
    <w:p>
      <w:pPr>
        <w:spacing w:after="0"/>
        <w:ind w:left="0"/>
        <w:jc w:val="both"/>
      </w:pPr>
      <w:r>
        <w:rPr>
          <w:rFonts w:ascii="Times New Roman"/>
          <w:b w:val="false"/>
          <w:i w:val="false"/>
          <w:color w:val="000000"/>
          <w:sz w:val="28"/>
        </w:rPr>
        <w:t>
      сот-медициналық сараптамасының қорытындысы;</w:t>
      </w:r>
    </w:p>
    <w:bookmarkEnd w:id="1038"/>
    <w:bookmarkStart w:name="z1048" w:id="1039"/>
    <w:p>
      <w:pPr>
        <w:spacing w:after="0"/>
        <w:ind w:left="0"/>
        <w:jc w:val="both"/>
      </w:pPr>
      <w:r>
        <w:rPr>
          <w:rFonts w:ascii="Times New Roman"/>
          <w:b w:val="false"/>
          <w:i w:val="false"/>
          <w:color w:val="000000"/>
          <w:sz w:val="28"/>
        </w:rPr>
        <w:t>
      объектінің шығу тегі мен оның бар болу шарттары туралы мәліметтері бар құжаттар (тауардың жапсырма қағаздары, сертификаттар, сынақ актілері).</w:t>
      </w:r>
    </w:p>
    <w:bookmarkEnd w:id="1039"/>
    <w:bookmarkStart w:name="z1049" w:id="1040"/>
    <w:p>
      <w:pPr>
        <w:spacing w:after="0"/>
        <w:ind w:left="0"/>
        <w:jc w:val="both"/>
      </w:pPr>
      <w:r>
        <w:rPr>
          <w:rFonts w:ascii="Times New Roman"/>
          <w:b w:val="false"/>
          <w:i w:val="false"/>
          <w:color w:val="000000"/>
          <w:sz w:val="28"/>
        </w:rPr>
        <w:t>
      156. Объектінің бар болу нысанына байланысты талшықтық материалдар сараптамасының міндеттері мыналар болып табылады:</w:t>
      </w:r>
    </w:p>
    <w:bookmarkEnd w:id="1040"/>
    <w:bookmarkStart w:name="z1050" w:id="1041"/>
    <w:p>
      <w:pPr>
        <w:spacing w:after="0"/>
        <w:ind w:left="0"/>
        <w:jc w:val="both"/>
      </w:pPr>
      <w:r>
        <w:rPr>
          <w:rFonts w:ascii="Times New Roman"/>
          <w:b w:val="false"/>
          <w:i w:val="false"/>
          <w:color w:val="000000"/>
          <w:sz w:val="28"/>
        </w:rPr>
        <w:t>
      Диагностикалық міндеттер — бұл:</w:t>
      </w:r>
    </w:p>
    <w:bookmarkEnd w:id="1041"/>
    <w:bookmarkStart w:name="z1051" w:id="1042"/>
    <w:p>
      <w:pPr>
        <w:spacing w:after="0"/>
        <w:ind w:left="0"/>
        <w:jc w:val="both"/>
      </w:pPr>
      <w:r>
        <w:rPr>
          <w:rFonts w:ascii="Times New Roman"/>
          <w:b w:val="false"/>
          <w:i w:val="false"/>
          <w:color w:val="000000"/>
          <w:sz w:val="28"/>
        </w:rPr>
        <w:t>
      талшықтық материалдардың дайындалу орнын, уақытын;</w:t>
      </w:r>
    </w:p>
    <w:bookmarkEnd w:id="1042"/>
    <w:bookmarkStart w:name="z1052" w:id="1043"/>
    <w:p>
      <w:pPr>
        <w:spacing w:after="0"/>
        <w:ind w:left="0"/>
        <w:jc w:val="both"/>
      </w:pPr>
      <w:r>
        <w:rPr>
          <w:rFonts w:ascii="Times New Roman"/>
          <w:b w:val="false"/>
          <w:i w:val="false"/>
          <w:color w:val="000000"/>
          <w:sz w:val="28"/>
        </w:rPr>
        <w:t>
      тасымалдаушы-объектілерде тоқыма талшық, жіп, мата, трикотаж бөлшектерінің, фрагменттерінің қатпар-іздерінің бар болу фактісін;</w:t>
      </w:r>
    </w:p>
    <w:bookmarkEnd w:id="1043"/>
    <w:bookmarkStart w:name="z1053" w:id="1044"/>
    <w:p>
      <w:pPr>
        <w:spacing w:after="0"/>
        <w:ind w:left="0"/>
        <w:jc w:val="both"/>
      </w:pPr>
      <w:r>
        <w:rPr>
          <w:rFonts w:ascii="Times New Roman"/>
          <w:b w:val="false"/>
          <w:i w:val="false"/>
          <w:color w:val="000000"/>
          <w:sz w:val="28"/>
        </w:rPr>
        <w:t>
      объектілерді қайта бояу фактісін;</w:t>
      </w:r>
    </w:p>
    <w:bookmarkEnd w:id="1044"/>
    <w:bookmarkStart w:name="z1054" w:id="1045"/>
    <w:p>
      <w:pPr>
        <w:spacing w:after="0"/>
        <w:ind w:left="0"/>
        <w:jc w:val="both"/>
      </w:pPr>
      <w:r>
        <w:rPr>
          <w:rFonts w:ascii="Times New Roman"/>
          <w:b w:val="false"/>
          <w:i w:val="false"/>
          <w:color w:val="000000"/>
          <w:sz w:val="28"/>
        </w:rPr>
        <w:t>
      өнімдерді даярлау үшін объектілердің жарамдылық фактісін;</w:t>
      </w:r>
    </w:p>
    <w:bookmarkEnd w:id="1045"/>
    <w:bookmarkStart w:name="z1055" w:id="1046"/>
    <w:p>
      <w:pPr>
        <w:spacing w:after="0"/>
        <w:ind w:left="0"/>
        <w:jc w:val="both"/>
      </w:pPr>
      <w:r>
        <w:rPr>
          <w:rFonts w:ascii="Times New Roman"/>
          <w:b w:val="false"/>
          <w:i w:val="false"/>
          <w:color w:val="000000"/>
          <w:sz w:val="28"/>
        </w:rPr>
        <w:t>
      объектілердің жасалу тәсілін;</w:t>
      </w:r>
    </w:p>
    <w:bookmarkEnd w:id="1046"/>
    <w:bookmarkStart w:name="z1056" w:id="1047"/>
    <w:p>
      <w:pPr>
        <w:spacing w:after="0"/>
        <w:ind w:left="0"/>
        <w:jc w:val="both"/>
      </w:pPr>
      <w:r>
        <w:rPr>
          <w:rFonts w:ascii="Times New Roman"/>
          <w:b w:val="false"/>
          <w:i w:val="false"/>
          <w:color w:val="000000"/>
          <w:sz w:val="28"/>
        </w:rPr>
        <w:t>
      объектілердің зақымдану сипаты мен тәсілін;</w:t>
      </w:r>
    </w:p>
    <w:bookmarkEnd w:id="1047"/>
    <w:bookmarkStart w:name="z1057" w:id="1048"/>
    <w:p>
      <w:pPr>
        <w:spacing w:after="0"/>
        <w:ind w:left="0"/>
        <w:jc w:val="both"/>
      </w:pPr>
      <w:r>
        <w:rPr>
          <w:rFonts w:ascii="Times New Roman"/>
          <w:b w:val="false"/>
          <w:i w:val="false"/>
          <w:color w:val="000000"/>
          <w:sz w:val="28"/>
        </w:rPr>
        <w:t>
      әр түрлі әсер етудің (термиялық, химиялық, биологиялық) нәтижесінде өзгертілген объектінің түрін;</w:t>
      </w:r>
    </w:p>
    <w:bookmarkEnd w:id="1048"/>
    <w:bookmarkStart w:name="z1058" w:id="1049"/>
    <w:p>
      <w:pPr>
        <w:spacing w:after="0"/>
        <w:ind w:left="0"/>
        <w:jc w:val="both"/>
      </w:pPr>
      <w:r>
        <w:rPr>
          <w:rFonts w:ascii="Times New Roman"/>
          <w:b w:val="false"/>
          <w:i w:val="false"/>
          <w:color w:val="000000"/>
          <w:sz w:val="28"/>
        </w:rPr>
        <w:t>
      өзгеріске ұшыраған объектінің мақсаттық нысанын;</w:t>
      </w:r>
    </w:p>
    <w:bookmarkEnd w:id="1049"/>
    <w:bookmarkStart w:name="z1059" w:id="1050"/>
    <w:p>
      <w:pPr>
        <w:spacing w:after="0"/>
        <w:ind w:left="0"/>
        <w:jc w:val="both"/>
      </w:pPr>
      <w:r>
        <w:rPr>
          <w:rFonts w:ascii="Times New Roman"/>
          <w:b w:val="false"/>
          <w:i w:val="false"/>
          <w:color w:val="000000"/>
          <w:sz w:val="28"/>
        </w:rPr>
        <w:t>
      объектілердің із жасаушы және із қабылдаушы қабілеттерін;</w:t>
      </w:r>
    </w:p>
    <w:bookmarkEnd w:id="1050"/>
    <w:bookmarkStart w:name="z1060" w:id="1051"/>
    <w:p>
      <w:pPr>
        <w:spacing w:after="0"/>
        <w:ind w:left="0"/>
        <w:jc w:val="both"/>
      </w:pPr>
      <w:r>
        <w:rPr>
          <w:rFonts w:ascii="Times New Roman"/>
          <w:b w:val="false"/>
          <w:i w:val="false"/>
          <w:color w:val="000000"/>
          <w:sz w:val="28"/>
        </w:rPr>
        <w:t>
      талшықтардың бөлшектену механизмін және өзара әрекет етуін;</w:t>
      </w:r>
    </w:p>
    <w:bookmarkEnd w:id="1051"/>
    <w:bookmarkStart w:name="z1061" w:id="1052"/>
    <w:p>
      <w:pPr>
        <w:spacing w:after="0"/>
        <w:ind w:left="0"/>
        <w:jc w:val="both"/>
      </w:pPr>
      <w:r>
        <w:rPr>
          <w:rFonts w:ascii="Times New Roman"/>
          <w:b w:val="false"/>
          <w:i w:val="false"/>
          <w:color w:val="000000"/>
          <w:sz w:val="28"/>
        </w:rPr>
        <w:t>
      талшықтық материалдардан жасалған объектілердің бұзылу және өзгеру себептерін анықтау болып табылады.</w:t>
      </w:r>
    </w:p>
    <w:bookmarkEnd w:id="1052"/>
    <w:bookmarkStart w:name="z1062" w:id="1053"/>
    <w:p>
      <w:pPr>
        <w:spacing w:after="0"/>
        <w:ind w:left="0"/>
        <w:jc w:val="both"/>
      </w:pPr>
      <w:r>
        <w:rPr>
          <w:rFonts w:ascii="Times New Roman"/>
          <w:b w:val="false"/>
          <w:i w:val="false"/>
          <w:color w:val="000000"/>
          <w:sz w:val="28"/>
        </w:rPr>
        <w:t>
      Дербес және аралық міндеттер ретіндегі жіктеушілік міндеттер - бұл:</w:t>
      </w:r>
    </w:p>
    <w:bookmarkEnd w:id="1053"/>
    <w:bookmarkStart w:name="z1063" w:id="1054"/>
    <w:p>
      <w:pPr>
        <w:spacing w:after="0"/>
        <w:ind w:left="0"/>
        <w:jc w:val="both"/>
      </w:pPr>
      <w:r>
        <w:rPr>
          <w:rFonts w:ascii="Times New Roman"/>
          <w:b w:val="false"/>
          <w:i w:val="false"/>
          <w:color w:val="000000"/>
          <w:sz w:val="28"/>
        </w:rPr>
        <w:t>
      объектілердегі тоқыма талшықтары, жіптер, маталар, трикотаж бөлшектерінің, фрагменттерінің із-қатпарларының болу және олардың салыстырылатын талшықтық заттармен тектік (топтық) тиістілігінің болу фактісін;</w:t>
      </w:r>
    </w:p>
    <w:bookmarkEnd w:id="1054"/>
    <w:bookmarkStart w:name="z1064" w:id="1055"/>
    <w:p>
      <w:pPr>
        <w:spacing w:after="0"/>
        <w:ind w:left="0"/>
        <w:jc w:val="both"/>
      </w:pPr>
      <w:r>
        <w:rPr>
          <w:rFonts w:ascii="Times New Roman"/>
          <w:b w:val="false"/>
          <w:i w:val="false"/>
          <w:color w:val="000000"/>
          <w:sz w:val="28"/>
        </w:rPr>
        <w:t>
      технологиялық, сауда жіктеуіші бойынша объектінің тобын, шағын тобын, түрін;</w:t>
      </w:r>
    </w:p>
    <w:bookmarkEnd w:id="1055"/>
    <w:bookmarkStart w:name="z1065" w:id="1056"/>
    <w:p>
      <w:pPr>
        <w:spacing w:after="0"/>
        <w:ind w:left="0"/>
        <w:jc w:val="both"/>
      </w:pPr>
      <w:r>
        <w:rPr>
          <w:rFonts w:ascii="Times New Roman"/>
          <w:b w:val="false"/>
          <w:i w:val="false"/>
          <w:color w:val="000000"/>
          <w:sz w:val="28"/>
        </w:rPr>
        <w:t>
      матаның, трикотаждың артикулын;</w:t>
      </w:r>
    </w:p>
    <w:bookmarkEnd w:id="1056"/>
    <w:bookmarkStart w:name="z1066" w:id="1057"/>
    <w:p>
      <w:pPr>
        <w:spacing w:after="0"/>
        <w:ind w:left="0"/>
        <w:jc w:val="both"/>
      </w:pPr>
      <w:r>
        <w:rPr>
          <w:rFonts w:ascii="Times New Roman"/>
          <w:b w:val="false"/>
          <w:i w:val="false"/>
          <w:color w:val="000000"/>
          <w:sz w:val="28"/>
        </w:rPr>
        <w:t>
      объектілердің жеке қасиеттерін, олардың нормативтік деректерге сәйкестілігін;</w:t>
      </w:r>
    </w:p>
    <w:bookmarkEnd w:id="1057"/>
    <w:bookmarkStart w:name="z1067" w:id="1058"/>
    <w:p>
      <w:pPr>
        <w:spacing w:after="0"/>
        <w:ind w:left="0"/>
        <w:jc w:val="both"/>
      </w:pPr>
      <w:r>
        <w:rPr>
          <w:rFonts w:ascii="Times New Roman"/>
          <w:b w:val="false"/>
          <w:i w:val="false"/>
          <w:color w:val="000000"/>
          <w:sz w:val="28"/>
        </w:rPr>
        <w:t>
      дайындаушы кәсіпорынды;</w:t>
      </w:r>
    </w:p>
    <w:bookmarkEnd w:id="1058"/>
    <w:bookmarkStart w:name="z1068" w:id="1059"/>
    <w:p>
      <w:pPr>
        <w:spacing w:after="0"/>
        <w:ind w:left="0"/>
        <w:jc w:val="both"/>
      </w:pPr>
      <w:r>
        <w:rPr>
          <w:rFonts w:ascii="Times New Roman"/>
          <w:b w:val="false"/>
          <w:i w:val="false"/>
          <w:color w:val="000000"/>
          <w:sz w:val="28"/>
        </w:rPr>
        <w:t>
      матадағы, трикотаждағы іздердің түрін;</w:t>
      </w:r>
    </w:p>
    <w:bookmarkEnd w:id="1059"/>
    <w:bookmarkStart w:name="z1069" w:id="1060"/>
    <w:p>
      <w:pPr>
        <w:spacing w:after="0"/>
        <w:ind w:left="0"/>
        <w:jc w:val="both"/>
      </w:pPr>
      <w:r>
        <w:rPr>
          <w:rFonts w:ascii="Times New Roman"/>
          <w:b w:val="false"/>
          <w:i w:val="false"/>
          <w:color w:val="000000"/>
          <w:sz w:val="28"/>
        </w:rPr>
        <w:t>
      полимерлердің жіктемесі мен түрін;</w:t>
      </w:r>
    </w:p>
    <w:bookmarkEnd w:id="1060"/>
    <w:bookmarkStart w:name="z1070" w:id="1061"/>
    <w:p>
      <w:pPr>
        <w:spacing w:after="0"/>
        <w:ind w:left="0"/>
        <w:jc w:val="both"/>
      </w:pPr>
      <w:r>
        <w:rPr>
          <w:rFonts w:ascii="Times New Roman"/>
          <w:b w:val="false"/>
          <w:i w:val="false"/>
          <w:color w:val="000000"/>
          <w:sz w:val="28"/>
        </w:rPr>
        <w:t>
      бояғыш заттардың жіктемесі мен маркісін;</w:t>
      </w:r>
    </w:p>
    <w:bookmarkEnd w:id="1061"/>
    <w:bookmarkStart w:name="z1071" w:id="1062"/>
    <w:p>
      <w:pPr>
        <w:spacing w:after="0"/>
        <w:ind w:left="0"/>
        <w:jc w:val="both"/>
      </w:pPr>
      <w:r>
        <w:rPr>
          <w:rFonts w:ascii="Times New Roman"/>
          <w:b w:val="false"/>
          <w:i w:val="false"/>
          <w:color w:val="000000"/>
          <w:sz w:val="28"/>
        </w:rPr>
        <w:t>
      із-көріністердің орналасқан жері және олардың қылмыстық оқиғаға сәйкестілігін;</w:t>
      </w:r>
    </w:p>
    <w:bookmarkEnd w:id="1062"/>
    <w:bookmarkStart w:name="z1072" w:id="1063"/>
    <w:p>
      <w:pPr>
        <w:spacing w:after="0"/>
        <w:ind w:left="0"/>
        <w:jc w:val="both"/>
      </w:pPr>
      <w:r>
        <w:rPr>
          <w:rFonts w:ascii="Times New Roman"/>
          <w:b w:val="false"/>
          <w:i w:val="false"/>
          <w:color w:val="000000"/>
          <w:sz w:val="28"/>
        </w:rPr>
        <w:t>
      өртенген қалдықтары бойынша талшықтық текті нысандардың бастапқы түрі мен қай мақсатта пайдалануын анықтау бойынша зерттеу болып табылады.</w:t>
      </w:r>
    </w:p>
    <w:bookmarkEnd w:id="1063"/>
    <w:bookmarkStart w:name="z1073" w:id="1064"/>
    <w:p>
      <w:pPr>
        <w:spacing w:after="0"/>
        <w:ind w:left="0"/>
        <w:jc w:val="both"/>
      </w:pPr>
      <w:r>
        <w:rPr>
          <w:rFonts w:ascii="Times New Roman"/>
          <w:b w:val="false"/>
          <w:i w:val="false"/>
          <w:color w:val="000000"/>
          <w:sz w:val="28"/>
        </w:rPr>
        <w:t>
      Дербес және аралық міндеттері ретіндегі сәйкестендірушілік міндеттер - бұл:</w:t>
      </w:r>
    </w:p>
    <w:bookmarkEnd w:id="1064"/>
    <w:bookmarkStart w:name="z1074" w:id="1065"/>
    <w:p>
      <w:pPr>
        <w:spacing w:after="0"/>
        <w:ind w:left="0"/>
        <w:jc w:val="both"/>
      </w:pPr>
      <w:r>
        <w:rPr>
          <w:rFonts w:ascii="Times New Roman"/>
          <w:b w:val="false"/>
          <w:i w:val="false"/>
          <w:color w:val="000000"/>
          <w:sz w:val="28"/>
        </w:rPr>
        <w:t>
      ортақ тектік (топтық) тиістілігін;</w:t>
      </w:r>
    </w:p>
    <w:bookmarkEnd w:id="1065"/>
    <w:bookmarkStart w:name="z1075" w:id="1066"/>
    <w:p>
      <w:pPr>
        <w:spacing w:after="0"/>
        <w:ind w:left="0"/>
        <w:jc w:val="both"/>
      </w:pPr>
      <w:r>
        <w:rPr>
          <w:rFonts w:ascii="Times New Roman"/>
          <w:b w:val="false"/>
          <w:i w:val="false"/>
          <w:color w:val="000000"/>
          <w:sz w:val="28"/>
        </w:rPr>
        <w:t>
      дайындау, сақтау және пайдалану белгілері бойынша пайда болудың ортақ көзін;</w:t>
      </w:r>
    </w:p>
    <w:bookmarkEnd w:id="1066"/>
    <w:bookmarkStart w:name="z1076" w:id="1067"/>
    <w:p>
      <w:pPr>
        <w:spacing w:after="0"/>
        <w:ind w:left="0"/>
        <w:jc w:val="both"/>
      </w:pPr>
      <w:r>
        <w:rPr>
          <w:rFonts w:ascii="Times New Roman"/>
          <w:b w:val="false"/>
          <w:i w:val="false"/>
          <w:color w:val="000000"/>
          <w:sz w:val="28"/>
        </w:rPr>
        <w:t>
      табиғаты талшықтық бүтін бұйымды бөліктері бойынша;</w:t>
      </w:r>
    </w:p>
    <w:bookmarkEnd w:id="1067"/>
    <w:bookmarkStart w:name="z1077" w:id="1068"/>
    <w:p>
      <w:pPr>
        <w:spacing w:after="0"/>
        <w:ind w:left="0"/>
        <w:jc w:val="both"/>
      </w:pPr>
      <w:r>
        <w:rPr>
          <w:rFonts w:ascii="Times New Roman"/>
          <w:b w:val="false"/>
          <w:i w:val="false"/>
          <w:color w:val="000000"/>
          <w:sz w:val="28"/>
        </w:rPr>
        <w:t>
      бет бедерінің бейнелері бойынша жекелеген белгілі объектіні;</w:t>
      </w:r>
    </w:p>
    <w:bookmarkEnd w:id="1068"/>
    <w:bookmarkStart w:name="z1078" w:id="1069"/>
    <w:p>
      <w:pPr>
        <w:spacing w:after="0"/>
        <w:ind w:left="0"/>
        <w:jc w:val="both"/>
      </w:pPr>
      <w:r>
        <w:rPr>
          <w:rFonts w:ascii="Times New Roman"/>
          <w:b w:val="false"/>
          <w:i w:val="false"/>
          <w:color w:val="000000"/>
          <w:sz w:val="28"/>
        </w:rPr>
        <w:t>
      жабысқақ заттардағы іздер бойынша жекелеген белгілі объектіні;</w:t>
      </w:r>
    </w:p>
    <w:bookmarkEnd w:id="1069"/>
    <w:bookmarkStart w:name="z1079" w:id="1070"/>
    <w:p>
      <w:pPr>
        <w:spacing w:after="0"/>
        <w:ind w:left="0"/>
        <w:jc w:val="both"/>
      </w:pPr>
      <w:r>
        <w:rPr>
          <w:rFonts w:ascii="Times New Roman"/>
          <w:b w:val="false"/>
          <w:i w:val="false"/>
          <w:color w:val="000000"/>
          <w:sz w:val="28"/>
        </w:rPr>
        <w:t>
      талшықтық текті объектілердің ортақ шығу көзін;</w:t>
      </w:r>
    </w:p>
    <w:bookmarkEnd w:id="1070"/>
    <w:bookmarkStart w:name="z1080" w:id="1071"/>
    <w:p>
      <w:pPr>
        <w:spacing w:after="0"/>
        <w:ind w:left="0"/>
        <w:jc w:val="both"/>
      </w:pPr>
      <w:r>
        <w:rPr>
          <w:rFonts w:ascii="Times New Roman"/>
          <w:b w:val="false"/>
          <w:i w:val="false"/>
          <w:color w:val="000000"/>
          <w:sz w:val="28"/>
        </w:rPr>
        <w:t>
      киім жиынтықтарының басқа заттармен өзара түйіспелі әрекеттер фактісін аныктау</w:t>
      </w:r>
    </w:p>
    <w:bookmarkEnd w:id="1071"/>
    <w:bookmarkStart w:name="z1081" w:id="1072"/>
    <w:p>
      <w:pPr>
        <w:spacing w:after="0"/>
        <w:ind w:left="0"/>
        <w:jc w:val="both"/>
      </w:pPr>
      <w:r>
        <w:rPr>
          <w:rFonts w:ascii="Times New Roman"/>
          <w:b w:val="false"/>
          <w:i w:val="false"/>
          <w:color w:val="000000"/>
          <w:sz w:val="28"/>
        </w:rPr>
        <w:t>
      157. Табиғаты талшықтық емес тасымалдаушы-объектілер бойынша келесі сұрақтар шешіледі:</w:t>
      </w:r>
    </w:p>
    <w:bookmarkEnd w:id="1072"/>
    <w:bookmarkStart w:name="z1082" w:id="1073"/>
    <w:p>
      <w:pPr>
        <w:spacing w:after="0"/>
        <w:ind w:left="0"/>
        <w:jc w:val="both"/>
      </w:pPr>
      <w:r>
        <w:rPr>
          <w:rFonts w:ascii="Times New Roman"/>
          <w:b w:val="false"/>
          <w:i w:val="false"/>
          <w:color w:val="000000"/>
          <w:sz w:val="28"/>
        </w:rPr>
        <w:t>
      Салыстырылатын объекті болмаған кезде:</w:t>
      </w:r>
    </w:p>
    <w:bookmarkEnd w:id="1073"/>
    <w:bookmarkStart w:name="z1083" w:id="1074"/>
    <w:p>
      <w:pPr>
        <w:spacing w:after="0"/>
        <w:ind w:left="0"/>
        <w:jc w:val="both"/>
      </w:pPr>
      <w:r>
        <w:rPr>
          <w:rFonts w:ascii="Times New Roman"/>
          <w:b w:val="false"/>
          <w:i w:val="false"/>
          <w:color w:val="000000"/>
          <w:sz w:val="28"/>
        </w:rPr>
        <w:t>
      нақты тасымалдаушы-объектіде (болжанған қылмыс құралында, заттық жағдайдың заттарында, қоршаған ортаның элементтерінде, көлік құралдарында) талшықтық материалдар бар ма, олардың сипаттамасы және болжамды пайда болу көзі қандай;</w:t>
      </w:r>
    </w:p>
    <w:bookmarkEnd w:id="1074"/>
    <w:bookmarkStart w:name="z1084" w:id="1075"/>
    <w:p>
      <w:pPr>
        <w:spacing w:after="0"/>
        <w:ind w:left="0"/>
        <w:jc w:val="both"/>
      </w:pPr>
      <w:r>
        <w:rPr>
          <w:rFonts w:ascii="Times New Roman"/>
          <w:b w:val="false"/>
          <w:i w:val="false"/>
          <w:color w:val="000000"/>
          <w:sz w:val="28"/>
        </w:rPr>
        <w:t>
      тасымалдаушы-заттағы табылған талшықтық материалдардың оқшауланған жері қандай;</w:t>
      </w:r>
    </w:p>
    <w:bookmarkEnd w:id="1075"/>
    <w:bookmarkStart w:name="z1085" w:id="1076"/>
    <w:p>
      <w:pPr>
        <w:spacing w:after="0"/>
        <w:ind w:left="0"/>
        <w:jc w:val="both"/>
      </w:pPr>
      <w:r>
        <w:rPr>
          <w:rFonts w:ascii="Times New Roman"/>
          <w:b w:val="false"/>
          <w:i w:val="false"/>
          <w:color w:val="000000"/>
          <w:sz w:val="28"/>
        </w:rPr>
        <w:t>
      тасымалдаушы-заттағы талшықтар қалай орналасқан;</w:t>
      </w:r>
    </w:p>
    <w:bookmarkEnd w:id="1076"/>
    <w:bookmarkStart w:name="z1086" w:id="1077"/>
    <w:p>
      <w:pPr>
        <w:spacing w:after="0"/>
        <w:ind w:left="0"/>
        <w:jc w:val="both"/>
      </w:pPr>
      <w:r>
        <w:rPr>
          <w:rFonts w:ascii="Times New Roman"/>
          <w:b w:val="false"/>
          <w:i w:val="false"/>
          <w:color w:val="000000"/>
          <w:sz w:val="28"/>
        </w:rPr>
        <w:t>
      осы тасымалдаушы-заттағы табиғаты талшықық қатпарлардың пайда болу механизмі қандай;</w:t>
      </w:r>
    </w:p>
    <w:bookmarkEnd w:id="1077"/>
    <w:bookmarkStart w:name="z1087" w:id="1078"/>
    <w:p>
      <w:pPr>
        <w:spacing w:after="0"/>
        <w:ind w:left="0"/>
        <w:jc w:val="both"/>
      </w:pPr>
      <w:r>
        <w:rPr>
          <w:rFonts w:ascii="Times New Roman"/>
          <w:b w:val="false"/>
          <w:i w:val="false"/>
          <w:color w:val="000000"/>
          <w:sz w:val="28"/>
        </w:rPr>
        <w:t>
      іздің оқшауланған жері, табиғаты талшықтық қатпарлардың көрнекілігі тергеліп жатқан қылмыстық оқиғаның айрықша жағдайларымен анықталатын із жасаудың нақты механизміне сәйкес келе ме;</w:t>
      </w:r>
    </w:p>
    <w:bookmarkEnd w:id="1078"/>
    <w:bookmarkStart w:name="z1088" w:id="1079"/>
    <w:p>
      <w:pPr>
        <w:spacing w:after="0"/>
        <w:ind w:left="0"/>
        <w:jc w:val="both"/>
      </w:pPr>
      <w:r>
        <w:rPr>
          <w:rFonts w:ascii="Times New Roman"/>
          <w:b w:val="false"/>
          <w:i w:val="false"/>
          <w:color w:val="000000"/>
          <w:sz w:val="28"/>
        </w:rPr>
        <w:t>
      жәбірленуші мәйітінің қолдарынан алынған тырнақ кесінділерінде оның кәсібін куәландыратын заттардың із-қатпарлары бар ма;</w:t>
      </w:r>
    </w:p>
    <w:bookmarkEnd w:id="1079"/>
    <w:bookmarkStart w:name="z1089" w:id="1080"/>
    <w:p>
      <w:pPr>
        <w:spacing w:after="0"/>
        <w:ind w:left="0"/>
        <w:jc w:val="both"/>
      </w:pPr>
      <w:r>
        <w:rPr>
          <w:rFonts w:ascii="Times New Roman"/>
          <w:b w:val="false"/>
          <w:i w:val="false"/>
          <w:color w:val="000000"/>
          <w:sz w:val="28"/>
        </w:rPr>
        <w:t>
      нақты қылмыстық оқиғамен қатыстылықты көрсететін заттардың қатпалары бар ма;</w:t>
      </w:r>
    </w:p>
    <w:bookmarkEnd w:id="1080"/>
    <w:bookmarkStart w:name="z1090" w:id="1081"/>
    <w:p>
      <w:pPr>
        <w:spacing w:after="0"/>
        <w:ind w:left="0"/>
        <w:jc w:val="both"/>
      </w:pPr>
      <w:r>
        <w:rPr>
          <w:rFonts w:ascii="Times New Roman"/>
          <w:b w:val="false"/>
          <w:i w:val="false"/>
          <w:color w:val="000000"/>
          <w:sz w:val="28"/>
        </w:rPr>
        <w:t>
      Салыстырылатын нысан болған кезде жоғарыда аталғандардан бөлек келесі сұрақтар қойылуы мүмкін:</w:t>
      </w:r>
    </w:p>
    <w:bookmarkEnd w:id="1081"/>
    <w:bookmarkStart w:name="z1091" w:id="1082"/>
    <w:p>
      <w:pPr>
        <w:spacing w:after="0"/>
        <w:ind w:left="0"/>
        <w:jc w:val="both"/>
      </w:pPr>
      <w:r>
        <w:rPr>
          <w:rFonts w:ascii="Times New Roman"/>
          <w:b w:val="false"/>
          <w:i w:val="false"/>
          <w:color w:val="000000"/>
          <w:sz w:val="28"/>
        </w:rPr>
        <w:t>
      нақты тасымалдаушы-объектіде (болжанған қылмыс құралында, заттардың заттық жағдайында, қоршаған ортаның элементтерінде, көлік құралдарында) талшықтық материалдар фрагменттері ұсынылған киім заттарының құрамына кіретін талшықтармен ортақ тектік (топтық) тиістілігі бар ма;</w:t>
      </w:r>
    </w:p>
    <w:bookmarkEnd w:id="1082"/>
    <w:bookmarkStart w:name="z1092" w:id="1083"/>
    <w:p>
      <w:pPr>
        <w:spacing w:after="0"/>
        <w:ind w:left="0"/>
        <w:jc w:val="both"/>
      </w:pPr>
      <w:r>
        <w:rPr>
          <w:rFonts w:ascii="Times New Roman"/>
          <w:b w:val="false"/>
          <w:i w:val="false"/>
          <w:color w:val="000000"/>
          <w:sz w:val="28"/>
        </w:rPr>
        <w:t>
      тасымалдаушы-заттан (болжанған кылмыс кұралынан, заттардың заттық жағдайынан, қоршаған ортаның элементтерінен, көлік кұралдарынан) алынған талшықтық материалдар бұрын киімнің нақты бір затына тиесілі ме:</w:t>
      </w:r>
    </w:p>
    <w:bookmarkEnd w:id="1083"/>
    <w:bookmarkStart w:name="z1093" w:id="1084"/>
    <w:p>
      <w:pPr>
        <w:spacing w:after="0"/>
        <w:ind w:left="0"/>
        <w:jc w:val="both"/>
      </w:pPr>
      <w:r>
        <w:rPr>
          <w:rFonts w:ascii="Times New Roman"/>
          <w:b w:val="false"/>
          <w:i w:val="false"/>
          <w:color w:val="000000"/>
          <w:sz w:val="28"/>
        </w:rPr>
        <w:t>
      олардың пайда болу механизмі қандай;</w:t>
      </w:r>
    </w:p>
    <w:bookmarkEnd w:id="1084"/>
    <w:bookmarkStart w:name="z1094" w:id="1085"/>
    <w:p>
      <w:pPr>
        <w:spacing w:after="0"/>
        <w:ind w:left="0"/>
        <w:jc w:val="both"/>
      </w:pPr>
      <w:r>
        <w:rPr>
          <w:rFonts w:ascii="Times New Roman"/>
          <w:b w:val="false"/>
          <w:i w:val="false"/>
          <w:color w:val="000000"/>
          <w:sz w:val="28"/>
        </w:rPr>
        <w:t>
      нақты тасымалдаушы-зат пен зерттеуге ұсынылған киім заттарының өзара түйіспелі әрекет ету фактісі болған ба;</w:t>
      </w:r>
    </w:p>
    <w:bookmarkEnd w:id="1085"/>
    <w:bookmarkStart w:name="z1095" w:id="1086"/>
    <w:p>
      <w:pPr>
        <w:spacing w:after="0"/>
        <w:ind w:left="0"/>
        <w:jc w:val="both"/>
      </w:pPr>
      <w:r>
        <w:rPr>
          <w:rFonts w:ascii="Times New Roman"/>
          <w:b w:val="false"/>
          <w:i w:val="false"/>
          <w:color w:val="000000"/>
          <w:sz w:val="28"/>
        </w:rPr>
        <w:t>
      Талшық текті тасымалдаушы-объектілер бойынша келесі сұрақтар шешіледі:</w:t>
      </w:r>
    </w:p>
    <w:bookmarkEnd w:id="1086"/>
    <w:bookmarkStart w:name="z1096" w:id="1087"/>
    <w:p>
      <w:pPr>
        <w:spacing w:after="0"/>
        <w:ind w:left="0"/>
        <w:jc w:val="both"/>
      </w:pPr>
      <w:r>
        <w:rPr>
          <w:rFonts w:ascii="Times New Roman"/>
          <w:b w:val="false"/>
          <w:i w:val="false"/>
          <w:color w:val="000000"/>
          <w:sz w:val="28"/>
        </w:rPr>
        <w:t>
      Салыстырылатын нысан болмаған кезде:</w:t>
      </w:r>
    </w:p>
    <w:bookmarkEnd w:id="1087"/>
    <w:bookmarkStart w:name="z1097" w:id="1088"/>
    <w:p>
      <w:pPr>
        <w:spacing w:after="0"/>
        <w:ind w:left="0"/>
        <w:jc w:val="both"/>
      </w:pPr>
      <w:r>
        <w:rPr>
          <w:rFonts w:ascii="Times New Roman"/>
          <w:b w:val="false"/>
          <w:i w:val="false"/>
          <w:color w:val="000000"/>
          <w:sz w:val="28"/>
        </w:rPr>
        <w:t>
      жанған қалдықтарда жанып кеткен талшықтық материалдардың бөліктері бар ма, егер солай болса, осы объектілердің пайдалану мақсаты қандай болған;</w:t>
      </w:r>
    </w:p>
    <w:bookmarkEnd w:id="1088"/>
    <w:bookmarkStart w:name="z1098" w:id="1089"/>
    <w:p>
      <w:pPr>
        <w:spacing w:after="0"/>
        <w:ind w:left="0"/>
        <w:jc w:val="both"/>
      </w:pPr>
      <w:r>
        <w:rPr>
          <w:rFonts w:ascii="Times New Roman"/>
          <w:b w:val="false"/>
          <w:i w:val="false"/>
          <w:color w:val="000000"/>
          <w:sz w:val="28"/>
        </w:rPr>
        <w:t>
      тоқыма бұйымдарының зақымдану себептері қандай;</w:t>
      </w:r>
    </w:p>
    <w:bookmarkEnd w:id="1089"/>
    <w:bookmarkStart w:name="z1099" w:id="1090"/>
    <w:p>
      <w:pPr>
        <w:spacing w:after="0"/>
        <w:ind w:left="0"/>
        <w:jc w:val="both"/>
      </w:pPr>
      <w:r>
        <w:rPr>
          <w:rFonts w:ascii="Times New Roman"/>
          <w:b w:val="false"/>
          <w:i w:val="false"/>
          <w:color w:val="000000"/>
          <w:sz w:val="28"/>
        </w:rPr>
        <w:t>
      мәйіттің киімінде және қолдарынан алынған тырнақтар кесінділерінде оның кәсібін куәландыратын заттардың із-қатпарлар бар ма;</w:t>
      </w:r>
    </w:p>
    <w:bookmarkEnd w:id="1090"/>
    <w:bookmarkStart w:name="z1100" w:id="1091"/>
    <w:p>
      <w:pPr>
        <w:spacing w:after="0"/>
        <w:ind w:left="0"/>
        <w:jc w:val="both"/>
      </w:pPr>
      <w:r>
        <w:rPr>
          <w:rFonts w:ascii="Times New Roman"/>
          <w:b w:val="false"/>
          <w:i w:val="false"/>
          <w:color w:val="000000"/>
          <w:sz w:val="28"/>
        </w:rPr>
        <w:t>
      Салыстырылатын нысан болған кезде:</w:t>
      </w:r>
    </w:p>
    <w:bookmarkEnd w:id="1091"/>
    <w:bookmarkStart w:name="z1101" w:id="1092"/>
    <w:p>
      <w:pPr>
        <w:spacing w:after="0"/>
        <w:ind w:left="0"/>
        <w:jc w:val="both"/>
      </w:pPr>
      <w:r>
        <w:rPr>
          <w:rFonts w:ascii="Times New Roman"/>
          <w:b w:val="false"/>
          <w:i w:val="false"/>
          <w:color w:val="000000"/>
          <w:sz w:val="28"/>
        </w:rPr>
        <w:t>
      сараптамаға ұсынылған жәбірленушінің киімдерінде күдіктінің киімдерінің құрамына кіретін талшықтармен ортақ тектік (топтық) тиістілігі бар талшықтар бар ма;</w:t>
      </w:r>
    </w:p>
    <w:bookmarkEnd w:id="1092"/>
    <w:bookmarkStart w:name="z1102" w:id="1093"/>
    <w:p>
      <w:pPr>
        <w:spacing w:after="0"/>
        <w:ind w:left="0"/>
        <w:jc w:val="both"/>
      </w:pPr>
      <w:r>
        <w:rPr>
          <w:rFonts w:ascii="Times New Roman"/>
          <w:b w:val="false"/>
          <w:i w:val="false"/>
          <w:color w:val="000000"/>
          <w:sz w:val="28"/>
        </w:rPr>
        <w:t>
      сараптамаға ұсынылған күдіктінің киімдерінде жәбірленушінің киімдерінің құрамына кіретін талшықтармен ортақ тектік (топтық) тиістілігі бар талшықтар бар ма;</w:t>
      </w:r>
    </w:p>
    <w:bookmarkEnd w:id="1093"/>
    <w:bookmarkStart w:name="z1103" w:id="1094"/>
    <w:p>
      <w:pPr>
        <w:spacing w:after="0"/>
        <w:ind w:left="0"/>
        <w:jc w:val="both"/>
      </w:pPr>
      <w:r>
        <w:rPr>
          <w:rFonts w:ascii="Times New Roman"/>
          <w:b w:val="false"/>
          <w:i w:val="false"/>
          <w:color w:val="000000"/>
          <w:sz w:val="28"/>
        </w:rPr>
        <w:t>
      нақты бір қылмыстық оқиғаға қатыстылықты көрсететін іздер бар ма;</w:t>
      </w:r>
    </w:p>
    <w:bookmarkEnd w:id="1094"/>
    <w:bookmarkStart w:name="z1104" w:id="1095"/>
    <w:p>
      <w:pPr>
        <w:spacing w:after="0"/>
        <w:ind w:left="0"/>
        <w:jc w:val="both"/>
      </w:pPr>
      <w:r>
        <w:rPr>
          <w:rFonts w:ascii="Times New Roman"/>
          <w:b w:val="false"/>
          <w:i w:val="false"/>
          <w:color w:val="000000"/>
          <w:sz w:val="28"/>
        </w:rPr>
        <w:t>
      жәбірленушінің киімінің күдікті киімімен өзара түйіспелі әрекет ету фактісі болған ба;</w:t>
      </w:r>
    </w:p>
    <w:bookmarkEnd w:id="1095"/>
    <w:bookmarkStart w:name="z1105" w:id="1096"/>
    <w:p>
      <w:pPr>
        <w:spacing w:after="0"/>
        <w:ind w:left="0"/>
        <w:jc w:val="both"/>
      </w:pPr>
      <w:r>
        <w:rPr>
          <w:rFonts w:ascii="Times New Roman"/>
          <w:b w:val="false"/>
          <w:i w:val="false"/>
          <w:color w:val="000000"/>
          <w:sz w:val="28"/>
        </w:rPr>
        <w:t>
      оқиға орнынан (бұдан әрі – ОО) алынған табиғаты талшықты киімдердің бөлшектері мен киімнің нақты заттары бұрын бірыңғай жиынтықты құраған ба;</w:t>
      </w:r>
    </w:p>
    <w:bookmarkEnd w:id="1096"/>
    <w:bookmarkStart w:name="z1106" w:id="1097"/>
    <w:p>
      <w:pPr>
        <w:spacing w:after="0"/>
        <w:ind w:left="0"/>
        <w:jc w:val="both"/>
      </w:pPr>
      <w:r>
        <w:rPr>
          <w:rFonts w:ascii="Times New Roman"/>
          <w:b w:val="false"/>
          <w:i w:val="false"/>
          <w:color w:val="000000"/>
          <w:sz w:val="28"/>
        </w:rPr>
        <w:t>
      жанған қалдығы зерттеуге ұсынылған материал мен салыстырылып отырған материал үлгісінің ортақ тектік тиістілігі бар ма;</w:t>
      </w:r>
    </w:p>
    <w:bookmarkEnd w:id="1097"/>
    <w:bookmarkStart w:name="z1107" w:id="1098"/>
    <w:p>
      <w:pPr>
        <w:spacing w:after="0"/>
        <w:ind w:left="0"/>
        <w:jc w:val="both"/>
      </w:pPr>
      <w:r>
        <w:rPr>
          <w:rFonts w:ascii="Times New Roman"/>
          <w:b w:val="false"/>
          <w:i w:val="false"/>
          <w:color w:val="000000"/>
          <w:sz w:val="28"/>
        </w:rPr>
        <w:t>
      зерттеуге ұсынылған талшықтық материалдардың дайындалу, сақталу, пайдалану, жасалу тәсілі бойынша пайда болу көздері бір ме;</w:t>
      </w:r>
    </w:p>
    <w:bookmarkEnd w:id="1098"/>
    <w:bookmarkStart w:name="z1108" w:id="1099"/>
    <w:p>
      <w:pPr>
        <w:spacing w:after="0"/>
        <w:ind w:left="0"/>
        <w:jc w:val="both"/>
      </w:pPr>
      <w:r>
        <w:rPr>
          <w:rFonts w:ascii="Times New Roman"/>
          <w:b w:val="false"/>
          <w:i w:val="false"/>
          <w:color w:val="000000"/>
          <w:sz w:val="28"/>
        </w:rPr>
        <w:t>
      ОО-дан алынған түйме бұрын жәбірленушінің (күдіктінің) киімінің нақты затына тиесілі ме.</w:t>
      </w:r>
    </w:p>
    <w:bookmarkEnd w:id="1099"/>
    <w:bookmarkStart w:name="z1109" w:id="1100"/>
    <w:p>
      <w:pPr>
        <w:spacing w:after="0"/>
        <w:ind w:left="0"/>
        <w:jc w:val="both"/>
      </w:pPr>
      <w:r>
        <w:rPr>
          <w:rFonts w:ascii="Times New Roman"/>
          <w:b w:val="false"/>
          <w:i w:val="false"/>
          <w:color w:val="000000"/>
          <w:sz w:val="28"/>
        </w:rPr>
        <w:t>
      158. Қаулыда түйіспелі өзара әрекет фактісі (ТӨФ) туралы сұрақты келесі жағдайларда қоймаған жөн:</w:t>
      </w:r>
    </w:p>
    <w:bookmarkEnd w:id="1100"/>
    <w:bookmarkStart w:name="z1110" w:id="1101"/>
    <w:p>
      <w:pPr>
        <w:spacing w:after="0"/>
        <w:ind w:left="0"/>
        <w:jc w:val="both"/>
      </w:pPr>
      <w:r>
        <w:rPr>
          <w:rFonts w:ascii="Times New Roman"/>
          <w:b w:val="false"/>
          <w:i w:val="false"/>
          <w:color w:val="000000"/>
          <w:sz w:val="28"/>
        </w:rPr>
        <w:t>
      оқиға өткеннен кейін ұзақ мерзім киіліп жүрілген, жуылған, химиялық тазалаудан өткен киім жиынтығының;</w:t>
      </w:r>
    </w:p>
    <w:bookmarkEnd w:id="1101"/>
    <w:bookmarkStart w:name="z1111" w:id="1102"/>
    <w:p>
      <w:pPr>
        <w:spacing w:after="0"/>
        <w:ind w:left="0"/>
        <w:jc w:val="both"/>
      </w:pPr>
      <w:r>
        <w:rPr>
          <w:rFonts w:ascii="Times New Roman"/>
          <w:b w:val="false"/>
          <w:i w:val="false"/>
          <w:color w:val="000000"/>
          <w:sz w:val="28"/>
        </w:rPr>
        <w:t>
      қанмен және адамнан шығатын басқа да заттармен, көгерген топырақ объектілерімен едәуір ластанған киім заттарының;</w:t>
      </w:r>
    </w:p>
    <w:bookmarkEnd w:id="1102"/>
    <w:bookmarkStart w:name="z1112" w:id="1103"/>
    <w:p>
      <w:pPr>
        <w:spacing w:after="0"/>
        <w:ind w:left="0"/>
        <w:jc w:val="both"/>
      </w:pPr>
      <w:r>
        <w:rPr>
          <w:rFonts w:ascii="Times New Roman"/>
          <w:b w:val="false"/>
          <w:i w:val="false"/>
          <w:color w:val="000000"/>
          <w:sz w:val="28"/>
        </w:rPr>
        <w:t>
      түсі немесе талшықтық құрамы бойынша бір текті киім комплектілерінің (мысалы, арнайы киімдер, әскри киімдер);</w:t>
      </w:r>
    </w:p>
    <w:bookmarkEnd w:id="1103"/>
    <w:bookmarkStart w:name="z1113" w:id="1104"/>
    <w:p>
      <w:pPr>
        <w:spacing w:after="0"/>
        <w:ind w:left="0"/>
        <w:jc w:val="both"/>
      </w:pPr>
      <w:r>
        <w:rPr>
          <w:rFonts w:ascii="Times New Roman"/>
          <w:b w:val="false"/>
          <w:i w:val="false"/>
          <w:color w:val="000000"/>
          <w:sz w:val="28"/>
        </w:rPr>
        <w:t>
      ақ мақтадан және вискоздан жасалған іш киім заттары мен төсек-орын жасауларының (ақ жайма, жастық тыс, көрпе тыс);</w:t>
      </w:r>
    </w:p>
    <w:bookmarkEnd w:id="1104"/>
    <w:bookmarkStart w:name="z1114" w:id="1105"/>
    <w:p>
      <w:pPr>
        <w:spacing w:after="0"/>
        <w:ind w:left="0"/>
        <w:jc w:val="both"/>
      </w:pPr>
      <w:r>
        <w:rPr>
          <w:rFonts w:ascii="Times New Roman"/>
          <w:b w:val="false"/>
          <w:i w:val="false"/>
          <w:color w:val="000000"/>
          <w:sz w:val="28"/>
        </w:rPr>
        <w:t>
      қылмыс жасалған уақытқа дейін қарым-қатынаста болған тұлғаларға қатысты;</w:t>
      </w:r>
    </w:p>
    <w:bookmarkEnd w:id="1105"/>
    <w:bookmarkStart w:name="z1115" w:id="1106"/>
    <w:p>
      <w:pPr>
        <w:spacing w:after="0"/>
        <w:ind w:left="0"/>
        <w:jc w:val="both"/>
      </w:pPr>
      <w:r>
        <w:rPr>
          <w:rFonts w:ascii="Times New Roman"/>
          <w:b w:val="false"/>
          <w:i w:val="false"/>
          <w:color w:val="000000"/>
          <w:sz w:val="28"/>
        </w:rPr>
        <w:t>
      бастапқыда сот-медициналық, сот-биологиялык, сот трасологиялық және басқа сараптама түрлері жүргізілген киімге қатысты;</w:t>
      </w:r>
    </w:p>
    <w:bookmarkEnd w:id="1106"/>
    <w:bookmarkStart w:name="z1116" w:id="1107"/>
    <w:p>
      <w:pPr>
        <w:spacing w:after="0"/>
        <w:ind w:left="0"/>
        <w:jc w:val="both"/>
      </w:pPr>
      <w:r>
        <w:rPr>
          <w:rFonts w:ascii="Times New Roman"/>
          <w:b w:val="false"/>
          <w:i w:val="false"/>
          <w:color w:val="000000"/>
          <w:sz w:val="28"/>
        </w:rPr>
        <w:t>
      оқиға орнының заттық жағдайымен (үйдің, жұмыстың, КҚ орындығының қаптарымен) өзара түйіспелі әрекетте болған адамдарға (жәбірленуші/күдікті) қатысты;</w:t>
      </w:r>
    </w:p>
    <w:bookmarkEnd w:id="1107"/>
    <w:bookmarkStart w:name="z1117" w:id="1108"/>
    <w:p>
      <w:pPr>
        <w:spacing w:after="0"/>
        <w:ind w:left="0"/>
        <w:jc w:val="both"/>
      </w:pPr>
      <w:r>
        <w:rPr>
          <w:rFonts w:ascii="Times New Roman"/>
          <w:b w:val="false"/>
          <w:i w:val="false"/>
          <w:color w:val="000000"/>
          <w:sz w:val="28"/>
        </w:rPr>
        <w:t>
      киімнің толық емес жиынтықтарына қатысты;</w:t>
      </w:r>
    </w:p>
    <w:bookmarkEnd w:id="1108"/>
    <w:bookmarkStart w:name="z1118" w:id="1109"/>
    <w:p>
      <w:pPr>
        <w:spacing w:after="0"/>
        <w:ind w:left="0"/>
        <w:jc w:val="both"/>
      </w:pPr>
      <w:r>
        <w:rPr>
          <w:rFonts w:ascii="Times New Roman"/>
          <w:b w:val="false"/>
          <w:i w:val="false"/>
          <w:color w:val="000000"/>
          <w:sz w:val="28"/>
        </w:rPr>
        <w:t>
      тырнақ кесінділері (тырнақ астындағылар) мен киім заттарына қатысты;</w:t>
      </w:r>
    </w:p>
    <w:bookmarkEnd w:id="1109"/>
    <w:bookmarkStart w:name="z1119" w:id="1110"/>
    <w:p>
      <w:pPr>
        <w:spacing w:after="0"/>
        <w:ind w:left="0"/>
        <w:jc w:val="both"/>
      </w:pPr>
      <w:r>
        <w:rPr>
          <w:rFonts w:ascii="Times New Roman"/>
          <w:b w:val="false"/>
          <w:i w:val="false"/>
          <w:color w:val="000000"/>
          <w:sz w:val="28"/>
        </w:rPr>
        <w:t>
      қылмыстық оқиғаға катыстылығы анықталмаған киімдер жиынтықтарына қатысты, өйткені көбінде, ӨТӘФ туралы сұрақты шешу үшін сарапшылық зерттеуге киімнің бірнеше бір текті заттары немесе күдіктінің киюі мүмкін киімінің әр текті жиынтықтары ұсынылады.</w:t>
      </w:r>
    </w:p>
    <w:bookmarkEnd w:id="1110"/>
    <w:bookmarkStart w:name="z1120" w:id="1111"/>
    <w:p>
      <w:pPr>
        <w:spacing w:after="0"/>
        <w:ind w:left="0"/>
        <w:jc w:val="both"/>
      </w:pPr>
      <w:r>
        <w:rPr>
          <w:rFonts w:ascii="Times New Roman"/>
          <w:b w:val="false"/>
          <w:i w:val="false"/>
          <w:color w:val="000000"/>
          <w:sz w:val="28"/>
        </w:rPr>
        <w:t>
      159. Қаулының нұсқаулық бөлімінде келесі мәліметтер көрсетілуі керек:</w:t>
      </w:r>
    </w:p>
    <w:bookmarkEnd w:id="1111"/>
    <w:bookmarkStart w:name="z1121" w:id="1112"/>
    <w:p>
      <w:pPr>
        <w:spacing w:after="0"/>
        <w:ind w:left="0"/>
        <w:jc w:val="both"/>
      </w:pPr>
      <w:r>
        <w:rPr>
          <w:rFonts w:ascii="Times New Roman"/>
          <w:b w:val="false"/>
          <w:i w:val="false"/>
          <w:color w:val="000000"/>
          <w:sz w:val="28"/>
        </w:rPr>
        <w:t>
      қылмыстың жасалған уақыты;</w:t>
      </w:r>
    </w:p>
    <w:bookmarkEnd w:id="1112"/>
    <w:bookmarkStart w:name="z1122" w:id="1113"/>
    <w:p>
      <w:pPr>
        <w:spacing w:after="0"/>
        <w:ind w:left="0"/>
        <w:jc w:val="both"/>
      </w:pPr>
      <w:r>
        <w:rPr>
          <w:rFonts w:ascii="Times New Roman"/>
          <w:b w:val="false"/>
          <w:i w:val="false"/>
          <w:color w:val="000000"/>
          <w:sz w:val="28"/>
        </w:rPr>
        <w:t>
      қылмыстың жасалған орны, материалдық ортаның сипаттамасы;</w:t>
      </w:r>
    </w:p>
    <w:bookmarkEnd w:id="1113"/>
    <w:bookmarkStart w:name="z1123" w:id="1114"/>
    <w:p>
      <w:pPr>
        <w:spacing w:after="0"/>
        <w:ind w:left="0"/>
        <w:jc w:val="both"/>
      </w:pPr>
      <w:r>
        <w:rPr>
          <w:rFonts w:ascii="Times New Roman"/>
          <w:b w:val="false"/>
          <w:i w:val="false"/>
          <w:color w:val="000000"/>
          <w:sz w:val="28"/>
        </w:rPr>
        <w:t xml:space="preserve">
      қозғалыс маршрутын, кедергілерден өтуді, қандай да бір іс-әрекеттер жасауды; </w:t>
      </w:r>
    </w:p>
    <w:bookmarkEnd w:id="1114"/>
    <w:bookmarkStart w:name="z1124" w:id="1115"/>
    <w:p>
      <w:pPr>
        <w:spacing w:after="0"/>
        <w:ind w:left="0"/>
        <w:jc w:val="both"/>
      </w:pPr>
      <w:r>
        <w:rPr>
          <w:rFonts w:ascii="Times New Roman"/>
          <w:b w:val="false"/>
          <w:i w:val="false"/>
          <w:color w:val="000000"/>
          <w:sz w:val="28"/>
        </w:rPr>
        <w:t xml:space="preserve">
      көрсете отырып қылмыстың жасалуының болжанған тәсілі мен механизмін және басқаларды баяндау; </w:t>
      </w:r>
    </w:p>
    <w:bookmarkEnd w:id="1115"/>
    <w:bookmarkStart w:name="z1125" w:id="1116"/>
    <w:p>
      <w:pPr>
        <w:spacing w:after="0"/>
        <w:ind w:left="0"/>
        <w:jc w:val="both"/>
      </w:pPr>
      <w:r>
        <w:rPr>
          <w:rFonts w:ascii="Times New Roman"/>
          <w:b w:val="false"/>
          <w:i w:val="false"/>
          <w:color w:val="000000"/>
          <w:sz w:val="28"/>
        </w:rPr>
        <w:t>
      әрекеттер жасаған кездегі ауа-райы жағдайы;</w:t>
      </w:r>
    </w:p>
    <w:bookmarkEnd w:id="1116"/>
    <w:bookmarkStart w:name="z1126" w:id="1117"/>
    <w:p>
      <w:pPr>
        <w:spacing w:after="0"/>
        <w:ind w:left="0"/>
        <w:jc w:val="both"/>
      </w:pPr>
      <w:r>
        <w:rPr>
          <w:rFonts w:ascii="Times New Roman"/>
          <w:b w:val="false"/>
          <w:i w:val="false"/>
          <w:color w:val="000000"/>
          <w:sz w:val="28"/>
        </w:rPr>
        <w:t>
      жәбірленушінің, күдіктінің киімін алу уақыты;</w:t>
      </w:r>
    </w:p>
    <w:bookmarkEnd w:id="1117"/>
    <w:bookmarkStart w:name="z1127" w:id="1118"/>
    <w:p>
      <w:pPr>
        <w:spacing w:after="0"/>
        <w:ind w:left="0"/>
        <w:jc w:val="both"/>
      </w:pPr>
      <w:r>
        <w:rPr>
          <w:rFonts w:ascii="Times New Roman"/>
          <w:b w:val="false"/>
          <w:i w:val="false"/>
          <w:color w:val="000000"/>
          <w:sz w:val="28"/>
        </w:rPr>
        <w:t>
      зерттелетін объектілердің қасиеттеріне әсер етуі мүмкін объектілерді табу, алу немесе орау ерекшеліктері;</w:t>
      </w:r>
    </w:p>
    <w:bookmarkEnd w:id="1118"/>
    <w:bookmarkStart w:name="z1128" w:id="1119"/>
    <w:p>
      <w:pPr>
        <w:spacing w:after="0"/>
        <w:ind w:left="0"/>
        <w:jc w:val="both"/>
      </w:pPr>
      <w:r>
        <w:rPr>
          <w:rFonts w:ascii="Times New Roman"/>
          <w:b w:val="false"/>
          <w:i w:val="false"/>
          <w:color w:val="000000"/>
          <w:sz w:val="28"/>
        </w:rPr>
        <w:t>
      егер объекті қандай да бір себептерге байланысты сарапшыға (мата кесіндісі, талшықтар массасы) толығымен жіберілмеген кезде, сынамаларды алудың тәртібі мен тәсілі;</w:t>
      </w:r>
    </w:p>
    <w:bookmarkEnd w:id="1119"/>
    <w:bookmarkStart w:name="z1129" w:id="1120"/>
    <w:p>
      <w:pPr>
        <w:spacing w:after="0"/>
        <w:ind w:left="0"/>
        <w:jc w:val="both"/>
      </w:pPr>
      <w:r>
        <w:rPr>
          <w:rFonts w:ascii="Times New Roman"/>
          <w:b w:val="false"/>
          <w:i w:val="false"/>
          <w:color w:val="000000"/>
          <w:sz w:val="28"/>
        </w:rPr>
        <w:t>
      оқиға орнындағы заттардың өзара әрекет ету ерекшеліктері;</w:t>
      </w:r>
    </w:p>
    <w:bookmarkEnd w:id="1120"/>
    <w:bookmarkStart w:name="z1130" w:id="1121"/>
    <w:p>
      <w:pPr>
        <w:spacing w:after="0"/>
        <w:ind w:left="0"/>
        <w:jc w:val="both"/>
      </w:pPr>
      <w:r>
        <w:rPr>
          <w:rFonts w:ascii="Times New Roman"/>
          <w:b w:val="false"/>
          <w:i w:val="false"/>
          <w:color w:val="000000"/>
          <w:sz w:val="28"/>
        </w:rPr>
        <w:t>
      қылмыс оқиғасы болған сәттен бастап оларды сараптама тағайындаған орган (тұлға) алғанға дейінгі объектілердің пайдаланылуы мен сақталуы;</w:t>
      </w:r>
    </w:p>
    <w:bookmarkEnd w:id="1121"/>
    <w:bookmarkStart w:name="z1131" w:id="1122"/>
    <w:p>
      <w:pPr>
        <w:spacing w:after="0"/>
        <w:ind w:left="0"/>
        <w:jc w:val="both"/>
      </w:pPr>
      <w:r>
        <w:rPr>
          <w:rFonts w:ascii="Times New Roman"/>
          <w:b w:val="false"/>
          <w:i w:val="false"/>
          <w:color w:val="000000"/>
          <w:sz w:val="28"/>
        </w:rPr>
        <w:t>
      объектілерге қандай зерттеулер жүргізілгендігі (сот-медициналық сараптама, алды ала зертеулер жүргізілген бе);</w:t>
      </w:r>
    </w:p>
    <w:bookmarkEnd w:id="1122"/>
    <w:bookmarkStart w:name="z1132" w:id="1123"/>
    <w:p>
      <w:pPr>
        <w:spacing w:after="0"/>
        <w:ind w:left="0"/>
        <w:jc w:val="both"/>
      </w:pPr>
      <w:r>
        <w:rPr>
          <w:rFonts w:ascii="Times New Roman"/>
          <w:b w:val="false"/>
          <w:i w:val="false"/>
          <w:color w:val="000000"/>
          <w:sz w:val="28"/>
        </w:rPr>
        <w:t>
      сәйкестендірушілік кезендегі жәбірленуші мен күдіктінің киімін табу жағдайы (қылмыс жасалған сәттен бастап сараптамаға жолданған сәтке дейінгі); табылған киім киіліп жүрген бе, жуылған ба, тазаланған ба;</w:t>
      </w:r>
    </w:p>
    <w:bookmarkEnd w:id="1123"/>
    <w:bookmarkStart w:name="z1133" w:id="1124"/>
    <w:p>
      <w:pPr>
        <w:spacing w:after="0"/>
        <w:ind w:left="0"/>
        <w:jc w:val="both"/>
      </w:pPr>
      <w:r>
        <w:rPr>
          <w:rFonts w:ascii="Times New Roman"/>
          <w:b w:val="false"/>
          <w:i w:val="false"/>
          <w:color w:val="000000"/>
          <w:sz w:val="28"/>
        </w:rPr>
        <w:t>
      шағын объектілердің өзін (оны алуды тек мамандар ғана жүргізеді) сараптамаға ұсынған жағдайда тасымалдаушы-объектідегі дәл орнын (жалпы топографиясын, оқшауланған жерін) көрсету керек; белгілеу тәсілі; шағын объектілерді алу үшін пайдаланған әдістер;</w:t>
      </w:r>
    </w:p>
    <w:bookmarkEnd w:id="1124"/>
    <w:bookmarkStart w:name="z1134" w:id="1125"/>
    <w:p>
      <w:pPr>
        <w:spacing w:after="0"/>
        <w:ind w:left="0"/>
        <w:jc w:val="both"/>
      </w:pPr>
      <w:r>
        <w:rPr>
          <w:rFonts w:ascii="Times New Roman"/>
          <w:b w:val="false"/>
          <w:i w:val="false"/>
          <w:color w:val="000000"/>
          <w:sz w:val="28"/>
        </w:rPr>
        <w:t>
      сараптаманы тағайындағанда және сарапшыға сұрақтар құрастыру кезінде қаулыда зерттеу объектісін дәл көрсетіп, нақтылау қажет.</w:t>
      </w:r>
    </w:p>
    <w:bookmarkEnd w:id="1125"/>
    <w:bookmarkStart w:name="z1135" w:id="1126"/>
    <w:p>
      <w:pPr>
        <w:spacing w:after="0"/>
        <w:ind w:left="0"/>
        <w:jc w:val="both"/>
      </w:pPr>
      <w:r>
        <w:rPr>
          <w:rFonts w:ascii="Times New Roman"/>
          <w:b w:val="false"/>
          <w:i w:val="false"/>
          <w:color w:val="000000"/>
          <w:sz w:val="28"/>
        </w:rPr>
        <w:t>
      160. Талшықтық материалдар мен олардан жасалған бұйымдарды алған кезде сараптаманың осы түрінің ерекшеліктерін ескере отырып қалыптастырылған арнайы ұсыныстарды басшылыққа алған жөн:</w:t>
      </w:r>
    </w:p>
    <w:bookmarkEnd w:id="1126"/>
    <w:bookmarkStart w:name="z1136" w:id="1127"/>
    <w:p>
      <w:pPr>
        <w:spacing w:after="0"/>
        <w:ind w:left="0"/>
        <w:jc w:val="both"/>
      </w:pPr>
      <w:r>
        <w:rPr>
          <w:rFonts w:ascii="Times New Roman"/>
          <w:b w:val="false"/>
          <w:i w:val="false"/>
          <w:color w:val="000000"/>
          <w:sz w:val="28"/>
        </w:rPr>
        <w:t>
      талшықтық материалдар сараптамасы сот-медициналық және сот трасологиялық сараптамалардан бұрын жүргізілуі керек;</w:t>
      </w:r>
    </w:p>
    <w:bookmarkEnd w:id="1127"/>
    <w:bookmarkStart w:name="z1137" w:id="1128"/>
    <w:p>
      <w:pPr>
        <w:spacing w:after="0"/>
        <w:ind w:left="0"/>
        <w:jc w:val="both"/>
      </w:pPr>
      <w:r>
        <w:rPr>
          <w:rFonts w:ascii="Times New Roman"/>
          <w:b w:val="false"/>
          <w:i w:val="false"/>
          <w:color w:val="000000"/>
          <w:sz w:val="28"/>
        </w:rPr>
        <w:t>
      бұл ретте сараптамаға бірінші кезекте: тырнақ кесінділері; мәйіт денесінің ашық жерлерінен, алақандарынан алынған дактолоскопиялық пленкаға түсірілген ұсақ бөлшектері; тасымалдау кезінде қатпарлары жоғалмас үшін пышақтар және кісі өлтірудің басқа да құралдарын, сондай-ақ суық және атыс қаруларын, КҚ-ның бөлініп алынатын бөлшектері сияқты объектілерді ұсыну қажет. Объектілерді, тасымалдау барысында олардағы қатпарлар жоғалмайтындай етіп, қалың қаптырма қағаз қораптарға орау керек;</w:t>
      </w:r>
    </w:p>
    <w:bookmarkEnd w:id="1128"/>
    <w:bookmarkStart w:name="z1138" w:id="1129"/>
    <w:p>
      <w:pPr>
        <w:spacing w:after="0"/>
        <w:ind w:left="0"/>
        <w:jc w:val="both"/>
      </w:pPr>
      <w:r>
        <w:rPr>
          <w:rFonts w:ascii="Times New Roman"/>
          <w:b w:val="false"/>
          <w:i w:val="false"/>
          <w:color w:val="000000"/>
          <w:sz w:val="28"/>
        </w:rPr>
        <w:t>
      талшықтық материалдар мен киімдердің жанған қалдықтарын алу кезінде аса сақтық керек. Осал объектілердің бүтіндігін мейлінше сақтауды қамтамасыз ету мақсатында от немесе пештің ішіңдегілерді қопаруға, күлдің жеке бөліктерін алуға болмайды. Ошақ ішіндегілерді күрекшемен абайлап алып, ұсақ, ірі, жанған және жанбаған бөліктерін, металл фурнитурасын бөлшектеуден сақтай отырып, толығымен қатты жақтауы мен түбі бар ыдысқа аудару керек;</w:t>
      </w:r>
    </w:p>
    <w:bookmarkEnd w:id="1129"/>
    <w:bookmarkStart w:name="z1139" w:id="1130"/>
    <w:p>
      <w:pPr>
        <w:spacing w:after="0"/>
        <w:ind w:left="0"/>
        <w:jc w:val="both"/>
      </w:pPr>
      <w:r>
        <w:rPr>
          <w:rFonts w:ascii="Times New Roman"/>
          <w:b w:val="false"/>
          <w:i w:val="false"/>
          <w:color w:val="000000"/>
          <w:sz w:val="28"/>
        </w:rPr>
        <w:t>
      тергеу органы істі тергеуге кіріскен кезден бастап жәбірленушінің (оның ішінде мәйіттің) киімі бірден алыну керек;</w:t>
      </w:r>
    </w:p>
    <w:bookmarkEnd w:id="1130"/>
    <w:bookmarkStart w:name="z1140" w:id="1131"/>
    <w:p>
      <w:pPr>
        <w:spacing w:after="0"/>
        <w:ind w:left="0"/>
        <w:jc w:val="both"/>
      </w:pPr>
      <w:r>
        <w:rPr>
          <w:rFonts w:ascii="Times New Roman"/>
          <w:b w:val="false"/>
          <w:i w:val="false"/>
          <w:color w:val="000000"/>
          <w:sz w:val="28"/>
        </w:rPr>
        <w:t>
      жәбірленуші мен күдіктінің киімі толық жиынтықта алыну керек;</w:t>
      </w:r>
    </w:p>
    <w:bookmarkEnd w:id="1131"/>
    <w:bookmarkStart w:name="z1141" w:id="1132"/>
    <w:p>
      <w:pPr>
        <w:spacing w:after="0"/>
        <w:ind w:left="0"/>
        <w:jc w:val="both"/>
      </w:pPr>
      <w:r>
        <w:rPr>
          <w:rFonts w:ascii="Times New Roman"/>
          <w:b w:val="false"/>
          <w:i w:val="false"/>
          <w:color w:val="000000"/>
          <w:sz w:val="28"/>
        </w:rPr>
        <w:t>
      алу, тексеру және орау кезінде жәбірленуші мен күдіктінің киімінің заттарын, сондай-ақ алуды, орауды және тексеруді жүргізген адамдардың киімдерінің бір-біріне жанасуына жол бермеу керек. Сондай-ақ бір адамның киім жиынтығының жеке заттарын да өзара жанастырмау қажет.</w:t>
      </w:r>
    </w:p>
    <w:bookmarkEnd w:id="1132"/>
    <w:bookmarkStart w:name="z1142" w:id="1133"/>
    <w:p>
      <w:pPr>
        <w:spacing w:after="0"/>
        <w:ind w:left="0"/>
        <w:jc w:val="both"/>
      </w:pPr>
      <w:r>
        <w:rPr>
          <w:rFonts w:ascii="Times New Roman"/>
          <w:b w:val="false"/>
          <w:i w:val="false"/>
          <w:color w:val="000000"/>
          <w:sz w:val="28"/>
        </w:rPr>
        <w:t>
      киімнің әрбір затын екі қағаз парақтарының арасына орап орналастыру арқылы бөтен шағын бөлшектердің орналасқан жерін сақтай отырып, қолданылмаған қағаз немесе полиэтилен пакеттерге жеке-жеке орау керек;</w:t>
      </w:r>
    </w:p>
    <w:bookmarkEnd w:id="1133"/>
    <w:bookmarkStart w:name="z1143" w:id="1134"/>
    <w:p>
      <w:pPr>
        <w:spacing w:after="0"/>
        <w:ind w:left="0"/>
        <w:jc w:val="both"/>
      </w:pPr>
      <w:r>
        <w:rPr>
          <w:rFonts w:ascii="Times New Roman"/>
          <w:b w:val="false"/>
          <w:i w:val="false"/>
          <w:color w:val="000000"/>
          <w:sz w:val="28"/>
        </w:rPr>
        <w:t>
      заттай дәлелдемелерді тексеру мен оқып-зерттеуді талшықтық материалдардың сараптамасын жүргізгеннен кейін, олай болмайтын болса, тексеруді жүргізуші адамның киімімен түйісуді болдырмас үшін зерттеуді калька төселген үстелде өткізу керек.</w:t>
      </w:r>
    </w:p>
    <w:bookmarkEnd w:id="1134"/>
    <w:bookmarkStart w:name="z1144" w:id="1135"/>
    <w:p>
      <w:pPr>
        <w:spacing w:after="0"/>
        <w:ind w:left="0"/>
        <w:jc w:val="left"/>
      </w:pPr>
      <w:r>
        <w:rPr>
          <w:rFonts w:ascii="Times New Roman"/>
          <w:b/>
          <w:i w:val="false"/>
          <w:color w:val="000000"/>
        </w:rPr>
        <w:t xml:space="preserve"> 15-параграф. Спиртқұрамды сұйықтықтарды сот - сараптамалық зерттеу (7.6)</w:t>
      </w:r>
    </w:p>
    <w:bookmarkEnd w:id="1135"/>
    <w:bookmarkStart w:name="z1145" w:id="1136"/>
    <w:p>
      <w:pPr>
        <w:spacing w:after="0"/>
        <w:ind w:left="0"/>
        <w:jc w:val="both"/>
      </w:pPr>
      <w:r>
        <w:rPr>
          <w:rFonts w:ascii="Times New Roman"/>
          <w:b w:val="false"/>
          <w:i w:val="false"/>
          <w:color w:val="000000"/>
          <w:sz w:val="28"/>
        </w:rPr>
        <w:t>
      161. Спиртқұрамды сұйықтықтарды сот-сараптамалық зерттеудің мәні - сот сараптамасы, химия және спиртқұрамды сұйықтықтарды дайындаудың технологиясы мен оларды зерттеу әдістері саласындағы аранайы ғылыми білімдер негізінде қылмыс оқиғалары туралы нақты деректерді анықтау болып табылады.</w:t>
      </w:r>
    </w:p>
    <w:bookmarkEnd w:id="1136"/>
    <w:bookmarkStart w:name="z1146" w:id="1137"/>
    <w:p>
      <w:pPr>
        <w:spacing w:after="0"/>
        <w:ind w:left="0"/>
        <w:jc w:val="both"/>
      </w:pPr>
      <w:r>
        <w:rPr>
          <w:rFonts w:ascii="Times New Roman"/>
          <w:b w:val="false"/>
          <w:i w:val="false"/>
          <w:color w:val="000000"/>
          <w:sz w:val="28"/>
        </w:rPr>
        <w:t>
      162. Спиртқұрамды сұйықтықтарды (бұдан әрі – СҚС) сот-сараптамалық зерттеу объектілері спирт, арақ, коньяктар, ликер, зауытта және қолдан жасалған шарап, үй жағдайында жасалған өнімдер (ашымақ, чача, самогон), тасымалдаушы-заттардағы осы сұйықтықтардың іздері, СҚС-ны өндірудің технологиясы болып табылады.</w:t>
      </w:r>
    </w:p>
    <w:bookmarkEnd w:id="1137"/>
    <w:bookmarkStart w:name="z1147" w:id="1138"/>
    <w:p>
      <w:pPr>
        <w:spacing w:after="0"/>
        <w:ind w:left="0"/>
        <w:jc w:val="both"/>
      </w:pPr>
      <w:r>
        <w:rPr>
          <w:rFonts w:ascii="Times New Roman"/>
          <w:b w:val="false"/>
          <w:i w:val="false"/>
          <w:color w:val="000000"/>
          <w:sz w:val="28"/>
        </w:rPr>
        <w:t>
      163. СҚС сот-сараптамалық зерттеудің тікелей объектілері мыналар болуы мүмкін:</w:t>
      </w:r>
    </w:p>
    <w:bookmarkEnd w:id="1138"/>
    <w:bookmarkStart w:name="z1148" w:id="1139"/>
    <w:p>
      <w:pPr>
        <w:spacing w:after="0"/>
        <w:ind w:left="0"/>
        <w:jc w:val="both"/>
      </w:pPr>
      <w:r>
        <w:rPr>
          <w:rFonts w:ascii="Times New Roman"/>
          <w:b w:val="false"/>
          <w:i w:val="false"/>
          <w:color w:val="000000"/>
          <w:sz w:val="28"/>
        </w:rPr>
        <w:t>
      әр түрлі мақсатта қолданылатын, сонымен бірге тегі өзге сұйықтықтары бар қоспалардағы СҚС-ның жеке белгілі бір көлемі;</w:t>
      </w:r>
    </w:p>
    <w:bookmarkEnd w:id="1139"/>
    <w:bookmarkStart w:name="z1149" w:id="1140"/>
    <w:p>
      <w:pPr>
        <w:spacing w:after="0"/>
        <w:ind w:left="0"/>
        <w:jc w:val="both"/>
      </w:pPr>
      <w:r>
        <w:rPr>
          <w:rFonts w:ascii="Times New Roman"/>
          <w:b w:val="false"/>
          <w:i w:val="false"/>
          <w:color w:val="000000"/>
          <w:sz w:val="28"/>
        </w:rPr>
        <w:t>
      өнеркәсіпте (зауытта) дайындалған спиртқұрамды сұйықтықтар (спирттер, арақ, коньяктар, шараптар), жалған жасалған өнімдер;</w:t>
      </w:r>
    </w:p>
    <w:bookmarkEnd w:id="1140"/>
    <w:bookmarkStart w:name="z1150" w:id="1141"/>
    <w:p>
      <w:pPr>
        <w:spacing w:after="0"/>
        <w:ind w:left="0"/>
        <w:jc w:val="both"/>
      </w:pPr>
      <w:r>
        <w:rPr>
          <w:rFonts w:ascii="Times New Roman"/>
          <w:b w:val="false"/>
          <w:i w:val="false"/>
          <w:color w:val="000000"/>
          <w:sz w:val="28"/>
        </w:rPr>
        <w:t>
      қолдан жасалған (самогон, чача, тұнбалар) спиртқұрамды сұйықтықтар;</w:t>
      </w:r>
    </w:p>
    <w:bookmarkEnd w:id="1141"/>
    <w:bookmarkStart w:name="z1151" w:id="1142"/>
    <w:p>
      <w:pPr>
        <w:spacing w:after="0"/>
        <w:ind w:left="0"/>
        <w:jc w:val="both"/>
      </w:pPr>
      <w:r>
        <w:rPr>
          <w:rFonts w:ascii="Times New Roman"/>
          <w:b w:val="false"/>
          <w:i w:val="false"/>
          <w:color w:val="000000"/>
          <w:sz w:val="28"/>
        </w:rPr>
        <w:t>
      әр түрлі тасымалдаушы-заттардағы спиртқұрамды сұйықтықтардың іздері;</w:t>
      </w:r>
    </w:p>
    <w:bookmarkEnd w:id="1142"/>
    <w:bookmarkStart w:name="z1152" w:id="1143"/>
    <w:p>
      <w:pPr>
        <w:spacing w:after="0"/>
        <w:ind w:left="0"/>
        <w:jc w:val="both"/>
      </w:pPr>
      <w:r>
        <w:rPr>
          <w:rFonts w:ascii="Times New Roman"/>
          <w:b w:val="false"/>
          <w:i w:val="false"/>
          <w:color w:val="000000"/>
          <w:sz w:val="28"/>
        </w:rPr>
        <w:t>
      күшті спирттік ішімдіктерді қолдан жасау үшін пайдаланатын құралдар. құрылымдар, аппараттар;</w:t>
      </w:r>
    </w:p>
    <w:bookmarkEnd w:id="1143"/>
    <w:bookmarkStart w:name="z1153" w:id="1144"/>
    <w:p>
      <w:pPr>
        <w:spacing w:after="0"/>
        <w:ind w:left="0"/>
        <w:jc w:val="both"/>
      </w:pPr>
      <w:r>
        <w:rPr>
          <w:rFonts w:ascii="Times New Roman"/>
          <w:b w:val="false"/>
          <w:i w:val="false"/>
          <w:color w:val="000000"/>
          <w:sz w:val="28"/>
        </w:rPr>
        <w:t>
      өнеркәсіптік технологиялық процестер мен аппараттар.</w:t>
      </w:r>
    </w:p>
    <w:bookmarkEnd w:id="1144"/>
    <w:bookmarkStart w:name="z1154" w:id="1145"/>
    <w:p>
      <w:pPr>
        <w:spacing w:after="0"/>
        <w:ind w:left="0"/>
        <w:jc w:val="both"/>
      </w:pPr>
      <w:r>
        <w:rPr>
          <w:rFonts w:ascii="Times New Roman"/>
          <w:b w:val="false"/>
          <w:i w:val="false"/>
          <w:color w:val="000000"/>
          <w:sz w:val="28"/>
        </w:rPr>
        <w:t>
      белгілі бір кәсіпорындардың, өнім топтарының СҚС бақылау үлгілері;</w:t>
      </w:r>
    </w:p>
    <w:bookmarkEnd w:id="1145"/>
    <w:bookmarkStart w:name="z1155" w:id="1146"/>
    <w:p>
      <w:pPr>
        <w:spacing w:after="0"/>
        <w:ind w:left="0"/>
        <w:jc w:val="both"/>
      </w:pPr>
      <w:r>
        <w:rPr>
          <w:rFonts w:ascii="Times New Roman"/>
          <w:b w:val="false"/>
          <w:i w:val="false"/>
          <w:color w:val="000000"/>
          <w:sz w:val="28"/>
        </w:rPr>
        <w:t>
      мемлекеттік стандарттардың нормативтік техникалық құжаттамасы (бұдан әрі – Мемстандарт);</w:t>
      </w:r>
    </w:p>
    <w:bookmarkEnd w:id="1146"/>
    <w:bookmarkStart w:name="z1156" w:id="1147"/>
    <w:p>
      <w:pPr>
        <w:spacing w:after="0"/>
        <w:ind w:left="0"/>
        <w:jc w:val="both"/>
      </w:pPr>
      <w:r>
        <w:rPr>
          <w:rFonts w:ascii="Times New Roman"/>
          <w:b w:val="false"/>
          <w:i w:val="false"/>
          <w:color w:val="000000"/>
          <w:sz w:val="28"/>
        </w:rPr>
        <w:t>
      СҚС өндірісінің бастапқы мәліметтері (технологиялық сызбалар, регламент);</w:t>
      </w:r>
    </w:p>
    <w:bookmarkEnd w:id="1147"/>
    <w:bookmarkStart w:name="z1157" w:id="1148"/>
    <w:p>
      <w:pPr>
        <w:spacing w:after="0"/>
        <w:ind w:left="0"/>
        <w:jc w:val="both"/>
      </w:pPr>
      <w:r>
        <w:rPr>
          <w:rFonts w:ascii="Times New Roman"/>
          <w:b w:val="false"/>
          <w:i w:val="false"/>
          <w:color w:val="000000"/>
          <w:sz w:val="28"/>
        </w:rPr>
        <w:t>
      қылмыстық істің зерттеу тақырыбына қатысты мәліметтері бар матариалдары.</w:t>
      </w:r>
    </w:p>
    <w:bookmarkEnd w:id="1148"/>
    <w:bookmarkStart w:name="z1158" w:id="1149"/>
    <w:p>
      <w:pPr>
        <w:spacing w:after="0"/>
        <w:ind w:left="0"/>
        <w:jc w:val="both"/>
      </w:pPr>
      <w:r>
        <w:rPr>
          <w:rFonts w:ascii="Times New Roman"/>
          <w:b w:val="false"/>
          <w:i w:val="false"/>
          <w:color w:val="000000"/>
          <w:sz w:val="28"/>
        </w:rPr>
        <w:t>
      164. СҚС сот-сараптамалық зерттеу шеңберінде мынадай міндеттер шешіледі:</w:t>
      </w:r>
    </w:p>
    <w:bookmarkEnd w:id="1149"/>
    <w:bookmarkStart w:name="z1159" w:id="1150"/>
    <w:p>
      <w:pPr>
        <w:spacing w:after="0"/>
        <w:ind w:left="0"/>
        <w:jc w:val="both"/>
      </w:pPr>
      <w:r>
        <w:rPr>
          <w:rFonts w:ascii="Times New Roman"/>
          <w:b w:val="false"/>
          <w:i w:val="false"/>
          <w:color w:val="000000"/>
          <w:sz w:val="28"/>
        </w:rPr>
        <w:t>
      қолданыстағы жіктеуіштерге (ғылыми-техникалық, сауда) сәйкес ыдыстағы немесе іздердегі СҚС белгілі бір түрге тиістілігін анықтау;</w:t>
      </w:r>
    </w:p>
    <w:bookmarkEnd w:id="1150"/>
    <w:bookmarkStart w:name="z1160" w:id="1151"/>
    <w:p>
      <w:pPr>
        <w:spacing w:after="0"/>
        <w:ind w:left="0"/>
        <w:jc w:val="both"/>
      </w:pPr>
      <w:r>
        <w:rPr>
          <w:rFonts w:ascii="Times New Roman"/>
          <w:b w:val="false"/>
          <w:i w:val="false"/>
          <w:color w:val="000000"/>
          <w:sz w:val="28"/>
        </w:rPr>
        <w:t>
      СҚС дайындаудың тәсілін анықтау;</w:t>
      </w:r>
    </w:p>
    <w:bookmarkEnd w:id="1151"/>
    <w:bookmarkStart w:name="z1161" w:id="1152"/>
    <w:p>
      <w:pPr>
        <w:spacing w:after="0"/>
        <w:ind w:left="0"/>
        <w:jc w:val="both"/>
      </w:pPr>
      <w:r>
        <w:rPr>
          <w:rFonts w:ascii="Times New Roman"/>
          <w:b w:val="false"/>
          <w:i w:val="false"/>
          <w:color w:val="000000"/>
          <w:sz w:val="28"/>
        </w:rPr>
        <w:t>
      СҚС өнеркәсіптік өндіріс бұйымының белгілі бір түрі (типі) мен сортына тиесілі екенін анықтау;</w:t>
      </w:r>
    </w:p>
    <w:bookmarkEnd w:id="1152"/>
    <w:bookmarkStart w:name="z1162" w:id="1153"/>
    <w:p>
      <w:pPr>
        <w:spacing w:after="0"/>
        <w:ind w:left="0"/>
        <w:jc w:val="both"/>
      </w:pPr>
      <w:r>
        <w:rPr>
          <w:rFonts w:ascii="Times New Roman"/>
          <w:b w:val="false"/>
          <w:i w:val="false"/>
          <w:color w:val="000000"/>
          <w:sz w:val="28"/>
        </w:rPr>
        <w:t>
      Мемстандарт сипаттамаларына сәйкес келуін анықтау;</w:t>
      </w:r>
    </w:p>
    <w:bookmarkEnd w:id="1153"/>
    <w:bookmarkStart w:name="z1163" w:id="1154"/>
    <w:p>
      <w:pPr>
        <w:spacing w:after="0"/>
        <w:ind w:left="0"/>
        <w:jc w:val="both"/>
      </w:pPr>
      <w:r>
        <w:rPr>
          <w:rFonts w:ascii="Times New Roman"/>
          <w:b w:val="false"/>
          <w:i w:val="false"/>
          <w:color w:val="000000"/>
          <w:sz w:val="28"/>
        </w:rPr>
        <w:t>
      СҚС ортақ тектік, топтық тиістігін анықтау;</w:t>
      </w:r>
    </w:p>
    <w:bookmarkEnd w:id="1154"/>
    <w:bookmarkStart w:name="z1164" w:id="1155"/>
    <w:p>
      <w:pPr>
        <w:spacing w:after="0"/>
        <w:ind w:left="0"/>
        <w:jc w:val="both"/>
      </w:pPr>
      <w:r>
        <w:rPr>
          <w:rFonts w:ascii="Times New Roman"/>
          <w:b w:val="false"/>
          <w:i w:val="false"/>
          <w:color w:val="000000"/>
          <w:sz w:val="28"/>
        </w:rPr>
        <w:t>
      СҚС дайындалу (өндіру) орны мен тәсілі бойынша олардың ортақ шығу көзін анықтау;</w:t>
      </w:r>
    </w:p>
    <w:bookmarkEnd w:id="1155"/>
    <w:bookmarkStart w:name="z1165" w:id="1156"/>
    <w:p>
      <w:pPr>
        <w:spacing w:after="0"/>
        <w:ind w:left="0"/>
        <w:jc w:val="both"/>
      </w:pPr>
      <w:r>
        <w:rPr>
          <w:rFonts w:ascii="Times New Roman"/>
          <w:b w:val="false"/>
          <w:i w:val="false"/>
          <w:color w:val="000000"/>
          <w:sz w:val="28"/>
        </w:rPr>
        <w:t>
      тергеліп жатқан оқиғаға байланысты бөліктерге бөлінген СҚС нақты көлемін ұқсастыру;</w:t>
      </w:r>
    </w:p>
    <w:bookmarkEnd w:id="1156"/>
    <w:bookmarkStart w:name="z1166" w:id="1157"/>
    <w:p>
      <w:pPr>
        <w:spacing w:after="0"/>
        <w:ind w:left="0"/>
        <w:jc w:val="both"/>
      </w:pPr>
      <w:r>
        <w:rPr>
          <w:rFonts w:ascii="Times New Roman"/>
          <w:b w:val="false"/>
          <w:i w:val="false"/>
          <w:color w:val="000000"/>
          <w:sz w:val="28"/>
        </w:rPr>
        <w:t>
      СҚС бірыңғай купажға тиістігін анықтау;</w:t>
      </w:r>
    </w:p>
    <w:bookmarkEnd w:id="1157"/>
    <w:bookmarkStart w:name="z1167" w:id="1158"/>
    <w:p>
      <w:pPr>
        <w:spacing w:after="0"/>
        <w:ind w:left="0"/>
        <w:jc w:val="both"/>
      </w:pPr>
      <w:r>
        <w:rPr>
          <w:rFonts w:ascii="Times New Roman"/>
          <w:b w:val="false"/>
          <w:i w:val="false"/>
          <w:color w:val="000000"/>
          <w:sz w:val="28"/>
        </w:rPr>
        <w:t>
      үй жағдайында күшті спирттік ішімдіктерді алуға арналған әр түрлі құралдар мен құрылымдарды айыру аппараттарына жатқызу.</w:t>
      </w:r>
    </w:p>
    <w:bookmarkEnd w:id="1158"/>
    <w:bookmarkStart w:name="z1168" w:id="1159"/>
    <w:p>
      <w:pPr>
        <w:spacing w:after="0"/>
        <w:ind w:left="0"/>
        <w:jc w:val="both"/>
      </w:pPr>
      <w:r>
        <w:rPr>
          <w:rFonts w:ascii="Times New Roman"/>
          <w:b w:val="false"/>
          <w:i w:val="false"/>
          <w:color w:val="000000"/>
          <w:sz w:val="28"/>
        </w:rPr>
        <w:t>
      165. СҚС сот-сараптамалық зерттеу тағайындау кезінде қойылуы мүмкін сұрақтар:</w:t>
      </w:r>
    </w:p>
    <w:bookmarkEnd w:id="1159"/>
    <w:bookmarkStart w:name="z1169" w:id="1160"/>
    <w:p>
      <w:pPr>
        <w:spacing w:after="0"/>
        <w:ind w:left="0"/>
        <w:jc w:val="both"/>
      </w:pPr>
      <w:r>
        <w:rPr>
          <w:rFonts w:ascii="Times New Roman"/>
          <w:b w:val="false"/>
          <w:i w:val="false"/>
          <w:color w:val="000000"/>
          <w:sz w:val="28"/>
        </w:rPr>
        <w:t>
      зерттеуге берілген сұйықтықтар спиртқұрамды сұйықтық болып табыла ма;</w:t>
      </w:r>
    </w:p>
    <w:bookmarkEnd w:id="1160"/>
    <w:bookmarkStart w:name="z1170" w:id="1161"/>
    <w:p>
      <w:pPr>
        <w:spacing w:after="0"/>
        <w:ind w:left="0"/>
        <w:jc w:val="both"/>
      </w:pPr>
      <w:r>
        <w:rPr>
          <w:rFonts w:ascii="Times New Roman"/>
          <w:b w:val="false"/>
          <w:i w:val="false"/>
          <w:color w:val="000000"/>
          <w:sz w:val="28"/>
        </w:rPr>
        <w:t>
      осы сұйықтықтар қандай тәсілмен дайындалған;</w:t>
      </w:r>
    </w:p>
    <w:bookmarkEnd w:id="1161"/>
    <w:bookmarkStart w:name="z1171" w:id="1162"/>
    <w:p>
      <w:pPr>
        <w:spacing w:after="0"/>
        <w:ind w:left="0"/>
        <w:jc w:val="both"/>
      </w:pPr>
      <w:r>
        <w:rPr>
          <w:rFonts w:ascii="Times New Roman"/>
          <w:b w:val="false"/>
          <w:i w:val="false"/>
          <w:color w:val="000000"/>
          <w:sz w:val="28"/>
        </w:rPr>
        <w:t>
      олар өнім белгілі бір типіне, түріне сәйкес келе ме (өнеркәсіпте өндірілген СҚС сұйықтықтың нақты түрі көрсетіледі);</w:t>
      </w:r>
    </w:p>
    <w:bookmarkEnd w:id="1162"/>
    <w:bookmarkStart w:name="z1172" w:id="1163"/>
    <w:p>
      <w:pPr>
        <w:spacing w:after="0"/>
        <w:ind w:left="0"/>
        <w:jc w:val="both"/>
      </w:pPr>
      <w:r>
        <w:rPr>
          <w:rFonts w:ascii="Times New Roman"/>
          <w:b w:val="false"/>
          <w:i w:val="false"/>
          <w:color w:val="000000"/>
          <w:sz w:val="28"/>
        </w:rPr>
        <w:t>
      олар МемСТ талаптарына сәйкес келе ме;</w:t>
      </w:r>
    </w:p>
    <w:bookmarkEnd w:id="1163"/>
    <w:bookmarkStart w:name="z1173" w:id="1164"/>
    <w:p>
      <w:pPr>
        <w:spacing w:after="0"/>
        <w:ind w:left="0"/>
        <w:jc w:val="both"/>
      </w:pPr>
      <w:r>
        <w:rPr>
          <w:rFonts w:ascii="Times New Roman"/>
          <w:b w:val="false"/>
          <w:i w:val="false"/>
          <w:color w:val="000000"/>
          <w:sz w:val="28"/>
        </w:rPr>
        <w:t>
      сұйықтықтардың (салыстырылатын объектілер көрсетіледі) ортақ тектік, топтық тиістілігі бар ма;</w:t>
      </w:r>
    </w:p>
    <w:bookmarkEnd w:id="1164"/>
    <w:bookmarkStart w:name="z1174" w:id="1165"/>
    <w:p>
      <w:pPr>
        <w:spacing w:after="0"/>
        <w:ind w:left="0"/>
        <w:jc w:val="both"/>
      </w:pPr>
      <w:r>
        <w:rPr>
          <w:rFonts w:ascii="Times New Roman"/>
          <w:b w:val="false"/>
          <w:i w:val="false"/>
          <w:color w:val="000000"/>
          <w:sz w:val="28"/>
        </w:rPr>
        <w:t>
      олар бұрын бір бүтін болған ба;</w:t>
      </w:r>
    </w:p>
    <w:bookmarkEnd w:id="1165"/>
    <w:bookmarkStart w:name="z1175" w:id="1166"/>
    <w:p>
      <w:pPr>
        <w:spacing w:after="0"/>
        <w:ind w:left="0"/>
        <w:jc w:val="both"/>
      </w:pPr>
      <w:r>
        <w:rPr>
          <w:rFonts w:ascii="Times New Roman"/>
          <w:b w:val="false"/>
          <w:i w:val="false"/>
          <w:color w:val="000000"/>
          <w:sz w:val="28"/>
        </w:rPr>
        <w:t>
      зерттеуте берілген құрылым үй жағдайында күшті спирттік ішімдік алу үшін пайдаланатын құрал болып табыла ма;</w:t>
      </w:r>
    </w:p>
    <w:bookmarkEnd w:id="1166"/>
    <w:bookmarkStart w:name="z1176" w:id="1167"/>
    <w:p>
      <w:pPr>
        <w:spacing w:after="0"/>
        <w:ind w:left="0"/>
        <w:jc w:val="both"/>
      </w:pPr>
      <w:r>
        <w:rPr>
          <w:rFonts w:ascii="Times New Roman"/>
          <w:b w:val="false"/>
          <w:i w:val="false"/>
          <w:color w:val="000000"/>
          <w:sz w:val="28"/>
        </w:rPr>
        <w:t>
      осы аппаратта үйде жасалған күшті спирттік ішімдіктің іздері бар ма;</w:t>
      </w:r>
    </w:p>
    <w:bookmarkEnd w:id="1167"/>
    <w:bookmarkStart w:name="z1177" w:id="1168"/>
    <w:p>
      <w:pPr>
        <w:spacing w:after="0"/>
        <w:ind w:left="0"/>
        <w:jc w:val="both"/>
      </w:pPr>
      <w:r>
        <w:rPr>
          <w:rFonts w:ascii="Times New Roman"/>
          <w:b w:val="false"/>
          <w:i w:val="false"/>
          <w:color w:val="000000"/>
          <w:sz w:val="28"/>
        </w:rPr>
        <w:t>
      сауда орнынан (тұтынушыдан) алынған арақ күдіктіден алынған спирттен дайындалған ба;</w:t>
      </w:r>
    </w:p>
    <w:bookmarkEnd w:id="1168"/>
    <w:bookmarkStart w:name="z1178" w:id="1169"/>
    <w:p>
      <w:pPr>
        <w:spacing w:after="0"/>
        <w:ind w:left="0"/>
        <w:jc w:val="both"/>
      </w:pPr>
      <w:r>
        <w:rPr>
          <w:rFonts w:ascii="Times New Roman"/>
          <w:b w:val="false"/>
          <w:i w:val="false"/>
          <w:color w:val="000000"/>
          <w:sz w:val="28"/>
        </w:rPr>
        <w:t>
      ұсынылған СҚС нақты дайындаушы-зауыттың өнімі немесе технологиялық процестің белгілі кезеңіндегі өнімі болып табылмай ма (кешенді сараптама шеңберінде шешілетін міндет, алкогольді өнімнің белгілері жалпы тауар ретінде зерттеледі).</w:t>
      </w:r>
    </w:p>
    <w:bookmarkEnd w:id="1169"/>
    <w:bookmarkStart w:name="z1179" w:id="1170"/>
    <w:p>
      <w:pPr>
        <w:spacing w:after="0"/>
        <w:ind w:left="0"/>
        <w:jc w:val="both"/>
      </w:pPr>
      <w:r>
        <w:rPr>
          <w:rFonts w:ascii="Times New Roman"/>
          <w:b w:val="false"/>
          <w:i w:val="false"/>
          <w:color w:val="000000"/>
          <w:sz w:val="28"/>
        </w:rPr>
        <w:t>
      166. СҚС объектілерін сараптамалық зерттеуге дайындау кезінде келесі талаптар орындалуы тиіс:</w:t>
      </w:r>
    </w:p>
    <w:bookmarkEnd w:id="1170"/>
    <w:bookmarkStart w:name="z1180" w:id="1171"/>
    <w:p>
      <w:pPr>
        <w:spacing w:after="0"/>
        <w:ind w:left="0"/>
        <w:jc w:val="both"/>
      </w:pPr>
      <w:r>
        <w:rPr>
          <w:rFonts w:ascii="Times New Roman"/>
          <w:b w:val="false"/>
          <w:i w:val="false"/>
          <w:color w:val="000000"/>
          <w:sz w:val="28"/>
        </w:rPr>
        <w:t>
      МемСТ нормаларына сәйкестігін анықтау мақсатындағы зауыттық тәсілмен жасалынған зерттеу объектілері, белгілі бір дайындаушы-зауыт өнімінің керек-жарақтары толық көлемде алынуы керек;</w:t>
      </w:r>
    </w:p>
    <w:bookmarkEnd w:id="1171"/>
    <w:bookmarkStart w:name="z1181" w:id="1172"/>
    <w:p>
      <w:pPr>
        <w:spacing w:after="0"/>
        <w:ind w:left="0"/>
        <w:jc w:val="both"/>
      </w:pPr>
      <w:r>
        <w:rPr>
          <w:rFonts w:ascii="Times New Roman"/>
          <w:b w:val="false"/>
          <w:i w:val="false"/>
          <w:color w:val="000000"/>
          <w:sz w:val="28"/>
        </w:rPr>
        <w:t>
      бөтелкенің тығыны мен этикеткасы алған сәтіндегі түрінше сақталуы керек;</w:t>
      </w:r>
    </w:p>
    <w:bookmarkEnd w:id="1172"/>
    <w:bookmarkStart w:name="z1182" w:id="1173"/>
    <w:p>
      <w:pPr>
        <w:spacing w:after="0"/>
        <w:ind w:left="0"/>
        <w:jc w:val="both"/>
      </w:pPr>
      <w:r>
        <w:rPr>
          <w:rFonts w:ascii="Times New Roman"/>
          <w:b w:val="false"/>
          <w:i w:val="false"/>
          <w:color w:val="000000"/>
          <w:sz w:val="28"/>
        </w:rPr>
        <w:t>
      егер сараптамалық зерттеудің объектісі үлкен ыдыстарда болса (цистерна), осы ыдыстың әр түрлі деңгейінен сынамаларды алу жүргізіледі, яғни сынамалар сұйықтықтың барлық көлемінің қасиеттерін көрсетуі керек;</w:t>
      </w:r>
    </w:p>
    <w:bookmarkEnd w:id="1173"/>
    <w:bookmarkStart w:name="z1183" w:id="1174"/>
    <w:p>
      <w:pPr>
        <w:spacing w:after="0"/>
        <w:ind w:left="0"/>
        <w:jc w:val="both"/>
      </w:pPr>
      <w:r>
        <w:rPr>
          <w:rFonts w:ascii="Times New Roman"/>
          <w:b w:val="false"/>
          <w:i w:val="false"/>
          <w:color w:val="000000"/>
          <w:sz w:val="28"/>
        </w:rPr>
        <w:t>
      СҚС аттас өнімі көп болған кезде (бөтелкелі жәшіктер, флягалар) сараптамалық зерттеу үшін үлгілер осы үлгілердің көрнекілігін қамтамасыз ететіндей мөлшерде ұсынылады: бір жәшіктен кем дегенде 3 бөтелке, флягадан (бөшкеден, канистрден) орташаландырылған сынама;</w:t>
      </w:r>
    </w:p>
    <w:bookmarkEnd w:id="1174"/>
    <w:bookmarkStart w:name="z1184" w:id="1175"/>
    <w:p>
      <w:pPr>
        <w:spacing w:after="0"/>
        <w:ind w:left="0"/>
        <w:jc w:val="both"/>
      </w:pPr>
      <w:r>
        <w:rPr>
          <w:rFonts w:ascii="Times New Roman"/>
          <w:b w:val="false"/>
          <w:i w:val="false"/>
          <w:color w:val="000000"/>
          <w:sz w:val="28"/>
        </w:rPr>
        <w:t>
      үлгілер орауыштың саңылаусыз болуын қамтамасыз ететін таза, құрғақ ыдыстарға салынады;</w:t>
      </w:r>
    </w:p>
    <w:bookmarkEnd w:id="1175"/>
    <w:bookmarkStart w:name="z1185" w:id="1176"/>
    <w:p>
      <w:pPr>
        <w:spacing w:after="0"/>
        <w:ind w:left="0"/>
        <w:jc w:val="both"/>
      </w:pPr>
      <w:r>
        <w:rPr>
          <w:rFonts w:ascii="Times New Roman"/>
          <w:b w:val="false"/>
          <w:i w:val="false"/>
          <w:color w:val="000000"/>
          <w:sz w:val="28"/>
        </w:rPr>
        <w:t>
      ашытылу сатысындағы спиртқұрамды сұйықтықтар (шарап, үйде жасалған өнімдер) ауа өтпейтіндей етіп тығындау көзделмейді;</w:t>
      </w:r>
    </w:p>
    <w:bookmarkEnd w:id="1176"/>
    <w:bookmarkStart w:name="z1186" w:id="1177"/>
    <w:p>
      <w:pPr>
        <w:spacing w:after="0"/>
        <w:ind w:left="0"/>
        <w:jc w:val="both"/>
      </w:pPr>
      <w:r>
        <w:rPr>
          <w:rFonts w:ascii="Times New Roman"/>
          <w:b w:val="false"/>
          <w:i w:val="false"/>
          <w:color w:val="000000"/>
          <w:sz w:val="28"/>
        </w:rPr>
        <w:t>
      тасымалдаушы-заттағы СҚС іздері полимер пленкасымен оқшауланады және осы затпен бірге зерттеуге ұсынылады;</w:t>
      </w:r>
    </w:p>
    <w:bookmarkEnd w:id="1177"/>
    <w:bookmarkStart w:name="z1187" w:id="1178"/>
    <w:p>
      <w:pPr>
        <w:spacing w:after="0"/>
        <w:ind w:left="0"/>
        <w:jc w:val="both"/>
      </w:pPr>
      <w:r>
        <w:rPr>
          <w:rFonts w:ascii="Times New Roman"/>
          <w:b w:val="false"/>
          <w:i w:val="false"/>
          <w:color w:val="000000"/>
          <w:sz w:val="28"/>
        </w:rPr>
        <w:t>
      самогон аппараттарына жатқызу мақсатында әр түрлі агрегаттарды зерттеу үшін осы агрегаттың барлық бөліктері саңылаусыз оралып, зерттеуге ұсынылуы қажет;</w:t>
      </w:r>
    </w:p>
    <w:bookmarkEnd w:id="1178"/>
    <w:bookmarkStart w:name="z1188" w:id="1179"/>
    <w:p>
      <w:pPr>
        <w:spacing w:after="0"/>
        <w:ind w:left="0"/>
        <w:jc w:val="both"/>
      </w:pPr>
      <w:r>
        <w:rPr>
          <w:rFonts w:ascii="Times New Roman"/>
          <w:b w:val="false"/>
          <w:i w:val="false"/>
          <w:color w:val="000000"/>
          <w:sz w:val="28"/>
        </w:rPr>
        <w:t>
      СҚС өндірісінің технологиялық процесін зерттеген кезде осы тексерілетін кәсіпорынның тиісті ғылыми-техникалық құжаттарын ұсыну қажет, ал қажет болған жағдайда зерттеуді сол кәсіпорында өткізуді ұйымдастыру қажет.</w:t>
      </w:r>
    </w:p>
    <w:bookmarkEnd w:id="1179"/>
    <w:bookmarkStart w:name="z1189" w:id="1180"/>
    <w:p>
      <w:pPr>
        <w:spacing w:after="0"/>
        <w:ind w:left="0"/>
        <w:jc w:val="both"/>
      </w:pPr>
      <w:r>
        <w:rPr>
          <w:rFonts w:ascii="Times New Roman"/>
          <w:b w:val="false"/>
          <w:i w:val="false"/>
          <w:color w:val="000000"/>
          <w:sz w:val="28"/>
        </w:rPr>
        <w:t>
      167. Сараптаманы тағайындау туралы қаулыда істің толық мән-жайы; табылған сұйықтықтың түсі, иісі, көлемі; тасымалдаушы-заттағы сұйықтық іздерінің орналасқан жері, түсі, мөлшері мен пішін үйлесімі көрсетіледі.</w:t>
      </w:r>
    </w:p>
    <w:bookmarkEnd w:id="1180"/>
    <w:bookmarkStart w:name="z1190" w:id="1181"/>
    <w:p>
      <w:pPr>
        <w:spacing w:after="0"/>
        <w:ind w:left="0"/>
        <w:jc w:val="both"/>
      </w:pPr>
      <w:r>
        <w:rPr>
          <w:rFonts w:ascii="Times New Roman"/>
          <w:b w:val="false"/>
          <w:i w:val="false"/>
          <w:color w:val="000000"/>
          <w:sz w:val="28"/>
        </w:rPr>
        <w:t>
      Сараптама тағайындау туралы қаулыда СҚС қатпарлары бар тасымалдаушы-затты сараптамалық зерттеу кезінде түрін өзгертудің (толығымен жоюдың немесе ішінара зақымдаудың мүмкіндігі) рұқсаты болуы тиіс.</w:t>
      </w:r>
    </w:p>
    <w:bookmarkEnd w:id="1181"/>
    <w:bookmarkStart w:name="z1191" w:id="1182"/>
    <w:p>
      <w:pPr>
        <w:spacing w:after="0"/>
        <w:ind w:left="0"/>
        <w:jc w:val="left"/>
      </w:pPr>
      <w:r>
        <w:rPr>
          <w:rFonts w:ascii="Times New Roman"/>
          <w:b/>
          <w:i w:val="false"/>
          <w:color w:val="000000"/>
        </w:rPr>
        <w:t xml:space="preserve"> 16-параграф. Арнайы химиялық заттарды сот - сараптамалық зерттеу (7.7)</w:t>
      </w:r>
    </w:p>
    <w:bookmarkEnd w:id="1182"/>
    <w:bookmarkStart w:name="z1192" w:id="1183"/>
    <w:p>
      <w:pPr>
        <w:spacing w:after="0"/>
        <w:ind w:left="0"/>
        <w:jc w:val="both"/>
      </w:pPr>
      <w:r>
        <w:rPr>
          <w:rFonts w:ascii="Times New Roman"/>
          <w:b w:val="false"/>
          <w:i w:val="false"/>
          <w:color w:val="000000"/>
          <w:sz w:val="28"/>
        </w:rPr>
        <w:t>
      168. Арнайы химиялық заттарды (бұдан әрі – АХЗ) сот-сараптамалық зерттеудің мәні – химия, осы объектілердің құрамы және оны зерттеу әдістемесі саласындағы арнайы ғылыми білімдерді пайдалана отырып сот сараптамасы теориясының жалпы қағидалары негізінде тергелетін оқиғаның нақты деректерін, жағдаяттарын анықтау болып табылады.</w:t>
      </w:r>
    </w:p>
    <w:bookmarkEnd w:id="1183"/>
    <w:bookmarkStart w:name="z1193" w:id="1184"/>
    <w:p>
      <w:pPr>
        <w:spacing w:after="0"/>
        <w:ind w:left="0"/>
        <w:jc w:val="both"/>
      </w:pPr>
      <w:r>
        <w:rPr>
          <w:rFonts w:ascii="Times New Roman"/>
          <w:b w:val="false"/>
          <w:i w:val="false"/>
          <w:color w:val="000000"/>
          <w:sz w:val="28"/>
        </w:rPr>
        <w:t>
      169. АХЗ сот-сараптамалық зерттеудің объектілері:</w:t>
      </w:r>
    </w:p>
    <w:bookmarkEnd w:id="1184"/>
    <w:bookmarkStart w:name="z1194" w:id="1185"/>
    <w:p>
      <w:pPr>
        <w:spacing w:after="0"/>
        <w:ind w:left="0"/>
        <w:jc w:val="both"/>
      </w:pPr>
      <w:r>
        <w:rPr>
          <w:rFonts w:ascii="Times New Roman"/>
          <w:b w:val="false"/>
          <w:i w:val="false"/>
          <w:color w:val="000000"/>
          <w:sz w:val="28"/>
        </w:rPr>
        <w:t>
      арнайы химиялық заттардың микро іздері бар тасымалдаушы-объектілер;</w:t>
      </w:r>
    </w:p>
    <w:bookmarkEnd w:id="1185"/>
    <w:bookmarkStart w:name="z1195" w:id="1186"/>
    <w:p>
      <w:pPr>
        <w:spacing w:after="0"/>
        <w:ind w:left="0"/>
        <w:jc w:val="both"/>
      </w:pPr>
      <w:r>
        <w:rPr>
          <w:rFonts w:ascii="Times New Roman"/>
          <w:b w:val="false"/>
          <w:i w:val="false"/>
          <w:color w:val="000000"/>
          <w:sz w:val="28"/>
        </w:rPr>
        <w:t>
      құрамында адам денесінің кейбір бөліктерінің бетінде, адам киімінде, оқиға орнындағы заттардың қалпының тасымалдаушы-заттарда табылған арнайы химиялық заттарды қамтыған және қолдан жасалған жайғастыру заттарға көшірілген микро іздер;</w:t>
      </w:r>
    </w:p>
    <w:bookmarkEnd w:id="1186"/>
    <w:bookmarkStart w:name="z1196" w:id="1187"/>
    <w:p>
      <w:pPr>
        <w:spacing w:after="0"/>
        <w:ind w:left="0"/>
        <w:jc w:val="both"/>
      </w:pPr>
      <w:r>
        <w:rPr>
          <w:rFonts w:ascii="Times New Roman"/>
          <w:b w:val="false"/>
          <w:i w:val="false"/>
          <w:color w:val="000000"/>
          <w:sz w:val="28"/>
        </w:rPr>
        <w:t>
      арнайы химиялық заттармен оқшауландырылған объектілер;</w:t>
      </w:r>
    </w:p>
    <w:bookmarkEnd w:id="1187"/>
    <w:bookmarkStart w:name="z1197" w:id="1188"/>
    <w:p>
      <w:pPr>
        <w:spacing w:after="0"/>
        <w:ind w:left="0"/>
        <w:jc w:val="both"/>
      </w:pPr>
      <w:r>
        <w:rPr>
          <w:rFonts w:ascii="Times New Roman"/>
          <w:b w:val="false"/>
          <w:i w:val="false"/>
          <w:color w:val="000000"/>
          <w:sz w:val="28"/>
        </w:rPr>
        <w:t>
      сараптамалық зерттеуге арналған үлгілер;</w:t>
      </w:r>
    </w:p>
    <w:bookmarkEnd w:id="1188"/>
    <w:bookmarkStart w:name="z1198" w:id="1189"/>
    <w:p>
      <w:pPr>
        <w:spacing w:after="0"/>
        <w:ind w:left="0"/>
        <w:jc w:val="both"/>
      </w:pPr>
      <w:r>
        <w:rPr>
          <w:rFonts w:ascii="Times New Roman"/>
          <w:b w:val="false"/>
          <w:i w:val="false"/>
          <w:color w:val="000000"/>
          <w:sz w:val="28"/>
        </w:rPr>
        <w:t>
      объектілерді оқшаулау, АХЗ шағын іздерін табу, алу және шегендеу туралы мәліметтерді қамтыған іс материалдары;</w:t>
      </w:r>
    </w:p>
    <w:bookmarkEnd w:id="1189"/>
    <w:bookmarkStart w:name="z1199" w:id="1190"/>
    <w:p>
      <w:pPr>
        <w:spacing w:after="0"/>
        <w:ind w:left="0"/>
        <w:jc w:val="both"/>
      </w:pPr>
      <w:r>
        <w:rPr>
          <w:rFonts w:ascii="Times New Roman"/>
          <w:b w:val="false"/>
          <w:i w:val="false"/>
          <w:color w:val="000000"/>
          <w:sz w:val="28"/>
        </w:rPr>
        <w:t>
      170. Зерттеудің тікелей объектілері қылмыстық іс бойынша сараптама жүргізу үшін ұсынылған белгілі бір жекелеген объектілер болып табылады, яғни нақты АХЗ сараптамасының объектілері қылмысқа ерікті немесе еріксіз түрде тартылған тасымалдаушы-объектілер беттерінемикроіздер-қатпарлар және енгізілетін-микроіздер болып табылады. Мұндай тасымалдаушы-объектілер күдікті денесінің әртүрлі бөліктерінен алынған сүртіндісі бар мақта томпондары, күдікті киімдері, оқиға орнының заттық жағдайының элементтері болуы мүмкін.</w:t>
      </w:r>
    </w:p>
    <w:bookmarkEnd w:id="1190"/>
    <w:bookmarkStart w:name="z1200" w:id="1191"/>
    <w:p>
      <w:pPr>
        <w:spacing w:after="0"/>
        <w:ind w:left="0"/>
        <w:jc w:val="both"/>
      </w:pPr>
      <w:r>
        <w:rPr>
          <w:rFonts w:ascii="Times New Roman"/>
          <w:b w:val="false"/>
          <w:i w:val="false"/>
          <w:color w:val="000000"/>
          <w:sz w:val="28"/>
        </w:rPr>
        <w:t>
      171. Осы зерттеу шеңберінде шешілетін міндеттер жіктеушілік, диагностикалық, сәйкестендірушілік және ахуалдық сипаттағы міндеттерге жатады, атап айтқанда:</w:t>
      </w:r>
    </w:p>
    <w:bookmarkEnd w:id="1191"/>
    <w:bookmarkStart w:name="z1201" w:id="1192"/>
    <w:p>
      <w:pPr>
        <w:spacing w:after="0"/>
        <w:ind w:left="0"/>
        <w:jc w:val="both"/>
      </w:pPr>
      <w:r>
        <w:rPr>
          <w:rFonts w:ascii="Times New Roman"/>
          <w:b w:val="false"/>
          <w:i w:val="false"/>
          <w:color w:val="000000"/>
          <w:sz w:val="28"/>
        </w:rPr>
        <w:t>
      тасымалдаушы-заттардағы АХЗ жататын салқын күйде сәуле таратын заттарды (люминифорларды) табу;</w:t>
      </w:r>
    </w:p>
    <w:bookmarkEnd w:id="1192"/>
    <w:bookmarkStart w:name="z1202" w:id="1193"/>
    <w:p>
      <w:pPr>
        <w:spacing w:after="0"/>
        <w:ind w:left="0"/>
        <w:jc w:val="both"/>
      </w:pPr>
      <w:r>
        <w:rPr>
          <w:rFonts w:ascii="Times New Roman"/>
          <w:b w:val="false"/>
          <w:i w:val="false"/>
          <w:color w:val="000000"/>
          <w:sz w:val="28"/>
        </w:rPr>
        <w:t>
      люминифордың із жасау мүмкіншілігі мен тасымалдаушы-заттардың бетіндегі із қабылдау мүмкіншілігін, олармен түйісу кезінде қатпарлар іздерінің пайда болу мүмкіндігі мен шартын зерделеу мақсатында анықтау;</w:t>
      </w:r>
    </w:p>
    <w:bookmarkEnd w:id="1193"/>
    <w:bookmarkStart w:name="z1203" w:id="1194"/>
    <w:p>
      <w:pPr>
        <w:spacing w:after="0"/>
        <w:ind w:left="0"/>
        <w:jc w:val="both"/>
      </w:pPr>
      <w:r>
        <w:rPr>
          <w:rFonts w:ascii="Times New Roman"/>
          <w:b w:val="false"/>
          <w:i w:val="false"/>
          <w:color w:val="000000"/>
          <w:sz w:val="28"/>
        </w:rPr>
        <w:t>
      тасымалдаушы-заттарда табылған люминофордың жіктеушілік тиістілігін анықтау;</w:t>
      </w:r>
    </w:p>
    <w:bookmarkEnd w:id="1194"/>
    <w:bookmarkStart w:name="z1204" w:id="1195"/>
    <w:p>
      <w:pPr>
        <w:spacing w:after="0"/>
        <w:ind w:left="0"/>
        <w:jc w:val="both"/>
      </w:pPr>
      <w:r>
        <w:rPr>
          <w:rFonts w:ascii="Times New Roman"/>
          <w:b w:val="false"/>
          <w:i w:val="false"/>
          <w:color w:val="000000"/>
          <w:sz w:val="28"/>
        </w:rPr>
        <w:t>
      тасымалдаушы-заттардағы люминофорлар және люминифор үлгісін, олардың бір жіктеуішке, түрге, маркаға жатқызу мақсатында салыстырмалы зерттеу, яғни салыстырылып отырған люминофорларды тектік, топтық тиістілігін анықтау;</w:t>
      </w:r>
    </w:p>
    <w:bookmarkEnd w:id="1195"/>
    <w:bookmarkStart w:name="z1205" w:id="1196"/>
    <w:p>
      <w:pPr>
        <w:spacing w:after="0"/>
        <w:ind w:left="0"/>
        <w:jc w:val="both"/>
      </w:pPr>
      <w:r>
        <w:rPr>
          <w:rFonts w:ascii="Times New Roman"/>
          <w:b w:val="false"/>
          <w:i w:val="false"/>
          <w:color w:val="000000"/>
          <w:sz w:val="28"/>
        </w:rPr>
        <w:t>
      тасымалдаушы-заттардағы люминофор із-қатпарлары мен люминофор үлгісінің құрамы бойынша бір (нақты) көлемге, массаға тиістілігін анықтау, яғни сәйкестендірушілік міндеттің шешімі – бүтінді бөлігі бойынша сәйкестендіру;</w:t>
      </w:r>
    </w:p>
    <w:bookmarkEnd w:id="1196"/>
    <w:bookmarkStart w:name="z1206" w:id="1197"/>
    <w:p>
      <w:pPr>
        <w:spacing w:after="0"/>
        <w:ind w:left="0"/>
        <w:jc w:val="both"/>
      </w:pPr>
      <w:r>
        <w:rPr>
          <w:rFonts w:ascii="Times New Roman"/>
          <w:b w:val="false"/>
          <w:i w:val="false"/>
          <w:color w:val="000000"/>
          <w:sz w:val="28"/>
        </w:rPr>
        <w:t>
      люминофорлардың тасымалдаушы-объектіде (негізінде киімде және қол сүртіндісі бар мақта томпонында), аталған іздердің сүртіндіні өндіру механизміне сәйкес келуін анықтау мақсатында із жасау механизмін анықтау;</w:t>
      </w:r>
    </w:p>
    <w:bookmarkEnd w:id="1197"/>
    <w:bookmarkStart w:name="z1207" w:id="1198"/>
    <w:p>
      <w:pPr>
        <w:spacing w:after="0"/>
        <w:ind w:left="0"/>
        <w:jc w:val="both"/>
      </w:pPr>
      <w:r>
        <w:rPr>
          <w:rFonts w:ascii="Times New Roman"/>
          <w:b w:val="false"/>
          <w:i w:val="false"/>
          <w:color w:val="000000"/>
          <w:sz w:val="28"/>
        </w:rPr>
        <w:t>
      күдіктінің қолдарының, оның киім бөліктерінің оқшауланған объектілермен түйіспелі өзара әрекет ету фактісін анықтау.</w:t>
      </w:r>
    </w:p>
    <w:bookmarkEnd w:id="1198"/>
    <w:bookmarkStart w:name="z1208" w:id="1199"/>
    <w:p>
      <w:pPr>
        <w:spacing w:after="0"/>
        <w:ind w:left="0"/>
        <w:jc w:val="both"/>
      </w:pPr>
      <w:r>
        <w:rPr>
          <w:rFonts w:ascii="Times New Roman"/>
          <w:b w:val="false"/>
          <w:i w:val="false"/>
          <w:color w:val="000000"/>
          <w:sz w:val="28"/>
        </w:rPr>
        <w:t>
      172. АХЗ сот-сараптамалық зерттеуін тағайындаған кезде қойылуы мүмкін сұрақтар:</w:t>
      </w:r>
    </w:p>
    <w:bookmarkEnd w:id="1199"/>
    <w:bookmarkStart w:name="z1209" w:id="1200"/>
    <w:p>
      <w:pPr>
        <w:spacing w:after="0"/>
        <w:ind w:left="0"/>
        <w:jc w:val="both"/>
      </w:pPr>
      <w:r>
        <w:rPr>
          <w:rFonts w:ascii="Times New Roman"/>
          <w:b w:val="false"/>
          <w:i w:val="false"/>
          <w:color w:val="000000"/>
          <w:sz w:val="28"/>
        </w:rPr>
        <w:t>
      ұсынылған объектілерде табылған люминесцияланатын заттар бөлшектерінің қатпарлары мен сараптамалық зерттеу үшін үлгі ретінде ұсынылған люминофор бір жіктемеге, маркаға тиісті ме;</w:t>
      </w:r>
    </w:p>
    <w:bookmarkEnd w:id="1200"/>
    <w:bookmarkStart w:name="z1210" w:id="1201"/>
    <w:p>
      <w:pPr>
        <w:spacing w:after="0"/>
        <w:ind w:left="0"/>
        <w:jc w:val="both"/>
      </w:pPr>
      <w:r>
        <w:rPr>
          <w:rFonts w:ascii="Times New Roman"/>
          <w:b w:val="false"/>
          <w:i w:val="false"/>
          <w:color w:val="000000"/>
          <w:sz w:val="28"/>
        </w:rPr>
        <w:t>
      ұсынылған объектілерде табылған люминесцияланатын заттар бөлшектерінің қатпарлары мен сараптамалық зерттеу үшін үлгі ретінде ұсынылған люминофордың ортақ тектік (топтық) тиістілігі бар ма;</w:t>
      </w:r>
    </w:p>
    <w:bookmarkEnd w:id="1201"/>
    <w:bookmarkStart w:name="z1211" w:id="1202"/>
    <w:p>
      <w:pPr>
        <w:spacing w:after="0"/>
        <w:ind w:left="0"/>
        <w:jc w:val="both"/>
      </w:pPr>
      <w:r>
        <w:rPr>
          <w:rFonts w:ascii="Times New Roman"/>
          <w:b w:val="false"/>
          <w:i w:val="false"/>
          <w:color w:val="000000"/>
          <w:sz w:val="28"/>
        </w:rPr>
        <w:t>
      АХЗ іздерінің пайда болу механизмі қандай және қол сүртіндісі бар мақта томпондарында люминофордың із жасау механизмі сүртінді жасау механизміне сәйкес келе ме;</w:t>
      </w:r>
    </w:p>
    <w:bookmarkEnd w:id="1202"/>
    <w:bookmarkStart w:name="z1212" w:id="1203"/>
    <w:p>
      <w:pPr>
        <w:spacing w:after="0"/>
        <w:ind w:left="0"/>
        <w:jc w:val="both"/>
      </w:pPr>
      <w:r>
        <w:rPr>
          <w:rFonts w:ascii="Times New Roman"/>
          <w:b w:val="false"/>
          <w:i w:val="false"/>
          <w:color w:val="000000"/>
          <w:sz w:val="28"/>
        </w:rPr>
        <w:t>
      белгілі бір жағдайларда қол сүртіндісін алу кезінде люминофордың із-қатпарлары мақта томпондарында пайда болуы мүмкін бе;</w:t>
      </w:r>
    </w:p>
    <w:bookmarkEnd w:id="1203"/>
    <w:bookmarkStart w:name="z1213" w:id="1204"/>
    <w:p>
      <w:pPr>
        <w:spacing w:after="0"/>
        <w:ind w:left="0"/>
        <w:jc w:val="both"/>
      </w:pPr>
      <w:r>
        <w:rPr>
          <w:rFonts w:ascii="Times New Roman"/>
          <w:b w:val="false"/>
          <w:i w:val="false"/>
          <w:color w:val="000000"/>
          <w:sz w:val="28"/>
        </w:rPr>
        <w:t>
      173. АХЗ сараптамалық зерттеу бойынша сот сараптамасын тағайындау кезінде келесі талаптарды сақтау қажет:</w:t>
      </w:r>
    </w:p>
    <w:bookmarkEnd w:id="1204"/>
    <w:bookmarkStart w:name="z1214" w:id="1205"/>
    <w:p>
      <w:pPr>
        <w:spacing w:after="0"/>
        <w:ind w:left="0"/>
        <w:jc w:val="both"/>
      </w:pPr>
      <w:r>
        <w:rPr>
          <w:rFonts w:ascii="Times New Roman"/>
          <w:b w:val="false"/>
          <w:i w:val="false"/>
          <w:color w:val="000000"/>
          <w:sz w:val="28"/>
        </w:rPr>
        <w:t>
      Сараптамалық зерттеуге жолданатын барлық алынған объектілерді (сүртіндісі бар мақта тампондары, салыстыруға арналған АХЗ, оқшауланатын объектілер) қағаз пакеттерден бөлек тасымалдаушы-объектілерге бөгде бөлшектердің-ластанулардың абайсызда түсуін, сондай-ақ люминофордың ұнтақтарының тасымалдаушы-заттардан түсіп қалуы мүмкіндігін не конверт қағазының микроқұрылымына енуін болдырмайтын кішігірім көлемдегі полиэтилен пакетттерге немесе пленка кесінділеріне орау қажет;</w:t>
      </w:r>
    </w:p>
    <w:bookmarkEnd w:id="1205"/>
    <w:bookmarkStart w:name="z1215" w:id="1206"/>
    <w:p>
      <w:pPr>
        <w:spacing w:after="0"/>
        <w:ind w:left="0"/>
        <w:jc w:val="both"/>
      </w:pPr>
      <w:r>
        <w:rPr>
          <w:rFonts w:ascii="Times New Roman"/>
          <w:b w:val="false"/>
          <w:i w:val="false"/>
          <w:color w:val="000000"/>
          <w:sz w:val="28"/>
        </w:rPr>
        <w:t>
      люминофордың үлгісі пара нысанасын өңдеген мақта тампонының үстіңгі қабатында ғана емес, сонымен бірге полиэтилен пленканың кесіндісіне (кішігірім пакетке) немесе қағазға салынған салмағы 0,2 гр. кем емес ұнтақ түрінде де ұсынылуы тиіс;</w:t>
      </w:r>
    </w:p>
    <w:bookmarkEnd w:id="1206"/>
    <w:bookmarkStart w:name="z1216" w:id="1207"/>
    <w:p>
      <w:pPr>
        <w:spacing w:after="0"/>
        <w:ind w:left="0"/>
        <w:jc w:val="both"/>
      </w:pPr>
      <w:r>
        <w:rPr>
          <w:rFonts w:ascii="Times New Roman"/>
          <w:b w:val="false"/>
          <w:i w:val="false"/>
          <w:color w:val="000000"/>
          <w:sz w:val="28"/>
        </w:rPr>
        <w:t>
      жедел іс-шараларын жүргізу кезінде күдіктінің қолынан сүртіндіні алғанда, ақша купюраларын (немесе параның өзге нысандарын) өңдеген кезде мақтаның тап сол бір көлемінен құрастырылатын стерилді емес мақтадан жасалған мақта тампонын пайдалану қажет. Осы көлемдегі таза тампон салыстырмалы үлгі ретінде ұсынылады (мақтаны технологиялық өңдеумен байланысты болатын экстрактивті заттардың әсерін болдырмау үшін);</w:t>
      </w:r>
    </w:p>
    <w:bookmarkEnd w:id="1207"/>
    <w:bookmarkStart w:name="z1217" w:id="1208"/>
    <w:p>
      <w:pPr>
        <w:spacing w:after="0"/>
        <w:ind w:left="0"/>
        <w:jc w:val="both"/>
      </w:pPr>
      <w:r>
        <w:rPr>
          <w:rFonts w:ascii="Times New Roman"/>
          <w:b w:val="false"/>
          <w:i w:val="false"/>
          <w:color w:val="000000"/>
          <w:sz w:val="28"/>
        </w:rPr>
        <w:t>
      пара нысанын (ақша купюрасын) арнай химиялық затпен өңдеу алдында бөтен ластанулардың, соның ішінде люминофордың көрінетін люминесценциясының түріне немесе химиялық өзара әсер ету нәтижесінде оның құрамына әсер ететін алдыңғы өңдеуден қалған люминофорлардың (ақша купюралары пара нысаны ретінде бірнеше рет пайдаланылған жағдайда) да бар-жоғын анықтау мақсатында олардың үстіңгі қабатын қарап шығу қажет. Қарап шығу нәтижесі тиісті хаттамада көрсетіледі;</w:t>
      </w:r>
    </w:p>
    <w:bookmarkEnd w:id="1208"/>
    <w:bookmarkStart w:name="z1218" w:id="1209"/>
    <w:p>
      <w:pPr>
        <w:spacing w:after="0"/>
        <w:ind w:left="0"/>
        <w:jc w:val="both"/>
      </w:pPr>
      <w:r>
        <w:rPr>
          <w:rFonts w:ascii="Times New Roman"/>
          <w:b w:val="false"/>
          <w:i w:val="false"/>
          <w:color w:val="000000"/>
          <w:sz w:val="28"/>
        </w:rPr>
        <w:t>
      сүртіндіні алған кезде бинттерді, стерилденген мақтаны және ақ маталардың кесінділерін қоса алғанда, өңделмеген (стерилденбеген, ағартылмаған) мақтадан бөлек материалдарды пайдалану ұсынылмайды, өйткені бұл зерттеудің нәтижесіне әсер ететін олардың құрамындағы технологиялық сипаттағы әртүрлі заттардың (бояғыштардың, ағартқыштардың, антисептиктердің) болуына байланысты;</w:t>
      </w:r>
    </w:p>
    <w:bookmarkEnd w:id="1209"/>
    <w:bookmarkStart w:name="z1219" w:id="1210"/>
    <w:p>
      <w:pPr>
        <w:spacing w:after="0"/>
        <w:ind w:left="0"/>
        <w:jc w:val="both"/>
      </w:pPr>
      <w:r>
        <w:rPr>
          <w:rFonts w:ascii="Times New Roman"/>
          <w:b w:val="false"/>
          <w:i w:val="false"/>
          <w:color w:val="000000"/>
          <w:sz w:val="28"/>
        </w:rPr>
        <w:t>
      сүртіндіні алған кезде сулайтын реагент ретінде тек қана этил спиртін немесе су-спирттік қоспаны пайдалану қажет;</w:t>
      </w:r>
    </w:p>
    <w:bookmarkEnd w:id="1210"/>
    <w:bookmarkStart w:name="z1220" w:id="1211"/>
    <w:p>
      <w:pPr>
        <w:spacing w:after="0"/>
        <w:ind w:left="0"/>
        <w:jc w:val="both"/>
      </w:pPr>
      <w:r>
        <w:rPr>
          <w:rFonts w:ascii="Times New Roman"/>
          <w:b w:val="false"/>
          <w:i w:val="false"/>
          <w:color w:val="000000"/>
          <w:sz w:val="28"/>
        </w:rPr>
        <w:t>
      сулайтын реагент ретінде иіс суларды, лосьондарды, одеколондарды немесе өзге де спиртқұрамдас заттарды (шөп тұнбаларын, құрамында экстрактивті заттар бар айрықша арақтарды, камфор спиртін) пайлану ұсынылмайды, себебі сараптамалық зерттеу барысында аталған реагенттердің экстрактивті заттары талдау нәтижелерін бұрмалайды;</w:t>
      </w:r>
    </w:p>
    <w:bookmarkEnd w:id="1211"/>
    <w:bookmarkStart w:name="z1221" w:id="1212"/>
    <w:p>
      <w:pPr>
        <w:spacing w:after="0"/>
        <w:ind w:left="0"/>
        <w:jc w:val="both"/>
      </w:pPr>
      <w:r>
        <w:rPr>
          <w:rFonts w:ascii="Times New Roman"/>
          <w:b w:val="false"/>
          <w:i w:val="false"/>
          <w:color w:val="000000"/>
          <w:sz w:val="28"/>
        </w:rPr>
        <w:t>
      шұғыл іс-шаралар барысында күдіктінің қолынан, киімінен немесе заттық жағдайдың өзге де заттарынан люминофорлар қатпарларының іздерін табу мақсатында оқиға орнын қарап шығу кезінде люминесценттік сәуленің түстік сипаттамаларының сараптамалық зерттеулердің нәтижелерімен әртүрлі оқылуын болдырмау мақсатында ультракүлгін сәулелі лампаны (бұдан әрі – УК) барынша мүмкін болатын қараңғылықта пайдалану қажет. Айналадағы заттарды, соның ішінде күдіктіні (қолдарын, киімін) люминоформен ластаудың мүмкіндігін болдырмау мақсатында жедел іс-шараларға қатысушы адамдардың (тергеушінің, жедел қызметкердің) беттерінде, қолдарында, орайтын конверттердің сыртқы қабаттарында люминофорлар қатпарларының бар-жоғын алдын-ала қарап шығады;</w:t>
      </w:r>
    </w:p>
    <w:bookmarkEnd w:id="1212"/>
    <w:bookmarkStart w:name="z1222" w:id="1213"/>
    <w:p>
      <w:pPr>
        <w:spacing w:after="0"/>
        <w:ind w:left="0"/>
        <w:jc w:val="both"/>
      </w:pPr>
      <w:r>
        <w:rPr>
          <w:rFonts w:ascii="Times New Roman"/>
          <w:b w:val="false"/>
          <w:i w:val="false"/>
          <w:color w:val="000000"/>
          <w:sz w:val="28"/>
        </w:rPr>
        <w:t>
      объектілердің орамасы (әдетте, конверттер) саңлаусыз болу керек, пакеттер мөрленген және толық деректемелері: нөмірленген, конверттің ішіндегісін растайтын жазбасы, куәгерлердің, объектілерді алуды және орауды жүргізген адамның аты-жөні мен қолтаңбалары көрсетілуі тиіс;</w:t>
      </w:r>
    </w:p>
    <w:bookmarkEnd w:id="1213"/>
    <w:bookmarkStart w:name="z1223" w:id="1214"/>
    <w:p>
      <w:pPr>
        <w:spacing w:after="0"/>
        <w:ind w:left="0"/>
        <w:jc w:val="both"/>
      </w:pPr>
      <w:r>
        <w:rPr>
          <w:rFonts w:ascii="Times New Roman"/>
          <w:b w:val="false"/>
          <w:i w:val="false"/>
          <w:color w:val="000000"/>
          <w:sz w:val="28"/>
        </w:rPr>
        <w:t>
      сараптамалық зерттеу жүргізу үшін сарапшыға пара нысанын өңдеу хаттамасын; пайдаланылатын АХЗ туралы қолда бар мәліметтерді (түрін, маркасын); сүртіндіні алу кезінде пайдаланылатын материалдар (сулайтын реагент), көрінетін люминесценцияның болуы (жоғы), оның түстік сипаттамалары, сүртіндіні алу шарттары туралы мәліметтер бар оқиға орнын қарап шығу хаттамасын ұсыну ұсынылады; кейбір жағдайларда оқиға орнын қарап шығудың бейнежазбасы ұсынылады.</w:t>
      </w:r>
    </w:p>
    <w:bookmarkEnd w:id="1214"/>
    <w:bookmarkStart w:name="z1224" w:id="1215"/>
    <w:p>
      <w:pPr>
        <w:spacing w:after="0"/>
        <w:ind w:left="0"/>
        <w:jc w:val="both"/>
      </w:pPr>
      <w:r>
        <w:rPr>
          <w:rFonts w:ascii="Times New Roman"/>
          <w:b w:val="false"/>
          <w:i w:val="false"/>
          <w:color w:val="000000"/>
          <w:sz w:val="28"/>
        </w:rPr>
        <w:t>
      174. Сараптаманы тағайындаған және сарапшыға сұрақтарды құрастырған кезде қаулының нұсқаулық бөлімінде істің толық мән-жайын (фабуласын) баяндау қажет, бұл әсіресе тиісті бастапқы ақпаратты ұсыну мүмкін болмаған жағдайда ерекше қажет:</w:t>
      </w:r>
    </w:p>
    <w:bookmarkEnd w:id="1215"/>
    <w:bookmarkStart w:name="z1225" w:id="1216"/>
    <w:p>
      <w:pPr>
        <w:spacing w:after="0"/>
        <w:ind w:left="0"/>
        <w:jc w:val="both"/>
      </w:pPr>
      <w:r>
        <w:rPr>
          <w:rFonts w:ascii="Times New Roman"/>
          <w:b w:val="false"/>
          <w:i w:val="false"/>
          <w:color w:val="000000"/>
          <w:sz w:val="28"/>
        </w:rPr>
        <w:t>
      пара нысанын (ақша купюраларын) люминоформен өңдегенге дейін және өңдегеннен кейін қараған кездегі байқалатын люминесценция түсін;</w:t>
      </w:r>
    </w:p>
    <w:bookmarkEnd w:id="1216"/>
    <w:bookmarkStart w:name="z1226" w:id="1217"/>
    <w:p>
      <w:pPr>
        <w:spacing w:after="0"/>
        <w:ind w:left="0"/>
        <w:jc w:val="both"/>
      </w:pPr>
      <w:r>
        <w:rPr>
          <w:rFonts w:ascii="Times New Roman"/>
          <w:b w:val="false"/>
          <w:i w:val="false"/>
          <w:color w:val="000000"/>
          <w:sz w:val="28"/>
        </w:rPr>
        <w:t>
      объектілерді (күдіктінің киімін, қолын, заттық жағдайдың өзге заттарын) оқиға орнында қараған кездегі байқалатын люминесценция түсін;</w:t>
      </w:r>
    </w:p>
    <w:bookmarkEnd w:id="1217"/>
    <w:bookmarkStart w:name="z1227" w:id="1218"/>
    <w:p>
      <w:pPr>
        <w:spacing w:after="0"/>
        <w:ind w:left="0"/>
        <w:jc w:val="both"/>
      </w:pPr>
      <w:r>
        <w:rPr>
          <w:rFonts w:ascii="Times New Roman"/>
          <w:b w:val="false"/>
          <w:i w:val="false"/>
          <w:color w:val="000000"/>
          <w:sz w:val="28"/>
        </w:rPr>
        <w:t>
      сүртіндіні алған кезде қандай сулайтын реагентті пайдаланғанын.</w:t>
      </w:r>
    </w:p>
    <w:bookmarkEnd w:id="1218"/>
    <w:bookmarkStart w:name="z1228" w:id="1219"/>
    <w:p>
      <w:pPr>
        <w:spacing w:after="0"/>
        <w:ind w:left="0"/>
        <w:jc w:val="both"/>
      </w:pPr>
      <w:r>
        <w:rPr>
          <w:rFonts w:ascii="Times New Roman"/>
          <w:b w:val="false"/>
          <w:i w:val="false"/>
          <w:color w:val="000000"/>
          <w:sz w:val="28"/>
        </w:rPr>
        <w:t>
      Сарапшыға сұрақтарды құрастырған кезде сұрақты салыстырылатын люминофорлардың бір жіктемеге, түрге және маркіге тиістілігін анықтау деңгейінде қою ұсынылады. Салыстырылатын люминофорлардың бір көлемге, бірыңғай массаға (бүтінді бөлігі бойынша сәйкестендіру) тиістілігін анықтау осы көлемді дараландыратын белгілерін табуды көздейді және тергеушінің осы көлемнің шегін анықтауын талап етеді.</w:t>
      </w:r>
    </w:p>
    <w:bookmarkEnd w:id="1219"/>
    <w:bookmarkStart w:name="z1229" w:id="1220"/>
    <w:p>
      <w:pPr>
        <w:spacing w:after="0"/>
        <w:ind w:left="0"/>
        <w:jc w:val="both"/>
      </w:pPr>
      <w:r>
        <w:rPr>
          <w:rFonts w:ascii="Times New Roman"/>
          <w:b w:val="false"/>
          <w:i w:val="false"/>
          <w:color w:val="000000"/>
          <w:sz w:val="28"/>
        </w:rPr>
        <w:t>
      Сараптама тағайындаған органның (адамның) салыстырылатын АХЗ "сәйкестігі" туралы қойған сұрағын сарапшы салыстырылатын люминофорлардың тектік, топтық тиістілігін анықтау деңгейінде шешеді.</w:t>
      </w:r>
    </w:p>
    <w:bookmarkEnd w:id="1220"/>
    <w:bookmarkStart w:name="z1230" w:id="1221"/>
    <w:p>
      <w:pPr>
        <w:spacing w:after="0"/>
        <w:ind w:left="0"/>
        <w:jc w:val="left"/>
      </w:pPr>
      <w:r>
        <w:rPr>
          <w:rFonts w:ascii="Times New Roman"/>
          <w:b/>
          <w:i w:val="false"/>
          <w:color w:val="000000"/>
        </w:rPr>
        <w:t xml:space="preserve"> 17-параграф. Әйнектен, керамикадан және силикаттық құрылыс материалдарынан жасалған бұйымдарды сот-сараптамалық зерттеу (7.8)</w:t>
      </w:r>
    </w:p>
    <w:bookmarkEnd w:id="1221"/>
    <w:bookmarkStart w:name="z1231" w:id="1222"/>
    <w:p>
      <w:pPr>
        <w:spacing w:after="0"/>
        <w:ind w:left="0"/>
        <w:jc w:val="both"/>
      </w:pPr>
      <w:r>
        <w:rPr>
          <w:rFonts w:ascii="Times New Roman"/>
          <w:b w:val="false"/>
          <w:i w:val="false"/>
          <w:color w:val="000000"/>
          <w:sz w:val="28"/>
        </w:rPr>
        <w:t>
      175. Әйнектен, керамикадан және силикаттық құрылыс материалдарынан жасалған бұйымдарды сот-сараптамалық зерттеудің мәні - сот сараптамасы, химия және спиртқұрамды сұйықтықтарды дайындаудың технологиясы мен оларды зерттеу әдістері саласындағы арнайы ғылыми білімдер негізінде қылмыс оқиғалары туралы нақты деректерді анықтау болып табылады.</w:t>
      </w:r>
    </w:p>
    <w:bookmarkEnd w:id="1222"/>
    <w:bookmarkStart w:name="z1232" w:id="1223"/>
    <w:p>
      <w:pPr>
        <w:spacing w:after="0"/>
        <w:ind w:left="0"/>
        <w:jc w:val="both"/>
      </w:pPr>
      <w:r>
        <w:rPr>
          <w:rFonts w:ascii="Times New Roman"/>
          <w:b w:val="false"/>
          <w:i w:val="false"/>
          <w:color w:val="000000"/>
          <w:sz w:val="28"/>
        </w:rPr>
        <w:t>
      176. Сот-сараптамалық зерттеудің объектілері әйнек, керамика, құрылыс материалдары мен олардан жасалған бұйымдар, бұйымдардың жекелеген бөліктері, әйнектен, керамикадан және құрылыс материалдарынан жасалған заттарды алуға арналған шикізат материалдары, тасымалдағыш-заттардағы әйнек, керамика және құрылыс материалдары бөлшектері қатпарларының іздері, белгілі бір өнімді алудың және дайындаудың технологиялық процестері.</w:t>
      </w:r>
    </w:p>
    <w:bookmarkEnd w:id="1223"/>
    <w:bookmarkStart w:name="z1233" w:id="1224"/>
    <w:p>
      <w:pPr>
        <w:spacing w:after="0"/>
        <w:ind w:left="0"/>
        <w:jc w:val="both"/>
      </w:pPr>
      <w:r>
        <w:rPr>
          <w:rFonts w:ascii="Times New Roman"/>
          <w:b w:val="false"/>
          <w:i w:val="false"/>
          <w:color w:val="000000"/>
          <w:sz w:val="28"/>
        </w:rPr>
        <w:t>
      177. Тікелей объектілері болып мыналар табылады:</w:t>
      </w:r>
    </w:p>
    <w:bookmarkEnd w:id="1224"/>
    <w:bookmarkStart w:name="z1234" w:id="1225"/>
    <w:p>
      <w:pPr>
        <w:spacing w:after="0"/>
        <w:ind w:left="0"/>
        <w:jc w:val="both"/>
      </w:pPr>
      <w:r>
        <w:rPr>
          <w:rFonts w:ascii="Times New Roman"/>
          <w:b w:val="false"/>
          <w:i w:val="false"/>
          <w:color w:val="000000"/>
          <w:sz w:val="28"/>
        </w:rPr>
        <w:t>
      әйнектен жасалған бұйымдар: фарлардың шашыратқыштары, жарақаттамайтын әйнектер (сталинит және триплекс), электр лампаларының колбалары, айналар, жәшіктік және ыдыстық әйнектер (бөтелкелер, стақандар, вазалар), сондай-ақ көзілдірік, бижутерия, табақты шынылар (терезелік, витриналық, қараңғыланған), шыны блоктар, шынымақталар мен шыныматалар көлемдері, ампулалар, шприцтер, медициналық ыдыстар, хрусталь мен көркемөнер әйнектерінен жасалған бұйымдар;</w:t>
      </w:r>
    </w:p>
    <w:bookmarkEnd w:id="1225"/>
    <w:bookmarkStart w:name="z1235" w:id="1226"/>
    <w:p>
      <w:pPr>
        <w:spacing w:after="0"/>
        <w:ind w:left="0"/>
        <w:jc w:val="both"/>
      </w:pPr>
      <w:r>
        <w:rPr>
          <w:rFonts w:ascii="Times New Roman"/>
          <w:b w:val="false"/>
          <w:i w:val="false"/>
          <w:color w:val="000000"/>
          <w:sz w:val="28"/>
        </w:rPr>
        <w:t>
      керамикадан жасалған бұйымдар: тұрпайы кеуек керамика (кірпіш, жабынқыш, керамикалық тақталар және тағы басқа), тұрпайы тығыз керамика (қышқылға төзімді кірпіш, еденге арналған тақталар және тағы басқа), жұқа кеуек керамика (фаянс, жартылай фарфор, майолика және тағы басқа), жұқа тығыз керамика (фарфор, көптеген отқа төзімді кірпіштер, радиокерамика, электротехникалық керамика және тағы басқа);</w:t>
      </w:r>
    </w:p>
    <w:bookmarkEnd w:id="1226"/>
    <w:bookmarkStart w:name="z1236" w:id="1227"/>
    <w:p>
      <w:pPr>
        <w:spacing w:after="0"/>
        <w:ind w:left="0"/>
        <w:jc w:val="both"/>
      </w:pPr>
      <w:r>
        <w:rPr>
          <w:rFonts w:ascii="Times New Roman"/>
          <w:b w:val="false"/>
          <w:i w:val="false"/>
          <w:color w:val="000000"/>
          <w:sz w:val="28"/>
        </w:rPr>
        <w:t>
      силикаттық материалдардан жасалған бұйымдар: силикаттық кірпіш, цемент, бетон, құрылыс ерітінділері (цемент, әктас, гипс, қалайтын, әрлеу);</w:t>
      </w:r>
    </w:p>
    <w:bookmarkEnd w:id="1227"/>
    <w:bookmarkStart w:name="z1237" w:id="1228"/>
    <w:p>
      <w:pPr>
        <w:spacing w:after="0"/>
        <w:ind w:left="0"/>
        <w:jc w:val="both"/>
      </w:pPr>
      <w:r>
        <w:rPr>
          <w:rFonts w:ascii="Times New Roman"/>
          <w:b w:val="false"/>
          <w:i w:val="false"/>
          <w:color w:val="000000"/>
          <w:sz w:val="28"/>
        </w:rPr>
        <w:t>
      әйнек, керамика және құрылыс материалдарының шикізаты, фрагменттері, жартылай өнімдері;</w:t>
      </w:r>
    </w:p>
    <w:bookmarkEnd w:id="1228"/>
    <w:bookmarkStart w:name="z1238" w:id="1229"/>
    <w:p>
      <w:pPr>
        <w:spacing w:after="0"/>
        <w:ind w:left="0"/>
        <w:jc w:val="both"/>
      </w:pPr>
      <w:r>
        <w:rPr>
          <w:rFonts w:ascii="Times New Roman"/>
          <w:b w:val="false"/>
          <w:i w:val="false"/>
          <w:color w:val="000000"/>
          <w:sz w:val="28"/>
        </w:rPr>
        <w:t>
      тасымалдағыш-заттардағы қатпарлардың іздері;</w:t>
      </w:r>
    </w:p>
    <w:bookmarkEnd w:id="1229"/>
    <w:bookmarkStart w:name="z1239" w:id="1230"/>
    <w:p>
      <w:pPr>
        <w:spacing w:after="0"/>
        <w:ind w:left="0"/>
        <w:jc w:val="both"/>
      </w:pPr>
      <w:r>
        <w:rPr>
          <w:rFonts w:ascii="Times New Roman"/>
          <w:b w:val="false"/>
          <w:i w:val="false"/>
          <w:color w:val="000000"/>
          <w:sz w:val="28"/>
        </w:rPr>
        <w:t>
      әйнектің, керамиканың және силикаттық құрылыс материалдарының сараптамалық зерттеуге арналған үлгілері мен бақылау-үлгілері;</w:t>
      </w:r>
    </w:p>
    <w:bookmarkEnd w:id="1230"/>
    <w:bookmarkStart w:name="z1240" w:id="1231"/>
    <w:p>
      <w:pPr>
        <w:spacing w:after="0"/>
        <w:ind w:left="0"/>
        <w:jc w:val="both"/>
      </w:pPr>
      <w:r>
        <w:rPr>
          <w:rFonts w:ascii="Times New Roman"/>
          <w:b w:val="false"/>
          <w:i w:val="false"/>
          <w:color w:val="000000"/>
          <w:sz w:val="28"/>
        </w:rPr>
        <w:t>
      бұйымдардың ғылыми-техникалық құжаттамалары, технологиялық процесс;</w:t>
      </w:r>
    </w:p>
    <w:bookmarkEnd w:id="1231"/>
    <w:bookmarkStart w:name="z1241" w:id="1232"/>
    <w:p>
      <w:pPr>
        <w:spacing w:after="0"/>
        <w:ind w:left="0"/>
        <w:jc w:val="both"/>
      </w:pPr>
      <w:r>
        <w:rPr>
          <w:rFonts w:ascii="Times New Roman"/>
          <w:b w:val="false"/>
          <w:i w:val="false"/>
          <w:color w:val="000000"/>
          <w:sz w:val="28"/>
        </w:rPr>
        <w:t>
      қылмыстық іс материалдары.</w:t>
      </w:r>
    </w:p>
    <w:bookmarkEnd w:id="1232"/>
    <w:bookmarkStart w:name="z1242" w:id="1233"/>
    <w:p>
      <w:pPr>
        <w:spacing w:after="0"/>
        <w:ind w:left="0"/>
        <w:jc w:val="both"/>
      </w:pPr>
      <w:r>
        <w:rPr>
          <w:rFonts w:ascii="Times New Roman"/>
          <w:b w:val="false"/>
          <w:i w:val="false"/>
          <w:color w:val="000000"/>
          <w:sz w:val="28"/>
        </w:rPr>
        <w:t>
      178. Әйнектен, керамикадан және силикаттық құрылыс материалдарынан жасалған бұйымдарды сот-сараптамалық зерттеудің міндеті – зерттелетін объектінің белгілі бір текке немесе топқа тиістілігін анықтау, нақты бір бұйымды сәйкестендіру, сондай-ақ қирау себептері мен механизмін, бұйымды пайдалану шарттарын анықтау болып табылады.</w:t>
      </w:r>
    </w:p>
    <w:bookmarkEnd w:id="1233"/>
    <w:bookmarkStart w:name="z1243" w:id="1234"/>
    <w:p>
      <w:pPr>
        <w:spacing w:after="0"/>
        <w:ind w:left="0"/>
        <w:jc w:val="both"/>
      </w:pPr>
      <w:r>
        <w:rPr>
          <w:rFonts w:ascii="Times New Roman"/>
          <w:b w:val="false"/>
          <w:i w:val="false"/>
          <w:color w:val="000000"/>
          <w:sz w:val="28"/>
        </w:rPr>
        <w:t>
      179. Сараптаманың осы түрінің шеңберінде сәйкестендірушілікпен қатар диагностикалық міндеттер де шешілуі мүмкін.</w:t>
      </w:r>
    </w:p>
    <w:bookmarkEnd w:id="1234"/>
    <w:bookmarkStart w:name="z1244" w:id="1235"/>
    <w:p>
      <w:pPr>
        <w:spacing w:after="0"/>
        <w:ind w:left="0"/>
        <w:jc w:val="both"/>
      </w:pPr>
      <w:r>
        <w:rPr>
          <w:rFonts w:ascii="Times New Roman"/>
          <w:b w:val="false"/>
          <w:i w:val="false"/>
          <w:color w:val="000000"/>
          <w:sz w:val="28"/>
        </w:rPr>
        <w:t>
      Диагностикалық міндеттерге:</w:t>
      </w:r>
    </w:p>
    <w:bookmarkEnd w:id="1235"/>
    <w:bookmarkStart w:name="z1245" w:id="1236"/>
    <w:p>
      <w:pPr>
        <w:spacing w:after="0"/>
        <w:ind w:left="0"/>
        <w:jc w:val="both"/>
      </w:pPr>
      <w:r>
        <w:rPr>
          <w:rFonts w:ascii="Times New Roman"/>
          <w:b w:val="false"/>
          <w:i w:val="false"/>
          <w:color w:val="000000"/>
          <w:sz w:val="28"/>
        </w:rPr>
        <w:t>
      тасымалдағыш-заттардағы әйнектің, керамиканың және силикаттық құрылыс материалдарының және олардан жасалған бұйымдардың микробөлшектерін табу және олардың табиғатын (органикалық, органикалық емес әйнек, жұқа, тұрпайы керамика, цемент, ақтау және тағы басқа) диагностикалау;</w:t>
      </w:r>
    </w:p>
    <w:bookmarkEnd w:id="1236"/>
    <w:bookmarkStart w:name="z1246" w:id="1237"/>
    <w:p>
      <w:pPr>
        <w:spacing w:after="0"/>
        <w:ind w:left="0"/>
        <w:jc w:val="both"/>
      </w:pPr>
      <w:r>
        <w:rPr>
          <w:rFonts w:ascii="Times New Roman"/>
          <w:b w:val="false"/>
          <w:i w:val="false"/>
          <w:color w:val="000000"/>
          <w:sz w:val="28"/>
        </w:rPr>
        <w:t>
      әйнектің, керамиканың және силикаттық құрылыс материалдарының сынықтары пайда болған бұйымның шығу тегін және оны қолдану саласын анықтау;</w:t>
      </w:r>
    </w:p>
    <w:bookmarkEnd w:id="1237"/>
    <w:bookmarkStart w:name="z1247" w:id="1238"/>
    <w:p>
      <w:pPr>
        <w:spacing w:after="0"/>
        <w:ind w:left="0"/>
        <w:jc w:val="both"/>
      </w:pPr>
      <w:r>
        <w:rPr>
          <w:rFonts w:ascii="Times New Roman"/>
          <w:b w:val="false"/>
          <w:i w:val="false"/>
          <w:color w:val="000000"/>
          <w:sz w:val="28"/>
        </w:rPr>
        <w:t>
      әйнектен, керамикадан және силикаттық құрылыс материалдарынан жасалған бұйымдардың қирау жағдайлары мен механизмдерін, қирау себептерін (механикалық, термикалық, өздігінен қирау) анықтау;</w:t>
      </w:r>
    </w:p>
    <w:bookmarkEnd w:id="1238"/>
    <w:bookmarkStart w:name="z1248" w:id="1239"/>
    <w:p>
      <w:pPr>
        <w:spacing w:after="0"/>
        <w:ind w:left="0"/>
        <w:jc w:val="both"/>
      </w:pPr>
      <w:r>
        <w:rPr>
          <w:rFonts w:ascii="Times New Roman"/>
          <w:b w:val="false"/>
          <w:i w:val="false"/>
          <w:color w:val="000000"/>
          <w:sz w:val="28"/>
        </w:rPr>
        <w:t>
      бұйымды пайдалану шарттарының ерекшеліктерін және тағы басқа анықтау.</w:t>
      </w:r>
    </w:p>
    <w:bookmarkEnd w:id="1239"/>
    <w:bookmarkStart w:name="z1249" w:id="1240"/>
    <w:p>
      <w:pPr>
        <w:spacing w:after="0"/>
        <w:ind w:left="0"/>
        <w:jc w:val="both"/>
      </w:pPr>
      <w:r>
        <w:rPr>
          <w:rFonts w:ascii="Times New Roman"/>
          <w:b w:val="false"/>
          <w:i w:val="false"/>
          <w:color w:val="000000"/>
          <w:sz w:val="28"/>
        </w:rPr>
        <w:t>
      Сәйкестендірушілік міндеттерге мыналар жатады:</w:t>
      </w:r>
    </w:p>
    <w:bookmarkEnd w:id="1240"/>
    <w:bookmarkStart w:name="z1250" w:id="1241"/>
    <w:p>
      <w:pPr>
        <w:spacing w:after="0"/>
        <w:ind w:left="0"/>
        <w:jc w:val="both"/>
      </w:pPr>
      <w:r>
        <w:rPr>
          <w:rFonts w:ascii="Times New Roman"/>
          <w:b w:val="false"/>
          <w:i w:val="false"/>
          <w:color w:val="000000"/>
          <w:sz w:val="28"/>
        </w:rPr>
        <w:t>
      әйнектің, керамиканың және силикаттық құрылыс материалдарының және олардан жасалған бұйымдардың салыстырылып отырған фрагменттері әйнектің, цементтің, бетонның, керамикалық қоспаның бір тұтаына (бұйымға) немесе бірыңғай массасына тиістілігін анықтау;</w:t>
      </w:r>
    </w:p>
    <w:bookmarkEnd w:id="1241"/>
    <w:bookmarkStart w:name="z1251" w:id="1242"/>
    <w:p>
      <w:pPr>
        <w:spacing w:after="0"/>
        <w:ind w:left="0"/>
        <w:jc w:val="both"/>
      </w:pPr>
      <w:r>
        <w:rPr>
          <w:rFonts w:ascii="Times New Roman"/>
          <w:b w:val="false"/>
          <w:i w:val="false"/>
          <w:color w:val="000000"/>
          <w:sz w:val="28"/>
        </w:rPr>
        <w:t>
      әйнектің, керамиканың және силикаттық құрылыс материалдарының және олардан жасалған бұйымдардың салыстырылып отырған фрагменттері әйнек, керамика және силикаттық құрылыс материалдарының бір тегіне (типіне, түріне, маркасына), тобына (бұйымдар партиясына, шикізатқа, массаға) тиістілігін анықтау.</w:t>
      </w:r>
    </w:p>
    <w:bookmarkEnd w:id="1242"/>
    <w:bookmarkStart w:name="z1252" w:id="1243"/>
    <w:p>
      <w:pPr>
        <w:spacing w:after="0"/>
        <w:ind w:left="0"/>
        <w:jc w:val="both"/>
      </w:pPr>
      <w:r>
        <w:rPr>
          <w:rFonts w:ascii="Times New Roman"/>
          <w:b w:val="false"/>
          <w:i w:val="false"/>
          <w:color w:val="000000"/>
          <w:sz w:val="28"/>
        </w:rPr>
        <w:t>
      Бұл міндеттерді шешуге арналған сұрақтар былайша құрастырылуы мүмкін:</w:t>
      </w:r>
    </w:p>
    <w:bookmarkEnd w:id="1243"/>
    <w:bookmarkStart w:name="z1253" w:id="1244"/>
    <w:p>
      <w:pPr>
        <w:spacing w:after="0"/>
        <w:ind w:left="0"/>
        <w:jc w:val="both"/>
      </w:pPr>
      <w:r>
        <w:rPr>
          <w:rFonts w:ascii="Times New Roman"/>
          <w:b w:val="false"/>
          <w:i w:val="false"/>
          <w:color w:val="000000"/>
          <w:sz w:val="28"/>
        </w:rPr>
        <w:t>
      бұйымның үстіңгі қабатында (мысалы, киімде және тағы басқа) немесе материалдың көлемінде (топырақ үлгісінде) әйнектің, керамиканың және силикаттық құрылыс материалдарының бөлшектері бар ма;</w:t>
      </w:r>
    </w:p>
    <w:bookmarkEnd w:id="1244"/>
    <w:bookmarkStart w:name="z1254" w:id="1245"/>
    <w:p>
      <w:pPr>
        <w:spacing w:after="0"/>
        <w:ind w:left="0"/>
        <w:jc w:val="both"/>
      </w:pPr>
      <w:r>
        <w:rPr>
          <w:rFonts w:ascii="Times New Roman"/>
          <w:b w:val="false"/>
          <w:i w:val="false"/>
          <w:color w:val="000000"/>
          <w:sz w:val="28"/>
        </w:rPr>
        <w:t>
      ұсынылған заттар әйнек бұйымдарының, керамикадан, силикаттық құрылыс материалдарынан жасалған бұйымдардың сынықтары болып табылады ма;</w:t>
      </w:r>
    </w:p>
    <w:bookmarkEnd w:id="1245"/>
    <w:bookmarkStart w:name="z1255" w:id="1246"/>
    <w:p>
      <w:pPr>
        <w:spacing w:after="0"/>
        <w:ind w:left="0"/>
        <w:jc w:val="both"/>
      </w:pPr>
      <w:r>
        <w:rPr>
          <w:rFonts w:ascii="Times New Roman"/>
          <w:b w:val="false"/>
          <w:i w:val="false"/>
          <w:color w:val="000000"/>
          <w:sz w:val="28"/>
        </w:rPr>
        <w:t>
      бұйым қандай әсер етудің (қандай себептен) нәтижесінде қирады (механикалық, термиялық, өздігінен қирау);</w:t>
      </w:r>
    </w:p>
    <w:bookmarkEnd w:id="1246"/>
    <w:bookmarkStart w:name="z1256" w:id="1247"/>
    <w:p>
      <w:pPr>
        <w:spacing w:after="0"/>
        <w:ind w:left="0"/>
        <w:jc w:val="both"/>
      </w:pPr>
      <w:r>
        <w:rPr>
          <w:rFonts w:ascii="Times New Roman"/>
          <w:b w:val="false"/>
          <w:i w:val="false"/>
          <w:color w:val="000000"/>
          <w:sz w:val="28"/>
        </w:rPr>
        <w:t>
      тасымалдағыш-заттарда (аспаптарда, киімнің заттарында) табылған әйнектің (керамиканың, силикаттық құрылыс материалдарының) микробөлшектері (сынықтары) бұйымның материалдарымен (бөтелкенің, керамикалық тақтаның, кірпіштің және тағы басқа фрагментімен) ортақ тектік (топтық) тиістілігі бар ма;</w:t>
      </w:r>
    </w:p>
    <w:bookmarkEnd w:id="1247"/>
    <w:bookmarkStart w:name="z1257" w:id="1248"/>
    <w:p>
      <w:pPr>
        <w:spacing w:after="0"/>
        <w:ind w:left="0"/>
        <w:jc w:val="both"/>
      </w:pPr>
      <w:r>
        <w:rPr>
          <w:rFonts w:ascii="Times New Roman"/>
          <w:b w:val="false"/>
          <w:i w:val="false"/>
          <w:color w:val="000000"/>
          <w:sz w:val="28"/>
        </w:rPr>
        <w:t>
      әйнектен (керамикадан, силикаттық құрылыс материалдарынан) жасалған объектінің салыстырылатын бөлшектері бұрын бір тұтасты құраған ба;</w:t>
      </w:r>
    </w:p>
    <w:bookmarkEnd w:id="1248"/>
    <w:bookmarkStart w:name="z1258" w:id="1249"/>
    <w:p>
      <w:pPr>
        <w:spacing w:after="0"/>
        <w:ind w:left="0"/>
        <w:jc w:val="both"/>
      </w:pPr>
      <w:r>
        <w:rPr>
          <w:rFonts w:ascii="Times New Roman"/>
          <w:b w:val="false"/>
          <w:i w:val="false"/>
          <w:color w:val="000000"/>
          <w:sz w:val="28"/>
        </w:rPr>
        <w:t>
      салыстырылатын объектілер бұрын бір тұтас массада болған ба (мысалы, қоймадан алынған және күдіктіден табылған құрылыс қоспалары, кірпіштер);</w:t>
      </w:r>
    </w:p>
    <w:bookmarkEnd w:id="1249"/>
    <w:bookmarkStart w:name="z1259" w:id="1250"/>
    <w:p>
      <w:pPr>
        <w:spacing w:after="0"/>
        <w:ind w:left="0"/>
        <w:jc w:val="both"/>
      </w:pPr>
      <w:r>
        <w:rPr>
          <w:rFonts w:ascii="Times New Roman"/>
          <w:b w:val="false"/>
          <w:i w:val="false"/>
          <w:color w:val="000000"/>
          <w:sz w:val="28"/>
        </w:rPr>
        <w:t>
      салыстырылатын бұйымдар тобының өндірістік шығу көзі ортақ па;</w:t>
      </w:r>
    </w:p>
    <w:bookmarkEnd w:id="1250"/>
    <w:bookmarkStart w:name="z1260" w:id="1251"/>
    <w:p>
      <w:pPr>
        <w:spacing w:after="0"/>
        <w:ind w:left="0"/>
        <w:jc w:val="both"/>
      </w:pPr>
      <w:r>
        <w:rPr>
          <w:rFonts w:ascii="Times New Roman"/>
          <w:b w:val="false"/>
          <w:i w:val="false"/>
          <w:color w:val="000000"/>
          <w:sz w:val="28"/>
        </w:rPr>
        <w:t>
      зерттеуге ұсынылған бұйымдарды дайындау тәсілі қандай;</w:t>
      </w:r>
    </w:p>
    <w:bookmarkEnd w:id="1251"/>
    <w:bookmarkStart w:name="z1261" w:id="1252"/>
    <w:p>
      <w:pPr>
        <w:spacing w:after="0"/>
        <w:ind w:left="0"/>
        <w:jc w:val="both"/>
      </w:pPr>
      <w:r>
        <w:rPr>
          <w:rFonts w:ascii="Times New Roman"/>
          <w:b w:val="false"/>
          <w:i w:val="false"/>
          <w:color w:val="000000"/>
          <w:sz w:val="28"/>
        </w:rPr>
        <w:t>
      белігілі бір объектілер нақты бір дайындаушы-зауыттың өнімдері болып табылады ма.</w:t>
      </w:r>
    </w:p>
    <w:bookmarkEnd w:id="1252"/>
    <w:bookmarkStart w:name="z1262" w:id="1253"/>
    <w:p>
      <w:pPr>
        <w:spacing w:after="0"/>
        <w:ind w:left="0"/>
        <w:jc w:val="both"/>
      </w:pPr>
      <w:r>
        <w:rPr>
          <w:rFonts w:ascii="Times New Roman"/>
          <w:b w:val="false"/>
          <w:i w:val="false"/>
          <w:color w:val="000000"/>
          <w:sz w:val="28"/>
        </w:rPr>
        <w:t>
      180. Әйнектен, керамикадан және силикаттық құрылыс материалдарынан жасалған бұйымдарды сот-сараптамалық зерттеуі бойынша сараптама тағайындаған кезде келесі талаптарды сақтау қажет:</w:t>
      </w:r>
    </w:p>
    <w:bookmarkEnd w:id="1253"/>
    <w:bookmarkStart w:name="z1263" w:id="1254"/>
    <w:p>
      <w:pPr>
        <w:spacing w:after="0"/>
        <w:ind w:left="0"/>
        <w:jc w:val="both"/>
      </w:pPr>
      <w:r>
        <w:rPr>
          <w:rFonts w:ascii="Times New Roman"/>
          <w:b w:val="false"/>
          <w:i w:val="false"/>
          <w:color w:val="000000"/>
          <w:sz w:val="28"/>
        </w:rPr>
        <w:t>
      зерттеу объектілері қандай күйде табылса, сондай күйде ұсынылады;</w:t>
      </w:r>
    </w:p>
    <w:bookmarkEnd w:id="1254"/>
    <w:bookmarkStart w:name="z1264" w:id="1255"/>
    <w:p>
      <w:pPr>
        <w:spacing w:after="0"/>
        <w:ind w:left="0"/>
        <w:jc w:val="both"/>
      </w:pPr>
      <w:r>
        <w:rPr>
          <w:rFonts w:ascii="Times New Roman"/>
          <w:b w:val="false"/>
          <w:i w:val="false"/>
          <w:color w:val="000000"/>
          <w:sz w:val="28"/>
        </w:rPr>
        <w:t>
      заттай дәлелдемелердің сақталуын қамтамасыз етуі тиіс жеке пакеттерге буып-түйіледі;</w:t>
      </w:r>
    </w:p>
    <w:bookmarkEnd w:id="1255"/>
    <w:bookmarkStart w:name="z1265" w:id="1256"/>
    <w:p>
      <w:pPr>
        <w:spacing w:after="0"/>
        <w:ind w:left="0"/>
        <w:jc w:val="both"/>
      </w:pPr>
      <w:r>
        <w:rPr>
          <w:rFonts w:ascii="Times New Roman"/>
          <w:b w:val="false"/>
          <w:i w:val="false"/>
          <w:color w:val="000000"/>
          <w:sz w:val="28"/>
        </w:rPr>
        <w:t>
      әйнек, керамика және силикаттық құрылыс материалдары қатпарларының іздері бар деп болжанатын заттардың бөліктері төгілмеу және басқа бөлікке немесе затқа өтіп кетпеуі үшін оқшауланады және тыңғылықты буып-түйіледі;</w:t>
      </w:r>
    </w:p>
    <w:bookmarkEnd w:id="1256"/>
    <w:bookmarkStart w:name="z1266" w:id="1257"/>
    <w:p>
      <w:pPr>
        <w:spacing w:after="0"/>
        <w:ind w:left="0"/>
        <w:jc w:val="both"/>
      </w:pPr>
      <w:r>
        <w:rPr>
          <w:rFonts w:ascii="Times New Roman"/>
          <w:b w:val="false"/>
          <w:i w:val="false"/>
          <w:color w:val="000000"/>
          <w:sz w:val="28"/>
        </w:rPr>
        <w:t>
      бұйымды сертификатталған өнімге не белігілі бір дайындаушы-зауыттың өніміне жатқызу мақсатындағы міндетті шешу кезінде осы өнімнің сапа сертификатын және осы зауыттың салыстырмалы үлгілерін ұсыну қажет;</w:t>
      </w:r>
    </w:p>
    <w:bookmarkEnd w:id="1257"/>
    <w:bookmarkStart w:name="z1267" w:id="1258"/>
    <w:p>
      <w:pPr>
        <w:spacing w:after="0"/>
        <w:ind w:left="0"/>
        <w:jc w:val="both"/>
      </w:pPr>
      <w:r>
        <w:rPr>
          <w:rFonts w:ascii="Times New Roman"/>
          <w:b w:val="false"/>
          <w:i w:val="false"/>
          <w:color w:val="000000"/>
          <w:sz w:val="28"/>
        </w:rPr>
        <w:t>
      белігілі бір дайындаушы-зауыт өнімінің сапасын зерттеу үшін осы зауыттың үлгілерінен бөлек технологиялық құжаттамасын ұсыну және қажет болған жағдайда зерттеуді осы зауытта жүргізуді ұйымдастыру қажет.</w:t>
      </w:r>
    </w:p>
    <w:bookmarkEnd w:id="1258"/>
    <w:bookmarkStart w:name="z1268" w:id="1259"/>
    <w:p>
      <w:pPr>
        <w:spacing w:after="0"/>
        <w:ind w:left="0"/>
        <w:jc w:val="both"/>
      </w:pPr>
      <w:r>
        <w:rPr>
          <w:rFonts w:ascii="Times New Roman"/>
          <w:b w:val="false"/>
          <w:i w:val="false"/>
          <w:color w:val="000000"/>
          <w:sz w:val="28"/>
        </w:rPr>
        <w:t>
      181. Әйнектен, керамикадан және силикаттық құрылыс материалдарынан жасалған объектілерді оқиға орнында жинаудың ерекшеліктері. Оқиға орнында әйнектен, керамикадан және силикаттық құрылыс материалдарынан жасалған бұйымдардың фрагменттерін (оның ішінде микробөлшектерді) табуды, сынықтарды іздеу өте орынды болатын олардың жатқан жерін, бұйымдардың жітемесін және түрін болжамды түрде анықтауға көмектесетін оқиғаның сипатын жәене жағдайларын есепке ала отырып жүргізу қажет.</w:t>
      </w:r>
    </w:p>
    <w:bookmarkEnd w:id="1259"/>
    <w:bookmarkStart w:name="z1269" w:id="1260"/>
    <w:p>
      <w:pPr>
        <w:spacing w:after="0"/>
        <w:ind w:left="0"/>
        <w:jc w:val="both"/>
      </w:pPr>
      <w:r>
        <w:rPr>
          <w:rFonts w:ascii="Times New Roman"/>
          <w:b w:val="false"/>
          <w:i w:val="false"/>
          <w:color w:val="000000"/>
          <w:sz w:val="28"/>
        </w:rPr>
        <w:t>
      182. Табылған фрагменттерді шегендеу келесі тәсілдермен жүзеге асырылады:</w:t>
      </w:r>
    </w:p>
    <w:bookmarkEnd w:id="1260"/>
    <w:bookmarkStart w:name="z1270" w:id="1261"/>
    <w:p>
      <w:pPr>
        <w:spacing w:after="0"/>
        <w:ind w:left="0"/>
        <w:jc w:val="both"/>
      </w:pPr>
      <w:r>
        <w:rPr>
          <w:rFonts w:ascii="Times New Roman"/>
          <w:b w:val="false"/>
          <w:i w:val="false"/>
          <w:color w:val="000000"/>
          <w:sz w:val="28"/>
        </w:rPr>
        <w:t>
      біріншіден, олардың табылғаны тергеу әрекетінің хаттамасында шегенделеді. Бұл ретте, әйнек, керамика және силикаттық құрылыс материалдарының табылған сынықтары немесе микросынықтар бар тасымалдағыш-заттар жергілікті жердің қай бөлігінде немесе қандай үй-жайда орналасқаны, олар объектінің қай қабатында немесе бөлігінде табылғаны көрсетіледі. Егер сынықтардың немесе микробөлшектердің тобы шектелген аумақта шоғырланған болса, онда хаттамада бөлшектердің топтану аймағының диаметрі немесе өлшемдері мен осы аймақ орталығының координаттары көрсетіледі. Тасымалдағыш-заттарда қызығушылық танытатын әртүрлі сынықтардың (микробөлшектердің) айтарлықтай мөлшерін табылған жағдайда хаттамалық сипаттауды осы сынықтардың (микробөлшектердің) өзара орналасу сызбасымен толықтыру қажет болады;</w:t>
      </w:r>
    </w:p>
    <w:bookmarkEnd w:id="1261"/>
    <w:bookmarkStart w:name="z1271" w:id="1262"/>
    <w:p>
      <w:pPr>
        <w:spacing w:after="0"/>
        <w:ind w:left="0"/>
        <w:jc w:val="both"/>
      </w:pPr>
      <w:r>
        <w:rPr>
          <w:rFonts w:ascii="Times New Roman"/>
          <w:b w:val="false"/>
          <w:i w:val="false"/>
          <w:color w:val="000000"/>
          <w:sz w:val="28"/>
        </w:rPr>
        <w:t>
      екіншіден, табылған объектілерді фотошегендеу жүргізіледі: сынықтардың, микросынықтарды тасымалдағыш-заттардың табылған орнын шегендеу мақсатындағы негізгі фототүсірілім; сынықтардың және тасымалдағыш-заттардың (не микросынықтар табылған олардың үстіңгі қабаттарының фрагменттерін) өздерін шегендеу мақсатындағы егжей-тегжейлі фототүсірілім, соның ішінде кіші көлемдегі табылған сынықтардың макрофототүсірілімі;</w:t>
      </w:r>
    </w:p>
    <w:bookmarkEnd w:id="1262"/>
    <w:bookmarkStart w:name="z1272" w:id="1263"/>
    <w:p>
      <w:pPr>
        <w:spacing w:after="0"/>
        <w:ind w:left="0"/>
        <w:jc w:val="both"/>
      </w:pPr>
      <w:r>
        <w:rPr>
          <w:rFonts w:ascii="Times New Roman"/>
          <w:b w:val="false"/>
          <w:i w:val="false"/>
          <w:color w:val="000000"/>
          <w:sz w:val="28"/>
        </w:rPr>
        <w:t>
      үшіншіден, шегендеудің техникалық әдісіне микроіздердің белгілерін сақтауға ғана емес, сонымен қатар олардың оқшаулануын шегендеуге бағытталған тасымалдағыш-объектілердегі микросынықтарды бекіту жатады. Осы мақсатта микросынықтардың табылған жерін, оның бүкіл аумағы бойынша жабысқақ скотч-таспаның көмегімен тасымалдағыш-объектінің үстіңгі қабатын жабыстыра отырып таза полиэтилен пленкасымен жабады.</w:t>
      </w:r>
    </w:p>
    <w:bookmarkEnd w:id="1263"/>
    <w:bookmarkStart w:name="z1273" w:id="1264"/>
    <w:p>
      <w:pPr>
        <w:spacing w:after="0"/>
        <w:ind w:left="0"/>
        <w:jc w:val="both"/>
      </w:pPr>
      <w:r>
        <w:rPr>
          <w:rFonts w:ascii="Times New Roman"/>
          <w:b w:val="false"/>
          <w:i w:val="false"/>
          <w:color w:val="000000"/>
          <w:sz w:val="28"/>
        </w:rPr>
        <w:t>
      183. Ірі сынықтарды алу аса қиындық тудырмайды. Ал микросынықтарды алу келесі нұсқалардың бірімен жүргізіледі: а) тасымалдағыш-объектімен бірге алу; б) тасымалдағыш-объектіден бөліп алу арқылы алу. Микробөлшектерді тасымалдағыш-объектілермен бірге алу мүмкін және орынды болатын барлық жағдайларда, оларды табылған объектілерімен бірге алу қажет (оларды тиісті түрде бекітіп алғаннан кейін).</w:t>
      </w:r>
    </w:p>
    <w:bookmarkEnd w:id="1264"/>
    <w:bookmarkStart w:name="z1274" w:id="1265"/>
    <w:p>
      <w:pPr>
        <w:spacing w:after="0"/>
        <w:ind w:left="0"/>
        <w:jc w:val="both"/>
      </w:pPr>
      <w:r>
        <w:rPr>
          <w:rFonts w:ascii="Times New Roman"/>
          <w:b w:val="false"/>
          <w:i w:val="false"/>
          <w:color w:val="000000"/>
          <w:sz w:val="28"/>
        </w:rPr>
        <w:t>
      Кішігірім тасымалдауға болатын тасымалдағыш-объектілерді әдетте, тұтастай алады. Сондай-ақ, алғашқы тергеу әрекеттері кезінде микробөлшектердің өзі табылмаған кезде, болжамды микробөлшектерді тасымалдағыш-заттар да тұтастай алынады.</w:t>
      </w:r>
    </w:p>
    <w:bookmarkEnd w:id="1265"/>
    <w:bookmarkStart w:name="z1275" w:id="1266"/>
    <w:p>
      <w:pPr>
        <w:spacing w:after="0"/>
        <w:ind w:left="0"/>
        <w:jc w:val="both"/>
      </w:pPr>
      <w:r>
        <w:rPr>
          <w:rFonts w:ascii="Times New Roman"/>
          <w:b w:val="false"/>
          <w:i w:val="false"/>
          <w:color w:val="000000"/>
          <w:sz w:val="28"/>
        </w:rPr>
        <w:t>
      Сынықтарды буып-түйген кезде, олардың тасымалдау кезінде қирауын болдырмайтын шараларды қарастыру керек.</w:t>
      </w:r>
    </w:p>
    <w:bookmarkEnd w:id="1266"/>
    <w:p>
      <w:pPr>
        <w:spacing w:after="0"/>
        <w:ind w:left="0"/>
        <w:jc w:val="both"/>
      </w:pPr>
      <w:r>
        <w:rPr>
          <w:rFonts w:ascii="Times New Roman"/>
          <w:b w:val="false"/>
          <w:i w:val="false"/>
          <w:color w:val="000000"/>
          <w:sz w:val="28"/>
        </w:rPr>
        <w:t>
      Ескерту: қаулыда істің мән-жайын, табу, сақтау, тасымалдау жағдайларын, сондай-ақ олардың нәтижесінде объектілердің (оның құрылымы, сыртқы түрі) өзгеруі мүмкін факторлар егжей-тегжейлі көрсетілуі керек.</w:t>
      </w:r>
    </w:p>
    <w:bookmarkStart w:name="z3260" w:id="1267"/>
    <w:p>
      <w:pPr>
        <w:spacing w:after="0"/>
        <w:ind w:left="0"/>
        <w:jc w:val="left"/>
      </w:pPr>
      <w:r>
        <w:rPr>
          <w:rFonts w:ascii="Times New Roman"/>
          <w:b/>
          <w:i w:val="false"/>
          <w:color w:val="000000"/>
        </w:rPr>
        <w:t xml:space="preserve"> 17-1-параграф. Заттарды газдық, сұйықтық хроматографиясы және масс-спектрометрия әдістерімен сот-сараптамалық зерттеу (7.9)</w:t>
      </w:r>
    </w:p>
    <w:bookmarkEnd w:id="1267"/>
    <w:bookmarkStart w:name="z3261" w:id="1268"/>
    <w:p>
      <w:pPr>
        <w:spacing w:after="0"/>
        <w:ind w:left="0"/>
        <w:jc w:val="both"/>
      </w:pPr>
      <w:r>
        <w:rPr>
          <w:rFonts w:ascii="Times New Roman"/>
          <w:b w:val="false"/>
          <w:i w:val="false"/>
          <w:color w:val="ff0000"/>
          <w:sz w:val="28"/>
        </w:rPr>
        <w:t xml:space="preserve">
      Ескерту. 17-1-параграфпен толықтырылды – ҚР Әділет министрінің 10.06.2026 </w:t>
      </w:r>
      <w:r>
        <w:rPr>
          <w:rFonts w:ascii="Times New Roman"/>
          <w:b w:val="false"/>
          <w:i w:val="false"/>
          <w:color w:val="ff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268"/>
    <w:bookmarkStart w:name="z3262" w:id="1269"/>
    <w:p>
      <w:pPr>
        <w:spacing w:after="0"/>
        <w:ind w:left="0"/>
        <w:jc w:val="both"/>
      </w:pPr>
      <w:r>
        <w:rPr>
          <w:rFonts w:ascii="Times New Roman"/>
          <w:b w:val="false"/>
          <w:i w:val="false"/>
          <w:color w:val="000000"/>
          <w:sz w:val="28"/>
        </w:rPr>
        <w:t>
      183-1. Заттарды газдық, сұйықтық хроматографиясы және масс-спектрометрия әдістерімен сот-сараптамалық зерттеудің мәні – заттардың табиғаты туралы объективті деректер алу үшін олардың сапалық және сандық құрамын, құрылымын және қасиеттерін анықтауға бағытталған аспаптық зерттеу әдістеріне (масс-спектрометрияны қоса алғанда, әртүрлі анықтау түрлері бар газ немесе сұйық хроматография) негізделген нақты деректерді анықтау болып табылады.</w:t>
      </w:r>
    </w:p>
    <w:bookmarkEnd w:id="1269"/>
    <w:bookmarkStart w:name="z3263" w:id="1270"/>
    <w:p>
      <w:pPr>
        <w:spacing w:after="0"/>
        <w:ind w:left="0"/>
        <w:jc w:val="both"/>
      </w:pPr>
      <w:r>
        <w:rPr>
          <w:rFonts w:ascii="Times New Roman"/>
          <w:b w:val="false"/>
          <w:i w:val="false"/>
          <w:color w:val="000000"/>
          <w:sz w:val="28"/>
        </w:rPr>
        <w:t>
      183-2. Заттарды газдық, сұйықтық хроматографиясы және масс-спектрометрия әдістерімен сот-сараптамалық зерттеу объектілері:</w:t>
      </w:r>
    </w:p>
    <w:bookmarkEnd w:id="1270"/>
    <w:bookmarkStart w:name="z3264" w:id="1271"/>
    <w:p>
      <w:pPr>
        <w:spacing w:after="0"/>
        <w:ind w:left="0"/>
        <w:jc w:val="both"/>
      </w:pPr>
      <w:r>
        <w:rPr>
          <w:rFonts w:ascii="Times New Roman"/>
          <w:b w:val="false"/>
          <w:i w:val="false"/>
          <w:color w:val="000000"/>
          <w:sz w:val="28"/>
        </w:rPr>
        <w:t>
      органикалық заттар, оның ішінде еріткіштер (улы, радиоактивті және ядролық материалдарды (және олардың қалдықтарын) қоспағанда);</w:t>
      </w:r>
    </w:p>
    <w:bookmarkEnd w:id="1271"/>
    <w:bookmarkStart w:name="z3265" w:id="1272"/>
    <w:p>
      <w:pPr>
        <w:spacing w:after="0"/>
        <w:ind w:left="0"/>
        <w:jc w:val="both"/>
      </w:pPr>
      <w:r>
        <w:rPr>
          <w:rFonts w:ascii="Times New Roman"/>
          <w:b w:val="false"/>
          <w:i w:val="false"/>
          <w:color w:val="000000"/>
          <w:sz w:val="28"/>
        </w:rPr>
        <w:t>
      газдар (азот тотығы және басқалар);</w:t>
      </w:r>
    </w:p>
    <w:bookmarkEnd w:id="1272"/>
    <w:bookmarkStart w:name="z3266" w:id="1273"/>
    <w:p>
      <w:pPr>
        <w:spacing w:after="0"/>
        <w:ind w:left="0"/>
        <w:jc w:val="both"/>
      </w:pPr>
      <w:r>
        <w:rPr>
          <w:rFonts w:ascii="Times New Roman"/>
          <w:b w:val="false"/>
          <w:i w:val="false"/>
          <w:color w:val="000000"/>
          <w:sz w:val="28"/>
        </w:rPr>
        <w:t>
      фармацевтикалық қаптамаға сәйкес келмейтін нысандарда, таңбалау белгілері болмаған және шашыраңқы күйде және визуалды сәйкестендіруді қиындататын өзге де түрлерде алынған шектеулі топтағы күшті әсер ететін заттар (бензобарбитал, гексобарбитал, зопиклон, клозапин, прегабалин, сибутрамин, тропикамид, хлороформ);</w:t>
      </w:r>
    </w:p>
    <w:bookmarkEnd w:id="1273"/>
    <w:bookmarkStart w:name="z3267" w:id="1274"/>
    <w:p>
      <w:pPr>
        <w:spacing w:after="0"/>
        <w:ind w:left="0"/>
        <w:jc w:val="both"/>
      </w:pPr>
      <w:r>
        <w:rPr>
          <w:rFonts w:ascii="Times New Roman"/>
          <w:b w:val="false"/>
          <w:i w:val="false"/>
          <w:color w:val="000000"/>
          <w:sz w:val="28"/>
        </w:rPr>
        <w:t>
      сараптамалық зерттеуге арналған зат үлгілері (салыстырмалы, бақылау);</w:t>
      </w:r>
    </w:p>
    <w:bookmarkEnd w:id="1274"/>
    <w:bookmarkStart w:name="z3268" w:id="1275"/>
    <w:p>
      <w:pPr>
        <w:spacing w:after="0"/>
        <w:ind w:left="0"/>
        <w:jc w:val="both"/>
      </w:pPr>
      <w:r>
        <w:rPr>
          <w:rFonts w:ascii="Times New Roman"/>
          <w:b w:val="false"/>
          <w:i w:val="false"/>
          <w:color w:val="000000"/>
          <w:sz w:val="28"/>
        </w:rPr>
        <w:t>
      заттың шикізат көзі (оның шығу тегі), дайындау технологиялары, сақтау тәсілдері туралы ақпаратты қамтитын қылмыстық іс материалдары, сондай-ақ оқиға болған жерді қарау, алу жүргізу, заттарды (объектілерді) қарау хаттамалары, зерттелетін затқа және талдау әдістеріне нормативтік-техникалық құжаттама.</w:t>
      </w:r>
    </w:p>
    <w:bookmarkEnd w:id="1275"/>
    <w:bookmarkStart w:name="z3269" w:id="1276"/>
    <w:p>
      <w:pPr>
        <w:spacing w:after="0"/>
        <w:ind w:left="0"/>
        <w:jc w:val="both"/>
      </w:pPr>
      <w:r>
        <w:rPr>
          <w:rFonts w:ascii="Times New Roman"/>
          <w:b w:val="false"/>
          <w:i w:val="false"/>
          <w:color w:val="000000"/>
          <w:sz w:val="28"/>
        </w:rPr>
        <w:t>
      183-3. Заттарды газдық, сұйықтық хроматографиясы және масс-спектрометрия әдістерімен сот-сараптамалық зерттеу міндеттері:</w:t>
      </w:r>
    </w:p>
    <w:bookmarkEnd w:id="1276"/>
    <w:bookmarkStart w:name="z3270" w:id="1277"/>
    <w:p>
      <w:pPr>
        <w:spacing w:after="0"/>
        <w:ind w:left="0"/>
        <w:jc w:val="both"/>
      </w:pPr>
      <w:r>
        <w:rPr>
          <w:rFonts w:ascii="Times New Roman"/>
          <w:b w:val="false"/>
          <w:i w:val="false"/>
          <w:color w:val="000000"/>
          <w:sz w:val="28"/>
        </w:rPr>
        <w:t>
      белгісіз заттың (оның органикалық бөлігінің), газдың химиялық табиғатын анықтау және сәйкестендіру;</w:t>
      </w:r>
    </w:p>
    <w:bookmarkEnd w:id="1277"/>
    <w:bookmarkStart w:name="z3271" w:id="1278"/>
    <w:p>
      <w:pPr>
        <w:spacing w:after="0"/>
        <w:ind w:left="0"/>
        <w:jc w:val="both"/>
      </w:pPr>
      <w:r>
        <w:rPr>
          <w:rFonts w:ascii="Times New Roman"/>
          <w:b w:val="false"/>
          <w:i w:val="false"/>
          <w:color w:val="000000"/>
          <w:sz w:val="28"/>
        </w:rPr>
        <w:t>
      зерттелетін қоспадағы заттың немесе компоненттердің сандық құрамын анықтау: жеке қосылыстардың массалық үлесін және органикалық қоспалардағы компоненттердің сандық арақатынасын белгілеу;</w:t>
      </w:r>
    </w:p>
    <w:bookmarkEnd w:id="1278"/>
    <w:bookmarkStart w:name="z3272" w:id="1279"/>
    <w:p>
      <w:pPr>
        <w:spacing w:after="0"/>
        <w:ind w:left="0"/>
        <w:jc w:val="both"/>
      </w:pPr>
      <w:r>
        <w:rPr>
          <w:rFonts w:ascii="Times New Roman"/>
          <w:b w:val="false"/>
          <w:i w:val="false"/>
          <w:color w:val="000000"/>
          <w:sz w:val="28"/>
        </w:rPr>
        <w:t>
      тасымалдаушы заттардағы заттардың іздерін анықтау.</w:t>
      </w:r>
    </w:p>
    <w:bookmarkEnd w:id="1279"/>
    <w:bookmarkStart w:name="z3273" w:id="1280"/>
    <w:p>
      <w:pPr>
        <w:spacing w:after="0"/>
        <w:ind w:left="0"/>
        <w:jc w:val="both"/>
      </w:pPr>
      <w:r>
        <w:rPr>
          <w:rFonts w:ascii="Times New Roman"/>
          <w:b w:val="false"/>
          <w:i w:val="false"/>
          <w:color w:val="000000"/>
          <w:sz w:val="28"/>
        </w:rPr>
        <w:t>
      183-4. Заттарды газдық, сұйықтық хроматографиясы және масс-спектрометрия әдістерімен сот-сараптамалық зерттеу жүргізу кезінде мынадай сұрақтар шешіледі:</w:t>
      </w:r>
    </w:p>
    <w:bookmarkEnd w:id="1280"/>
    <w:bookmarkStart w:name="z3274" w:id="1281"/>
    <w:p>
      <w:pPr>
        <w:spacing w:after="0"/>
        <w:ind w:left="0"/>
        <w:jc w:val="both"/>
      </w:pPr>
      <w:r>
        <w:rPr>
          <w:rFonts w:ascii="Times New Roman"/>
          <w:b w:val="false"/>
          <w:i w:val="false"/>
          <w:color w:val="000000"/>
          <w:sz w:val="28"/>
        </w:rPr>
        <w:t>
      зерттеуге ұсынылған заттың табиғаты қандай;</w:t>
      </w:r>
    </w:p>
    <w:bookmarkEnd w:id="1281"/>
    <w:bookmarkStart w:name="z3275" w:id="1282"/>
    <w:p>
      <w:pPr>
        <w:spacing w:after="0"/>
        <w:ind w:left="0"/>
        <w:jc w:val="both"/>
      </w:pPr>
      <w:r>
        <w:rPr>
          <w:rFonts w:ascii="Times New Roman"/>
          <w:b w:val="false"/>
          <w:i w:val="false"/>
          <w:color w:val="000000"/>
          <w:sz w:val="28"/>
        </w:rPr>
        <w:t>
      зерттеуге ұсынылған объектілерде (не екенін көрсету) зат (затты көрсету) бар ма</w:t>
      </w:r>
    </w:p>
    <w:bookmarkEnd w:id="1282"/>
    <w:bookmarkStart w:name="z3276" w:id="1283"/>
    <w:p>
      <w:pPr>
        <w:spacing w:after="0"/>
        <w:ind w:left="0"/>
        <w:jc w:val="both"/>
      </w:pPr>
      <w:r>
        <w:rPr>
          <w:rFonts w:ascii="Times New Roman"/>
          <w:b w:val="false"/>
          <w:i w:val="false"/>
          <w:color w:val="000000"/>
          <w:sz w:val="28"/>
        </w:rPr>
        <w:t>
      ұсынылған объектінің (таблетка, капсула, сұйықтық) құрамындағы (нақты зат көрсетіледі) сандық мөлшері қандай;</w:t>
      </w:r>
    </w:p>
    <w:bookmarkEnd w:id="1283"/>
    <w:bookmarkStart w:name="z3277" w:id="1284"/>
    <w:p>
      <w:pPr>
        <w:spacing w:after="0"/>
        <w:ind w:left="0"/>
        <w:jc w:val="both"/>
      </w:pPr>
      <w:r>
        <w:rPr>
          <w:rFonts w:ascii="Times New Roman"/>
          <w:b w:val="false"/>
          <w:i w:val="false"/>
          <w:color w:val="000000"/>
          <w:sz w:val="28"/>
        </w:rPr>
        <w:t>
      тасымалдаушы заттардың (объектілер көрсетіледі) бетінде (не екенін көрсету) заттың іздері бар ма;</w:t>
      </w:r>
    </w:p>
    <w:bookmarkEnd w:id="1284"/>
    <w:bookmarkStart w:name="z3278" w:id="1285"/>
    <w:p>
      <w:pPr>
        <w:spacing w:after="0"/>
        <w:ind w:left="0"/>
        <w:jc w:val="both"/>
      </w:pPr>
      <w:r>
        <w:rPr>
          <w:rFonts w:ascii="Times New Roman"/>
          <w:b w:val="false"/>
          <w:i w:val="false"/>
          <w:color w:val="000000"/>
          <w:sz w:val="28"/>
        </w:rPr>
        <w:t>
      зерттеуге ұсынылған (әрі қарай газ тәріздес заттың (металл (газ) баллоны, шарлар, пакеттер, полимерлі ыдыстар, газ іріктегіш және басқалар қаптамасы немесе сақтау (алу) түрі көрсетіледі) құрамы газ тәріздес күйдегі азот тотығы болып табыла ма;</w:t>
      </w:r>
    </w:p>
    <w:bookmarkEnd w:id="1285"/>
    <w:bookmarkStart w:name="z3279" w:id="1286"/>
    <w:p>
      <w:pPr>
        <w:spacing w:after="0"/>
        <w:ind w:left="0"/>
        <w:jc w:val="both"/>
      </w:pPr>
      <w:r>
        <w:rPr>
          <w:rFonts w:ascii="Times New Roman"/>
          <w:b w:val="false"/>
          <w:i w:val="false"/>
          <w:color w:val="000000"/>
          <w:sz w:val="28"/>
        </w:rPr>
        <w:t>
      зерттеуге ұсынылған (әрі қарай газ тәріздес заттың (металл (газ) баллоны, шарлар, пакеттер, полимерлі ыдыстар, газ іріктегіш және басқалар қаптамасы немесе сақтау (алу) түрі көрсетіледі) құрамында азот тотығы бар ма.</w:t>
      </w:r>
    </w:p>
    <w:bookmarkEnd w:id="1286"/>
    <w:bookmarkStart w:name="z3280" w:id="1287"/>
    <w:p>
      <w:pPr>
        <w:spacing w:after="0"/>
        <w:ind w:left="0"/>
        <w:jc w:val="both"/>
      </w:pPr>
      <w:r>
        <w:rPr>
          <w:rFonts w:ascii="Times New Roman"/>
          <w:b w:val="false"/>
          <w:i w:val="false"/>
          <w:color w:val="000000"/>
          <w:sz w:val="28"/>
        </w:rPr>
        <w:t>
      183-5. Объектілерді сараптамалық зерттеуге дайындау кезінде мынадай талаптар сақталады:</w:t>
      </w:r>
    </w:p>
    <w:bookmarkEnd w:id="1287"/>
    <w:bookmarkStart w:name="z3281" w:id="1288"/>
    <w:p>
      <w:pPr>
        <w:spacing w:after="0"/>
        <w:ind w:left="0"/>
        <w:jc w:val="both"/>
      </w:pPr>
      <w:r>
        <w:rPr>
          <w:rFonts w:ascii="Times New Roman"/>
          <w:b w:val="false"/>
          <w:i w:val="false"/>
          <w:color w:val="000000"/>
          <w:sz w:val="28"/>
        </w:rPr>
        <w:t>
      зерттеу объектілері (заттардың, сұйықтықтардың белгілі бір көлемдері не олардың тасымалдаушы заттардағы іздері) жеңіл ұшқыш компоненттердің немесе шашылғыш заттардың жоғалуын болдырмау мақсатында герметикалық жабылған шыны ыдыста немесе химиялық инертті ыдыста ұсынылады. Басқа объектілерге (дәрілік нысандар және т.б.) қатысты полимерлік және қағаз пакеттерде орауға жол беріледі.</w:t>
      </w:r>
    </w:p>
    <w:bookmarkEnd w:id="1288"/>
    <w:bookmarkStart w:name="z3282" w:id="1289"/>
    <w:p>
      <w:pPr>
        <w:spacing w:after="0"/>
        <w:ind w:left="0"/>
        <w:jc w:val="both"/>
      </w:pPr>
      <w:r>
        <w:rPr>
          <w:rFonts w:ascii="Times New Roman"/>
          <w:b w:val="false"/>
          <w:i w:val="false"/>
          <w:color w:val="000000"/>
          <w:sz w:val="28"/>
        </w:rPr>
        <w:t>
      Газтәрізді заттар (азот тотығы) болған жағдайда қауіпсіздікті қамтамасыз ету мақсатында зерттеуге көлемі 12 литрден аспайтын газ баллондары (ГОСТ 949-73 бойынша) 2 бірліктен аспайтын мөлшерде қабылданады (көлемі 10 мл сифон баллондарын қоспағанда).</w:t>
      </w:r>
    </w:p>
    <w:bookmarkEnd w:id="1289"/>
    <w:bookmarkStart w:name="z3283" w:id="1290"/>
    <w:p>
      <w:pPr>
        <w:spacing w:after="0"/>
        <w:ind w:left="0"/>
        <w:jc w:val="both"/>
      </w:pPr>
      <w:r>
        <w:rPr>
          <w:rFonts w:ascii="Times New Roman"/>
          <w:b w:val="false"/>
          <w:i w:val="false"/>
          <w:color w:val="000000"/>
          <w:sz w:val="28"/>
        </w:rPr>
        <w:t>
      Газ баллондарының, газ іріктегіштердің және жапқыш және реттеуші арматураның (вентильдердің) техникалық жарамдылығы, газдардың рұқсат етілген қауіпсіз толтыру деңгейі (көлемнің 15–20% "бу жастығын" ескере отырып) міндетті шарт болып табылады. Бұл нақты деректер тиісті маманмен (мысалы, газ шаруашылығы саласында) расталуы және сараптама тағайындау туралы қаулыдағы бастапқы деректерде немесе оған қоса берілетін іс материалдарында көрсетілуі тиіс. Техникалық жарамсыз газ баллондарын зерттеуге қабылдауға тыйым салынады.</w:t>
      </w:r>
    </w:p>
    <w:bookmarkEnd w:id="1290"/>
    <w:bookmarkStart w:name="z3284" w:id="1291"/>
    <w:p>
      <w:pPr>
        <w:spacing w:after="0"/>
        <w:ind w:left="0"/>
        <w:jc w:val="both"/>
      </w:pPr>
      <w:r>
        <w:rPr>
          <w:rFonts w:ascii="Times New Roman"/>
          <w:b w:val="false"/>
          <w:i w:val="false"/>
          <w:color w:val="000000"/>
          <w:sz w:val="28"/>
        </w:rPr>
        <w:t>
      Қысым астындағы баллондарды сақтауға арналған мамандандырылған үй-жайлар мен жағдайлар болмаған жағдайда, зерттеуге газдың (азот тотығының) үлгілері, оның газ фазасы көлемі 1 литрге дейін, фитингтермен және кран-клапандармен жабдықталған (оттегі мен көмірқышқыл газы өткізбейтін) мамандандырылған газ сынамаларын іріктеу пакеттерінде не орнатылған крандары мен қысым манометрлері бар металл газ сынамаларын іріктеуіштерде (контейнерлерде) жолданады. Бұл ретте ұсынылатын газ үлгілерінің саны 10 бірліктен аспауы тиіс. Газ үлгілерін алу қауіпсіздік талаптарын сақтай отырып, тиісті мамандарды тарта отырып, сотқа дейінгі тергеп-тексеру органы арқылы жүзеге асырылады.</w:t>
      </w:r>
    </w:p>
    <w:bookmarkEnd w:id="1291"/>
    <w:bookmarkStart w:name="z3285" w:id="1292"/>
    <w:p>
      <w:pPr>
        <w:spacing w:after="0"/>
        <w:ind w:left="0"/>
        <w:jc w:val="both"/>
      </w:pPr>
      <w:r>
        <w:rPr>
          <w:rFonts w:ascii="Times New Roman"/>
          <w:b w:val="false"/>
          <w:i w:val="false"/>
          <w:color w:val="000000"/>
          <w:sz w:val="28"/>
        </w:rPr>
        <w:t>
      Зерттеуге келіп түсетін объектілерге өзге де талаптар қойылуы мүмкін.</w:t>
      </w:r>
    </w:p>
    <w:bookmarkEnd w:id="1292"/>
    <w:bookmarkStart w:name="z3286" w:id="1293"/>
    <w:p>
      <w:pPr>
        <w:spacing w:after="0"/>
        <w:ind w:left="0"/>
        <w:jc w:val="left"/>
      </w:pPr>
      <w:r>
        <w:rPr>
          <w:rFonts w:ascii="Times New Roman"/>
          <w:b/>
          <w:i w:val="false"/>
          <w:color w:val="000000"/>
        </w:rPr>
        <w:t xml:space="preserve"> 17-2-параграф. Заттарды молекулалық спектрометрия әдістерімен сот-сараптамалық зерттеу (7.10)</w:t>
      </w:r>
    </w:p>
    <w:bookmarkEnd w:id="1293"/>
    <w:bookmarkStart w:name="z3287" w:id="1294"/>
    <w:p>
      <w:pPr>
        <w:spacing w:after="0"/>
        <w:ind w:left="0"/>
        <w:jc w:val="both"/>
      </w:pPr>
      <w:r>
        <w:rPr>
          <w:rFonts w:ascii="Times New Roman"/>
          <w:b w:val="false"/>
          <w:i w:val="false"/>
          <w:color w:val="ff0000"/>
          <w:sz w:val="28"/>
        </w:rPr>
        <w:t xml:space="preserve">
      Ескерту. 17-2-параграфпен толықтырылды – ҚР Әділет министрінің 10.06.2026 </w:t>
      </w:r>
      <w:r>
        <w:rPr>
          <w:rFonts w:ascii="Times New Roman"/>
          <w:b w:val="false"/>
          <w:i w:val="false"/>
          <w:color w:val="ff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294"/>
    <w:bookmarkStart w:name="z3288" w:id="1295"/>
    <w:p>
      <w:pPr>
        <w:spacing w:after="0"/>
        <w:ind w:left="0"/>
        <w:jc w:val="both"/>
      </w:pPr>
      <w:r>
        <w:rPr>
          <w:rFonts w:ascii="Times New Roman"/>
          <w:b w:val="false"/>
          <w:i w:val="false"/>
          <w:color w:val="000000"/>
          <w:sz w:val="28"/>
        </w:rPr>
        <w:t>
      183-6. Заттарды молекулалық спектрометрия әдістерімен сот-сараптамалық зерттеудің мәні – заттардың сапасын, құрылымын және қасиеттерін анықтауға бағытталған, олардың табиғаты туралы объективті деректер алу үшін аспаптық зерттеу әдістеріне (ультракүлгін, инфрақызыл спектрометрия немесе комбинациялық шашырату спектрометриясы) негізделген нақты деректерді анықтау болып табылады.</w:t>
      </w:r>
    </w:p>
    <w:bookmarkEnd w:id="1295"/>
    <w:bookmarkStart w:name="z3289" w:id="1296"/>
    <w:p>
      <w:pPr>
        <w:spacing w:after="0"/>
        <w:ind w:left="0"/>
        <w:jc w:val="both"/>
      </w:pPr>
      <w:r>
        <w:rPr>
          <w:rFonts w:ascii="Times New Roman"/>
          <w:b w:val="false"/>
          <w:i w:val="false"/>
          <w:color w:val="000000"/>
          <w:sz w:val="28"/>
        </w:rPr>
        <w:t>
      183-7. Заттарды молекулалық спектрометрия әдістерімен сот-сараптамалық зерттеу объектілері:</w:t>
      </w:r>
    </w:p>
    <w:bookmarkEnd w:id="1296"/>
    <w:bookmarkStart w:name="z3290" w:id="1297"/>
    <w:p>
      <w:pPr>
        <w:spacing w:after="0"/>
        <w:ind w:left="0"/>
        <w:jc w:val="both"/>
      </w:pPr>
      <w:r>
        <w:rPr>
          <w:rFonts w:ascii="Times New Roman"/>
          <w:b w:val="false"/>
          <w:i w:val="false"/>
          <w:color w:val="000000"/>
          <w:sz w:val="28"/>
        </w:rPr>
        <w:t>
      органикалық және бейорганикалық заттар (улы, радиоактивті және ядролық материалдарды (және олардың қалдықтарын) қоспағанда);</w:t>
      </w:r>
    </w:p>
    <w:bookmarkEnd w:id="1297"/>
    <w:bookmarkStart w:name="z3291" w:id="1298"/>
    <w:p>
      <w:pPr>
        <w:spacing w:after="0"/>
        <w:ind w:left="0"/>
        <w:jc w:val="both"/>
      </w:pPr>
      <w:r>
        <w:rPr>
          <w:rFonts w:ascii="Times New Roman"/>
          <w:b w:val="false"/>
          <w:i w:val="false"/>
          <w:color w:val="000000"/>
          <w:sz w:val="28"/>
        </w:rPr>
        <w:t>
      газдар (азот тотығы және басқалар);</w:t>
      </w:r>
    </w:p>
    <w:bookmarkEnd w:id="1298"/>
    <w:bookmarkStart w:name="z3292" w:id="1299"/>
    <w:p>
      <w:pPr>
        <w:spacing w:after="0"/>
        <w:ind w:left="0"/>
        <w:jc w:val="both"/>
      </w:pPr>
      <w:r>
        <w:rPr>
          <w:rFonts w:ascii="Times New Roman"/>
          <w:b w:val="false"/>
          <w:i w:val="false"/>
          <w:color w:val="000000"/>
          <w:sz w:val="28"/>
        </w:rPr>
        <w:t>
      шектеулі топтағы күшті әсер ететін заттар (бензобарбитал, гексобарбитал, зопиклон, клозапин, прегабалин, сибутрамин, тропикамид, хлороформ) – олардың белсенді заты және толтырғыштары;</w:t>
      </w:r>
    </w:p>
    <w:bookmarkEnd w:id="1299"/>
    <w:bookmarkStart w:name="z3293" w:id="1300"/>
    <w:p>
      <w:pPr>
        <w:spacing w:after="0"/>
        <w:ind w:left="0"/>
        <w:jc w:val="both"/>
      </w:pPr>
      <w:r>
        <w:rPr>
          <w:rFonts w:ascii="Times New Roman"/>
          <w:b w:val="false"/>
          <w:i w:val="false"/>
          <w:color w:val="000000"/>
          <w:sz w:val="28"/>
        </w:rPr>
        <w:t>
      сараптамалық зерттеуге арналған зат үлгілері (салыстырмалы, бақылау).</w:t>
      </w:r>
    </w:p>
    <w:bookmarkEnd w:id="1300"/>
    <w:bookmarkStart w:name="z3294" w:id="1301"/>
    <w:p>
      <w:pPr>
        <w:spacing w:after="0"/>
        <w:ind w:left="0"/>
        <w:jc w:val="both"/>
      </w:pPr>
      <w:r>
        <w:rPr>
          <w:rFonts w:ascii="Times New Roman"/>
          <w:b w:val="false"/>
          <w:i w:val="false"/>
          <w:color w:val="000000"/>
          <w:sz w:val="28"/>
        </w:rPr>
        <w:t>
      Зерттеу объектілеріне, сондай-ақ заттың шикізат көзі (оның шығу тегі), дайындау технологиясы, сақтау тәсілі туралы ақпаратты қамтитын қылмыстық іс материалдары, сондай-ақ оқиға болған жерді қарау, алу жүргізу, заттарды (объектілерді) қарау хаттамалары, зерттелетін затқа және талдау әдістеріне нормативтік-техникалық құжаттама және басқа да құжаттар жатады.</w:t>
      </w:r>
    </w:p>
    <w:bookmarkEnd w:id="1301"/>
    <w:bookmarkStart w:name="z3295" w:id="1302"/>
    <w:p>
      <w:pPr>
        <w:spacing w:after="0"/>
        <w:ind w:left="0"/>
        <w:jc w:val="both"/>
      </w:pPr>
      <w:r>
        <w:rPr>
          <w:rFonts w:ascii="Times New Roman"/>
          <w:b w:val="false"/>
          <w:i w:val="false"/>
          <w:color w:val="000000"/>
          <w:sz w:val="28"/>
        </w:rPr>
        <w:t>
      183-8. Заттарды молекулалық спектрометрия әдістерімен сот-сараптамалық зерттеу міндеттері:</w:t>
      </w:r>
    </w:p>
    <w:bookmarkEnd w:id="1302"/>
    <w:bookmarkStart w:name="z3296" w:id="1303"/>
    <w:p>
      <w:pPr>
        <w:spacing w:after="0"/>
        <w:ind w:left="0"/>
        <w:jc w:val="both"/>
      </w:pPr>
      <w:r>
        <w:rPr>
          <w:rFonts w:ascii="Times New Roman"/>
          <w:b w:val="false"/>
          <w:i w:val="false"/>
          <w:color w:val="000000"/>
          <w:sz w:val="28"/>
        </w:rPr>
        <w:t>
      заттың (оның органикалық және бейорганикалық бөлігінің) әртүрлі нысандардағы (ұнтақтар, сұйықтықтар, қатты материалдар) сапалық құрамы мен құрылымын анықтау;</w:t>
      </w:r>
    </w:p>
    <w:bookmarkEnd w:id="1303"/>
    <w:bookmarkStart w:name="z3297" w:id="1304"/>
    <w:p>
      <w:pPr>
        <w:spacing w:after="0"/>
        <w:ind w:left="0"/>
        <w:jc w:val="both"/>
      </w:pPr>
      <w:r>
        <w:rPr>
          <w:rFonts w:ascii="Times New Roman"/>
          <w:b w:val="false"/>
          <w:i w:val="false"/>
          <w:color w:val="000000"/>
          <w:sz w:val="28"/>
        </w:rPr>
        <w:t>
      заттың жеке тиесілігін анықтау (оны сәйкестендіру), белсенді және қосалқы компоненттердің болуын анықтау, сондай-ақ ұқсас құрылымы бар қосылыстарды (изомерлердің туындылары мен кейбір түрлерін) саралау;</w:t>
      </w:r>
    </w:p>
    <w:bookmarkEnd w:id="1304"/>
    <w:bookmarkStart w:name="z3298" w:id="1305"/>
    <w:p>
      <w:pPr>
        <w:spacing w:after="0"/>
        <w:ind w:left="0"/>
        <w:jc w:val="both"/>
      </w:pPr>
      <w:r>
        <w:rPr>
          <w:rFonts w:ascii="Times New Roman"/>
          <w:b w:val="false"/>
          <w:i w:val="false"/>
          <w:color w:val="000000"/>
          <w:sz w:val="28"/>
        </w:rPr>
        <w:t>
      газдардың табиғатын анықтау және сәйкестендіру (азот тотығы).</w:t>
      </w:r>
    </w:p>
    <w:bookmarkEnd w:id="1305"/>
    <w:bookmarkStart w:name="z3299" w:id="1306"/>
    <w:p>
      <w:pPr>
        <w:spacing w:after="0"/>
        <w:ind w:left="0"/>
        <w:jc w:val="both"/>
      </w:pPr>
      <w:r>
        <w:rPr>
          <w:rFonts w:ascii="Times New Roman"/>
          <w:b w:val="false"/>
          <w:i w:val="false"/>
          <w:color w:val="000000"/>
          <w:sz w:val="28"/>
        </w:rPr>
        <w:t>
      183-9. Заттарды молекулярлық спектрометрия әдістерімен сот-сараптамалық зерттеу жүргізу кезінде мынадай сұрақтар шешіледі:</w:t>
      </w:r>
    </w:p>
    <w:bookmarkEnd w:id="1306"/>
    <w:bookmarkStart w:name="z3300" w:id="1307"/>
    <w:p>
      <w:pPr>
        <w:spacing w:after="0"/>
        <w:ind w:left="0"/>
        <w:jc w:val="both"/>
      </w:pPr>
      <w:r>
        <w:rPr>
          <w:rFonts w:ascii="Times New Roman"/>
          <w:b w:val="false"/>
          <w:i w:val="false"/>
          <w:color w:val="000000"/>
          <w:sz w:val="28"/>
        </w:rPr>
        <w:t>
      зерттеуге ұсынылған заттың табиғаты қандай;</w:t>
      </w:r>
    </w:p>
    <w:bookmarkEnd w:id="1307"/>
    <w:bookmarkStart w:name="z3301" w:id="1308"/>
    <w:p>
      <w:pPr>
        <w:spacing w:after="0"/>
        <w:ind w:left="0"/>
        <w:jc w:val="both"/>
      </w:pPr>
      <w:r>
        <w:rPr>
          <w:rFonts w:ascii="Times New Roman"/>
          <w:b w:val="false"/>
          <w:i w:val="false"/>
          <w:color w:val="000000"/>
          <w:sz w:val="28"/>
        </w:rPr>
        <w:t>
      зерттеуге ұсынылған объектілерде (не екенін көрсету) зат (затты көрсету) бар ма;</w:t>
      </w:r>
    </w:p>
    <w:bookmarkEnd w:id="1308"/>
    <w:bookmarkStart w:name="z3302" w:id="1309"/>
    <w:p>
      <w:pPr>
        <w:spacing w:after="0"/>
        <w:ind w:left="0"/>
        <w:jc w:val="both"/>
      </w:pPr>
      <w:r>
        <w:rPr>
          <w:rFonts w:ascii="Times New Roman"/>
          <w:b w:val="false"/>
          <w:i w:val="false"/>
          <w:color w:val="000000"/>
          <w:sz w:val="28"/>
        </w:rPr>
        <w:t>
      кешенді сараптаманы тағайындау кезінде мәселелер объектінің жалпы химиялық табиғатын анықтауға тұжырымдалуы және зерттеудің басқа аспаптық әдістерін немесе сараптама түрлерін қолдана отырып, жиынтықта шешілуі мүмкін.</w:t>
      </w:r>
    </w:p>
    <w:bookmarkEnd w:id="1309"/>
    <w:bookmarkStart w:name="z3303" w:id="1310"/>
    <w:p>
      <w:pPr>
        <w:spacing w:after="0"/>
        <w:ind w:left="0"/>
        <w:jc w:val="both"/>
      </w:pPr>
      <w:r>
        <w:rPr>
          <w:rFonts w:ascii="Times New Roman"/>
          <w:b w:val="false"/>
          <w:i w:val="false"/>
          <w:color w:val="000000"/>
          <w:sz w:val="28"/>
        </w:rPr>
        <w:t>
      183-10. Объектілерді сараптамалық зерттеуге дайындау кезінде 17-1-параграфта баяндалған талаптар сақталады.</w:t>
      </w:r>
    </w:p>
    <w:bookmarkEnd w:id="1310"/>
    <w:bookmarkStart w:name="z1277" w:id="1311"/>
    <w:p>
      <w:pPr>
        <w:spacing w:after="0"/>
        <w:ind w:left="0"/>
        <w:jc w:val="left"/>
      </w:pPr>
      <w:r>
        <w:rPr>
          <w:rFonts w:ascii="Times New Roman"/>
          <w:b/>
          <w:i w:val="false"/>
          <w:color w:val="000000"/>
        </w:rPr>
        <w:t xml:space="preserve"> 18-параграф. Жол - көлік оқиғаларының жағдайлары мен көлік құралдарының сот сараптамасы (8.1)</w:t>
      </w:r>
    </w:p>
    <w:bookmarkEnd w:id="1311"/>
    <w:bookmarkStart w:name="z1278" w:id="1312"/>
    <w:p>
      <w:pPr>
        <w:spacing w:after="0"/>
        <w:ind w:left="0"/>
        <w:jc w:val="both"/>
      </w:pPr>
      <w:r>
        <w:rPr>
          <w:rFonts w:ascii="Times New Roman"/>
          <w:b w:val="false"/>
          <w:i w:val="false"/>
          <w:color w:val="000000"/>
          <w:sz w:val="28"/>
        </w:rPr>
        <w:t>
      184. Жол-көлік оқиғаларының жағдайлары мен көлік құралдарының сот сараптамасының мәні ЖКО механизмімен, КҚ техникалық күйімен, жол жағдайымен, ЖКО қатысушылардың әрекетімен байланысты болатын жол-көлік оқиғаларының жағдайлары, сонымен қатар сараптаманы тағайындаған органның сарапшыға ұсынған объектілерін (бастапқы деректерді, көлік құралдарын, іс материалдарын) зерттеу жолымен сарапшылар өздерінің арнайы ғылыми білімдерінің негізінде анықтайтын ЖКО туындауына себептескен себептер мен жағдаяттар туралы нақты деректердің кешені (жиынтығы) болып табылады.</w:t>
      </w:r>
    </w:p>
    <w:bookmarkEnd w:id="1312"/>
    <w:bookmarkStart w:name="z1279" w:id="1313"/>
    <w:p>
      <w:pPr>
        <w:spacing w:after="0"/>
        <w:ind w:left="0"/>
        <w:jc w:val="both"/>
      </w:pPr>
      <w:r>
        <w:rPr>
          <w:rFonts w:ascii="Times New Roman"/>
          <w:b w:val="false"/>
          <w:i w:val="false"/>
          <w:color w:val="000000"/>
          <w:sz w:val="28"/>
        </w:rPr>
        <w:t>
      185. Жол-көлік оқиғаларының жағдайлары мен көлік құралдарының сот сараптамасының міндетіне: ЖКО туындау жағдаяттары мен дамуын зерттеу, ЖКО орнының жағдаяттарын зерттеу, КҚ қауіпсіздік пен пайдаланудың техникалық нормаларына сәйкестігін зерттеу кіреді.</w:t>
      </w:r>
    </w:p>
    <w:bookmarkEnd w:id="1313"/>
    <w:bookmarkStart w:name="z1280" w:id="1314"/>
    <w:p>
      <w:pPr>
        <w:spacing w:after="0"/>
        <w:ind w:left="0"/>
        <w:jc w:val="both"/>
      </w:pPr>
      <w:r>
        <w:rPr>
          <w:rFonts w:ascii="Times New Roman"/>
          <w:b w:val="false"/>
          <w:i w:val="false"/>
          <w:color w:val="000000"/>
          <w:sz w:val="28"/>
        </w:rPr>
        <w:t>
      186. Жол-көлік оқиғаларының жағдайлары мен көлік құралдарының сот сараптамасының зерттеу объектілері: жол-көлік оқиғасына қатысушы көлік құралдары (автомобильдер, мотоциклдер, мотороллерлер, мопедтер, мотоколяскалар, тракторлар, тіркемелер және жартылай тіркемелер, велосипедтер, қалалық электрокөліктер); жол-көлік оқиғасы болған орын - жол-көлік оқиғасы болған жердің жол телімі; сарапшының қарамағына ұсынылатын материалдар (ЖКО орнын қарап шығу хаттамасы; оқиға сызбасы бар хаттамаға қосымша; ЖКО сызбасы; КҚ техникалық күйін қарау және тексеру хаттамасы; тергеу экспериментінің хаттамасы; фото және бейне материалдар; куәлерден, жүргізушіден және жәбірленушілерден жауап алу хаттамасы) болып табылады.</w:t>
      </w:r>
    </w:p>
    <w:bookmarkEnd w:id="1314"/>
    <w:bookmarkStart w:name="z1281" w:id="1315"/>
    <w:p>
      <w:pPr>
        <w:spacing w:after="0"/>
        <w:ind w:left="0"/>
        <w:jc w:val="both"/>
      </w:pPr>
      <w:r>
        <w:rPr>
          <w:rFonts w:ascii="Times New Roman"/>
          <w:b w:val="false"/>
          <w:i w:val="false"/>
          <w:color w:val="000000"/>
          <w:sz w:val="28"/>
        </w:rPr>
        <w:t>
      187. Жол-көлік оқиғаларының жағдайлары мен көлік құралдарының сот сараптамасы мәніне, міндеттері мен объектілеріне байланысты зерттеудің төрт түріне бөлінеді:</w:t>
      </w:r>
    </w:p>
    <w:bookmarkEnd w:id="1315"/>
    <w:bookmarkStart w:name="z1282" w:id="1316"/>
    <w:p>
      <w:pPr>
        <w:spacing w:after="0"/>
        <w:ind w:left="0"/>
        <w:jc w:val="both"/>
      </w:pPr>
      <w:r>
        <w:rPr>
          <w:rFonts w:ascii="Times New Roman"/>
          <w:b w:val="false"/>
          <w:i w:val="false"/>
          <w:color w:val="000000"/>
          <w:sz w:val="28"/>
        </w:rPr>
        <w:t>
      жол-көлік оқиғасы жағдайларын сот-сараптамалық зерттеу;</w:t>
      </w:r>
    </w:p>
    <w:bookmarkEnd w:id="1316"/>
    <w:bookmarkStart w:name="z1283" w:id="1317"/>
    <w:p>
      <w:pPr>
        <w:spacing w:after="0"/>
        <w:ind w:left="0"/>
        <w:jc w:val="both"/>
      </w:pPr>
      <w:r>
        <w:rPr>
          <w:rFonts w:ascii="Times New Roman"/>
          <w:b w:val="false"/>
          <w:i w:val="false"/>
          <w:color w:val="000000"/>
          <w:sz w:val="28"/>
        </w:rPr>
        <w:t>
      сот-сараптамалық көлік-трасологиялық зерттеу;</w:t>
      </w:r>
    </w:p>
    <w:bookmarkEnd w:id="1317"/>
    <w:bookmarkStart w:name="z1284" w:id="1318"/>
    <w:p>
      <w:pPr>
        <w:spacing w:after="0"/>
        <w:ind w:left="0"/>
        <w:jc w:val="both"/>
      </w:pPr>
      <w:r>
        <w:rPr>
          <w:rFonts w:ascii="Times New Roman"/>
          <w:b w:val="false"/>
          <w:i w:val="false"/>
          <w:color w:val="000000"/>
          <w:sz w:val="28"/>
        </w:rPr>
        <w:t>
      көлік құралдарын сот-сараптамалық зерттеу;</w:t>
      </w:r>
    </w:p>
    <w:bookmarkEnd w:id="1318"/>
    <w:bookmarkStart w:name="z1285" w:id="1319"/>
    <w:p>
      <w:pPr>
        <w:spacing w:after="0"/>
        <w:ind w:left="0"/>
        <w:jc w:val="both"/>
      </w:pPr>
      <w:r>
        <w:rPr>
          <w:rFonts w:ascii="Times New Roman"/>
          <w:b w:val="false"/>
          <w:i w:val="false"/>
          <w:color w:val="000000"/>
          <w:sz w:val="28"/>
        </w:rPr>
        <w:t>
      ЖКО болған жердегі жолдың техникалық жай-күйін, жол жағдайларын сот-сараптамалық зерттеу.</w:t>
      </w:r>
    </w:p>
    <w:bookmarkEnd w:id="1319"/>
    <w:bookmarkStart w:name="z1286" w:id="1320"/>
    <w:p>
      <w:pPr>
        <w:spacing w:after="0"/>
        <w:ind w:left="0"/>
        <w:jc w:val="both"/>
      </w:pPr>
      <w:r>
        <w:rPr>
          <w:rFonts w:ascii="Times New Roman"/>
          <w:b w:val="false"/>
          <w:i w:val="false"/>
          <w:color w:val="000000"/>
          <w:sz w:val="28"/>
        </w:rPr>
        <w:t>
      188. Сарапшының шешуіне ЖКО жағдайлары мен КҚ сот сараптамасын жүргізу кезінде жүргізуші немесе жүргінші Жол жүру ережелерінің қандай талаптарын бұзғандығы туралы, жүргізуші немесе жүргінші ЖЖЕ сәйкес қалай әрекет етуі керек болғандығы туралы, жол-көлік оқиғасының тікелей (негізгі, басты) себептері туралы, жүргізуші кедергіні немесе қозғалыс үшін қауіпті алдын ала болжауы қажет болған және алдын ала болжай алуы мүмкін сәт туралы сұрақтарды, сондай-ақ дәлелдемелерді бағалауға және қылмысты заңдық тұрғыдан саралауға жататын, кінәнің бары немесе жоқтығы, талап қою талаптарын қанағаттандыру туралы сұрақтарды және анықтау, алдын ала тергеу органдары мен соттың құзыретіне жататын басқа да сұрақтар қойылмауы тиіс.</w:t>
      </w:r>
    </w:p>
    <w:bookmarkEnd w:id="1320"/>
    <w:bookmarkStart w:name="z1287" w:id="1321"/>
    <w:p>
      <w:pPr>
        <w:spacing w:after="0"/>
        <w:ind w:left="0"/>
        <w:jc w:val="both"/>
      </w:pPr>
      <w:r>
        <w:rPr>
          <w:rFonts w:ascii="Times New Roman"/>
          <w:b w:val="false"/>
          <w:i w:val="false"/>
          <w:color w:val="000000"/>
          <w:sz w:val="28"/>
        </w:rPr>
        <w:t>
      189. Сараптама тағайындау туралы қаулыда, ұйғарымда ЖКО жағдайлары мен КҚ сараптамасы үшін келесі негізгі бастапқы мәліметтер көрсетілуі қажет:</w:t>
      </w:r>
    </w:p>
    <w:bookmarkEnd w:id="1321"/>
    <w:bookmarkStart w:name="z1288" w:id="1322"/>
    <w:p>
      <w:pPr>
        <w:spacing w:after="0"/>
        <w:ind w:left="0"/>
        <w:jc w:val="both"/>
      </w:pPr>
      <w:r>
        <w:rPr>
          <w:rFonts w:ascii="Times New Roman"/>
          <w:b w:val="false"/>
          <w:i w:val="false"/>
          <w:color w:val="000000"/>
          <w:sz w:val="28"/>
        </w:rPr>
        <w:t xml:space="preserve">
      жолдың жүретін бөлігінің және жиегінің (егер КҚ жол жиегімен қозғалған болса) жағдайы (оның ені, жабын түрі, көлбеуліктің болуы және шамасы); </w:t>
      </w:r>
    </w:p>
    <w:bookmarkEnd w:id="1322"/>
    <w:bookmarkStart w:name="z1289" w:id="1323"/>
    <w:p>
      <w:pPr>
        <w:spacing w:after="0"/>
        <w:ind w:left="0"/>
        <w:jc w:val="both"/>
      </w:pPr>
      <w:r>
        <w:rPr>
          <w:rFonts w:ascii="Times New Roman"/>
          <w:b w:val="false"/>
          <w:i w:val="false"/>
          <w:color w:val="000000"/>
          <w:sz w:val="28"/>
        </w:rPr>
        <w:t>
      КҚ техникалық жағдайы және типі, оның жүгінің көптігі;</w:t>
      </w:r>
    </w:p>
    <w:bookmarkEnd w:id="1323"/>
    <w:bookmarkStart w:name="z1290" w:id="1324"/>
    <w:p>
      <w:pPr>
        <w:spacing w:after="0"/>
        <w:ind w:left="0"/>
        <w:jc w:val="both"/>
      </w:pPr>
      <w:r>
        <w:rPr>
          <w:rFonts w:ascii="Times New Roman"/>
          <w:b w:val="false"/>
          <w:i w:val="false"/>
          <w:color w:val="000000"/>
          <w:sz w:val="28"/>
        </w:rPr>
        <w:t>
      көлік құралының жылдамдығы және қозғалысының бағыты немесе оның алдыңғы (артқы) дөңгелектеріне дейін өлшенген тежегіш ізінің шамасы;</w:t>
      </w:r>
    </w:p>
    <w:bookmarkEnd w:id="1324"/>
    <w:bookmarkStart w:name="z1291" w:id="1325"/>
    <w:p>
      <w:pPr>
        <w:spacing w:after="0"/>
        <w:ind w:left="0"/>
        <w:jc w:val="both"/>
      </w:pPr>
      <w:r>
        <w:rPr>
          <w:rFonts w:ascii="Times New Roman"/>
          <w:b w:val="false"/>
          <w:i w:val="false"/>
          <w:color w:val="000000"/>
          <w:sz w:val="28"/>
        </w:rPr>
        <w:t>
      ҚҰ қай бөлігімен басып кету (соқтығысу) орын алды;</w:t>
      </w:r>
    </w:p>
    <w:bookmarkEnd w:id="1325"/>
    <w:bookmarkStart w:name="z1292" w:id="1326"/>
    <w:p>
      <w:pPr>
        <w:spacing w:after="0"/>
        <w:ind w:left="0"/>
        <w:jc w:val="both"/>
      </w:pPr>
      <w:r>
        <w:rPr>
          <w:rFonts w:ascii="Times New Roman"/>
          <w:b w:val="false"/>
          <w:i w:val="false"/>
          <w:color w:val="000000"/>
          <w:sz w:val="28"/>
        </w:rPr>
        <w:t>
      соқтығысу орны КҚ габаритінен қандай қашықтықта орналасқан;</w:t>
      </w:r>
    </w:p>
    <w:bookmarkEnd w:id="1326"/>
    <w:bookmarkStart w:name="z1293" w:id="1327"/>
    <w:p>
      <w:pPr>
        <w:spacing w:after="0"/>
        <w:ind w:left="0"/>
        <w:jc w:val="both"/>
      </w:pPr>
      <w:r>
        <w:rPr>
          <w:rFonts w:ascii="Times New Roman"/>
          <w:b w:val="false"/>
          <w:i w:val="false"/>
          <w:color w:val="000000"/>
          <w:sz w:val="28"/>
        </w:rPr>
        <w:t>
      барлық жол жабынының әрқайсысындағы тежегіш ізінің (бүйірлік сүрілуінің) ұзындығы;</w:t>
      </w:r>
    </w:p>
    <w:bookmarkEnd w:id="1327"/>
    <w:bookmarkStart w:name="z1294" w:id="1328"/>
    <w:p>
      <w:pPr>
        <w:spacing w:after="0"/>
        <w:ind w:left="0"/>
        <w:jc w:val="both"/>
      </w:pPr>
      <w:r>
        <w:rPr>
          <w:rFonts w:ascii="Times New Roman"/>
          <w:b w:val="false"/>
          <w:i w:val="false"/>
          <w:color w:val="000000"/>
          <w:sz w:val="28"/>
        </w:rPr>
        <w:t>
      басып кету (соқтығысу) орны көлік құралының тежегіш ізінің бастамасынан қандай қашықтықта орналасқан;</w:t>
      </w:r>
    </w:p>
    <w:bookmarkEnd w:id="1328"/>
    <w:bookmarkStart w:name="z1295" w:id="1329"/>
    <w:p>
      <w:pPr>
        <w:spacing w:after="0"/>
        <w:ind w:left="0"/>
        <w:jc w:val="both"/>
      </w:pPr>
      <w:r>
        <w:rPr>
          <w:rFonts w:ascii="Times New Roman"/>
          <w:b w:val="false"/>
          <w:i w:val="false"/>
          <w:color w:val="000000"/>
          <w:sz w:val="28"/>
        </w:rPr>
        <w:t>
      жәбірленуші қозғалысының жылдамдығы мен бағыты;</w:t>
      </w:r>
    </w:p>
    <w:bookmarkEnd w:id="1329"/>
    <w:bookmarkStart w:name="z1296" w:id="1330"/>
    <w:p>
      <w:pPr>
        <w:spacing w:after="0"/>
        <w:ind w:left="0"/>
        <w:jc w:val="both"/>
      </w:pPr>
      <w:r>
        <w:rPr>
          <w:rFonts w:ascii="Times New Roman"/>
          <w:b w:val="false"/>
          <w:i w:val="false"/>
          <w:color w:val="000000"/>
          <w:sz w:val="28"/>
        </w:rPr>
        <w:t>
      КҚ жүргізушісіне қауіп туындау сәті;</w:t>
      </w:r>
    </w:p>
    <w:bookmarkEnd w:id="1330"/>
    <w:bookmarkStart w:name="z1297" w:id="1331"/>
    <w:p>
      <w:pPr>
        <w:spacing w:after="0"/>
        <w:ind w:left="0"/>
        <w:jc w:val="both"/>
      </w:pPr>
      <w:r>
        <w:rPr>
          <w:rFonts w:ascii="Times New Roman"/>
          <w:b w:val="false"/>
          <w:i w:val="false"/>
          <w:color w:val="000000"/>
          <w:sz w:val="28"/>
        </w:rPr>
        <w:t xml:space="preserve">
      жәбірленушінің қауіп туындағаннан басып кету орнына дейін жүрген қашықтығы; </w:t>
      </w:r>
    </w:p>
    <w:bookmarkEnd w:id="1331"/>
    <w:bookmarkStart w:name="z1298" w:id="1332"/>
    <w:p>
      <w:pPr>
        <w:spacing w:after="0"/>
        <w:ind w:left="0"/>
        <w:jc w:val="both"/>
      </w:pPr>
      <w:r>
        <w:rPr>
          <w:rFonts w:ascii="Times New Roman"/>
          <w:b w:val="false"/>
          <w:i w:val="false"/>
          <w:color w:val="000000"/>
          <w:sz w:val="28"/>
        </w:rPr>
        <w:t xml:space="preserve">
      жол бұрылысының радиусы, оқиға болған жердің (басып кету, соқтығысу) координаттары; </w:t>
      </w:r>
    </w:p>
    <w:bookmarkEnd w:id="1332"/>
    <w:bookmarkStart w:name="z1299" w:id="1333"/>
    <w:p>
      <w:pPr>
        <w:spacing w:after="0"/>
        <w:ind w:left="0"/>
        <w:jc w:val="both"/>
      </w:pPr>
      <w:r>
        <w:rPr>
          <w:rFonts w:ascii="Times New Roman"/>
          <w:b w:val="false"/>
          <w:i w:val="false"/>
          <w:color w:val="000000"/>
          <w:sz w:val="28"/>
        </w:rPr>
        <w:t xml:space="preserve">
      шыны сынықтарының, шашылған батпақтың және соған ұқсастардың орналасу орны; </w:t>
      </w:r>
    </w:p>
    <w:bookmarkEnd w:id="1333"/>
    <w:bookmarkStart w:name="z1300" w:id="1334"/>
    <w:p>
      <w:pPr>
        <w:spacing w:after="0"/>
        <w:ind w:left="0"/>
        <w:jc w:val="both"/>
      </w:pPr>
      <w:r>
        <w:rPr>
          <w:rFonts w:ascii="Times New Roman"/>
          <w:b w:val="false"/>
          <w:i w:val="false"/>
          <w:color w:val="000000"/>
          <w:sz w:val="28"/>
        </w:rPr>
        <w:t>
      жол төсемі мен кедергілердің (жүргіншінің, тұрған көліктің және тағы басқа) көрінуі және жүргізушінің орнынан жолдың көрінуі мен шолынуы және қойылған сұрақтарға байланысты өзге де мәліметтер.</w:t>
      </w:r>
    </w:p>
    <w:bookmarkEnd w:id="1334"/>
    <w:bookmarkStart w:name="z1301" w:id="1335"/>
    <w:p>
      <w:pPr>
        <w:spacing w:after="0"/>
        <w:ind w:left="0"/>
        <w:jc w:val="both"/>
      </w:pPr>
      <w:r>
        <w:rPr>
          <w:rFonts w:ascii="Times New Roman"/>
          <w:b w:val="false"/>
          <w:i w:val="false"/>
          <w:color w:val="000000"/>
          <w:sz w:val="28"/>
        </w:rPr>
        <w:t>
      190. Сараптаманы тағайындаған орган (тұлға) ЖКО жағдайлары мен КҚ сот сараптамасын тағайынау туралы қаулымен немесе ұйғарыммен бірге мыналарды:</w:t>
      </w:r>
    </w:p>
    <w:bookmarkEnd w:id="1335"/>
    <w:bookmarkStart w:name="z1302" w:id="1336"/>
    <w:p>
      <w:pPr>
        <w:spacing w:after="0"/>
        <w:ind w:left="0"/>
        <w:jc w:val="both"/>
      </w:pPr>
      <w:r>
        <w:rPr>
          <w:rFonts w:ascii="Times New Roman"/>
          <w:b w:val="false"/>
          <w:i w:val="false"/>
          <w:color w:val="000000"/>
          <w:sz w:val="28"/>
        </w:rPr>
        <w:t>
      жол-көлік оқиғасы болған орынды тексеру хаттамасын;</w:t>
      </w:r>
    </w:p>
    <w:bookmarkEnd w:id="13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жол-көлік оқиғасының сызбасын;</w:t>
      </w:r>
    </w:p>
    <w:bookmarkStart w:name="z1304" w:id="1337"/>
    <w:p>
      <w:pPr>
        <w:spacing w:after="0"/>
        <w:ind w:left="0"/>
        <w:jc w:val="both"/>
      </w:pPr>
      <w:r>
        <w:rPr>
          <w:rFonts w:ascii="Times New Roman"/>
          <w:b w:val="false"/>
          <w:i w:val="false"/>
          <w:color w:val="000000"/>
          <w:sz w:val="28"/>
        </w:rPr>
        <w:t>
      көлік құралының техникалық жағдайын қарау мен тексеру хаттамасын;</w:t>
      </w:r>
    </w:p>
    <w:bookmarkEnd w:id="1337"/>
    <w:bookmarkStart w:name="z1305" w:id="1338"/>
    <w:p>
      <w:pPr>
        <w:spacing w:after="0"/>
        <w:ind w:left="0"/>
        <w:jc w:val="both"/>
      </w:pPr>
      <w:r>
        <w:rPr>
          <w:rFonts w:ascii="Times New Roman"/>
          <w:b w:val="false"/>
          <w:i w:val="false"/>
          <w:color w:val="000000"/>
          <w:sz w:val="28"/>
        </w:rPr>
        <w:t>
      егер жүргізілсе, зерттелетін жол-көлік оқиғасы фактісіне, не оқиға орнын қарауға қатысты фото және бейне материалдар;</w:t>
      </w:r>
    </w:p>
    <w:bookmarkEnd w:id="1338"/>
    <w:bookmarkStart w:name="z1306" w:id="1339"/>
    <w:p>
      <w:pPr>
        <w:spacing w:after="0"/>
        <w:ind w:left="0"/>
        <w:jc w:val="both"/>
      </w:pPr>
      <w:r>
        <w:rPr>
          <w:rFonts w:ascii="Times New Roman"/>
          <w:b w:val="false"/>
          <w:i w:val="false"/>
          <w:color w:val="000000"/>
          <w:sz w:val="28"/>
        </w:rPr>
        <w:t>
      егер жүргізілсе, тергеу экспериментінің хаттамасын;</w:t>
      </w:r>
    </w:p>
    <w:bookmarkEnd w:id="1339"/>
    <w:bookmarkStart w:name="z1307" w:id="1340"/>
    <w:p>
      <w:pPr>
        <w:spacing w:after="0"/>
        <w:ind w:left="0"/>
        <w:jc w:val="both"/>
      </w:pPr>
      <w:r>
        <w:rPr>
          <w:rFonts w:ascii="Times New Roman"/>
          <w:b w:val="false"/>
          <w:i w:val="false"/>
          <w:color w:val="000000"/>
          <w:sz w:val="28"/>
        </w:rPr>
        <w:t>
      куәлардан, жүргізушілерден және жәбірленушілерден жауап алу хаттамасын ұсынады.</w:t>
      </w:r>
    </w:p>
    <w:bookmarkEnd w:id="1340"/>
    <w:bookmarkStart w:name="z1308" w:id="1341"/>
    <w:p>
      <w:pPr>
        <w:spacing w:after="0"/>
        <w:ind w:left="0"/>
        <w:jc w:val="both"/>
      </w:pPr>
      <w:r>
        <w:rPr>
          <w:rFonts w:ascii="Times New Roman"/>
          <w:b w:val="false"/>
          <w:i w:val="false"/>
          <w:color w:val="000000"/>
          <w:sz w:val="28"/>
        </w:rPr>
        <w:t>
      191. ЖКО мен КҚ сот сараптамасын тағайындау туралы қаулымен не ұйғарыммен бірге сот сараптамасы органына міндетті түрде ұсынылатын құжаттарда келесі мәліметтер болу керек:</w:t>
      </w:r>
    </w:p>
    <w:bookmarkEnd w:id="1341"/>
    <w:bookmarkStart w:name="z1309" w:id="1342"/>
    <w:p>
      <w:pPr>
        <w:spacing w:after="0"/>
        <w:ind w:left="0"/>
        <w:jc w:val="both"/>
      </w:pPr>
      <w:r>
        <w:rPr>
          <w:rFonts w:ascii="Times New Roman"/>
          <w:b w:val="false"/>
          <w:i w:val="false"/>
          <w:color w:val="000000"/>
          <w:sz w:val="28"/>
        </w:rPr>
        <w:t>
      ЖКО болған орынды тексеру хаттамасында осы процессуалдық құжаттар үшін жалпы мәліметтерден бөлек, жол төсемінің сипаты мен түрі туралы;</w:t>
      </w:r>
    </w:p>
    <w:bookmarkEnd w:id="1342"/>
    <w:bookmarkStart w:name="z1310" w:id="1343"/>
    <w:p>
      <w:pPr>
        <w:spacing w:after="0"/>
        <w:ind w:left="0"/>
        <w:jc w:val="both"/>
      </w:pPr>
      <w:r>
        <w:rPr>
          <w:rFonts w:ascii="Times New Roman"/>
          <w:b w:val="false"/>
          <w:i w:val="false"/>
          <w:color w:val="000000"/>
          <w:sz w:val="28"/>
        </w:rPr>
        <w:t>
      жолдың жүретін бөлігі мен жол жиегінің ені және жағдайы туралы;</w:t>
      </w:r>
    </w:p>
    <w:bookmarkEnd w:id="1343"/>
    <w:bookmarkStart w:name="z1311" w:id="1344"/>
    <w:p>
      <w:pPr>
        <w:spacing w:after="0"/>
        <w:ind w:left="0"/>
        <w:jc w:val="both"/>
      </w:pPr>
      <w:r>
        <w:rPr>
          <w:rFonts w:ascii="Times New Roman"/>
          <w:b w:val="false"/>
          <w:i w:val="false"/>
          <w:color w:val="000000"/>
          <w:sz w:val="28"/>
        </w:rPr>
        <w:t>
      кюветтердің болуы;</w:t>
      </w:r>
    </w:p>
    <w:bookmarkEnd w:id="1344"/>
    <w:bookmarkStart w:name="z1312" w:id="1345"/>
    <w:p>
      <w:pPr>
        <w:spacing w:after="0"/>
        <w:ind w:left="0"/>
        <w:jc w:val="both"/>
      </w:pPr>
      <w:r>
        <w:rPr>
          <w:rFonts w:ascii="Times New Roman"/>
          <w:b w:val="false"/>
          <w:i w:val="false"/>
          <w:color w:val="000000"/>
          <w:sz w:val="28"/>
        </w:rPr>
        <w:t xml:space="preserve">
      көтерілу бұрышының немесе тік еңістің шамасы және бұрылыс радиусы; </w:t>
      </w:r>
    </w:p>
    <w:bookmarkEnd w:id="1345"/>
    <w:bookmarkStart w:name="z1313" w:id="1346"/>
    <w:p>
      <w:pPr>
        <w:spacing w:after="0"/>
        <w:ind w:left="0"/>
        <w:jc w:val="both"/>
      </w:pPr>
      <w:r>
        <w:rPr>
          <w:rFonts w:ascii="Times New Roman"/>
          <w:b w:val="false"/>
          <w:i w:val="false"/>
          <w:color w:val="000000"/>
          <w:sz w:val="28"/>
        </w:rPr>
        <w:t xml:space="preserve">
      жолдың ескерту белгілерінің болуы мен қозғалысты реттеу тәсілі; </w:t>
      </w:r>
    </w:p>
    <w:bookmarkEnd w:id="1346"/>
    <w:bookmarkStart w:name="z1314" w:id="1347"/>
    <w:p>
      <w:pPr>
        <w:spacing w:after="0"/>
        <w:ind w:left="0"/>
        <w:jc w:val="both"/>
      </w:pPr>
      <w:r>
        <w:rPr>
          <w:rFonts w:ascii="Times New Roman"/>
          <w:b w:val="false"/>
          <w:i w:val="false"/>
          <w:color w:val="000000"/>
          <w:sz w:val="28"/>
        </w:rPr>
        <w:t xml:space="preserve">
      тежелу іздерінің орналасу орны, оның ұзындығы мен сипатына (дөңгелектің сырғанауы немесе оның тежелінген тербелісінің ізі), басып кету нүктесі, соқтығысу орны, олардың жол элементіне мен басқа қозғалмайтын бағдарларға қатысы; </w:t>
      </w:r>
    </w:p>
    <w:bookmarkEnd w:id="1347"/>
    <w:bookmarkStart w:name="z1315" w:id="1348"/>
    <w:p>
      <w:pPr>
        <w:spacing w:after="0"/>
        <w:ind w:left="0"/>
        <w:jc w:val="both"/>
      </w:pPr>
      <w:r>
        <w:rPr>
          <w:rFonts w:ascii="Times New Roman"/>
          <w:b w:val="false"/>
          <w:i w:val="false"/>
          <w:color w:val="000000"/>
          <w:sz w:val="28"/>
        </w:rPr>
        <w:t>
      қан іздерінің, тежегіш сұйықтығының, майлардың, сондай-ақ шыны сынықтары мен КҚ-ның бөлінген бөлшектерінің болуы;</w:t>
      </w:r>
    </w:p>
    <w:bookmarkEnd w:id="1348"/>
    <w:bookmarkStart w:name="z1316" w:id="1349"/>
    <w:p>
      <w:pPr>
        <w:spacing w:after="0"/>
        <w:ind w:left="0"/>
        <w:jc w:val="both"/>
      </w:pPr>
      <w:r>
        <w:rPr>
          <w:rFonts w:ascii="Times New Roman"/>
          <w:b w:val="false"/>
          <w:i w:val="false"/>
          <w:color w:val="000000"/>
          <w:sz w:val="28"/>
        </w:rPr>
        <w:t>
      заттай дәлелдемелер табылған және алынған жағдайлар туралы;</w:t>
      </w:r>
    </w:p>
    <w:bookmarkEnd w:id="1349"/>
    <w:bookmarkStart w:name="z1317" w:id="1350"/>
    <w:p>
      <w:pPr>
        <w:spacing w:after="0"/>
        <w:ind w:left="0"/>
        <w:jc w:val="both"/>
      </w:pPr>
      <w:r>
        <w:rPr>
          <w:rFonts w:ascii="Times New Roman"/>
          <w:b w:val="false"/>
          <w:i w:val="false"/>
          <w:color w:val="000000"/>
          <w:sz w:val="28"/>
        </w:rPr>
        <w:t>
      соқтығысқанға дейінгі, соқтығысқан кездегі және соқтығысқаннан кейінгі КҚ қозғалысының бағыты туралы;</w:t>
      </w:r>
    </w:p>
    <w:bookmarkEnd w:id="1350"/>
    <w:bookmarkStart w:name="z1318" w:id="1351"/>
    <w:p>
      <w:pPr>
        <w:spacing w:after="0"/>
        <w:ind w:left="0"/>
        <w:jc w:val="both"/>
      </w:pPr>
      <w:r>
        <w:rPr>
          <w:rFonts w:ascii="Times New Roman"/>
          <w:b w:val="false"/>
          <w:i w:val="false"/>
          <w:color w:val="000000"/>
          <w:sz w:val="28"/>
        </w:rPr>
        <w:t>
      жол жағдайындағы заттарда пайда болған зақымдардың сипаты;</w:t>
      </w:r>
    </w:p>
    <w:bookmarkEnd w:id="1351"/>
    <w:bookmarkStart w:name="z1319" w:id="1352"/>
    <w:p>
      <w:pPr>
        <w:spacing w:after="0"/>
        <w:ind w:left="0"/>
        <w:jc w:val="both"/>
      </w:pPr>
      <w:r>
        <w:rPr>
          <w:rFonts w:ascii="Times New Roman"/>
          <w:b w:val="false"/>
          <w:i w:val="false"/>
          <w:color w:val="000000"/>
          <w:sz w:val="28"/>
        </w:rPr>
        <w:t>
      нысаны және мөлшері туралы;</w:t>
      </w:r>
    </w:p>
    <w:bookmarkEnd w:id="1352"/>
    <w:bookmarkStart w:name="z1320" w:id="1353"/>
    <w:p>
      <w:pPr>
        <w:spacing w:after="0"/>
        <w:ind w:left="0"/>
        <w:jc w:val="both"/>
      </w:pPr>
      <w:r>
        <w:rPr>
          <w:rFonts w:ascii="Times New Roman"/>
          <w:b w:val="false"/>
          <w:i w:val="false"/>
          <w:color w:val="000000"/>
          <w:sz w:val="28"/>
        </w:rPr>
        <w:t xml:space="preserve">
      жүргізуші кабинасынан жол төсемінің көрінімі туралы мәліметтер болуы керек; </w:t>
      </w:r>
    </w:p>
    <w:bookmarkEnd w:id="1353"/>
    <w:bookmarkStart w:name="z1321" w:id="1354"/>
    <w:p>
      <w:pPr>
        <w:spacing w:after="0"/>
        <w:ind w:left="0"/>
        <w:jc w:val="both"/>
      </w:pPr>
      <w:r>
        <w:rPr>
          <w:rFonts w:ascii="Times New Roman"/>
          <w:b w:val="false"/>
          <w:i w:val="false"/>
          <w:color w:val="000000"/>
          <w:sz w:val="28"/>
        </w:rPr>
        <w:t>
      ЖКО-ның болған орнын тексеру хаттамасына сот-жедел фотография ережелері (бағдарлық, шолушылық, тораптық, бөлшектік) бойынша оқиға болған жерде түсірілетін фотосуреттер бірге қосылып беріледі;</w:t>
      </w:r>
    </w:p>
    <w:bookmarkEnd w:id="1354"/>
    <w:bookmarkStart w:name="z1322" w:id="1355"/>
    <w:p>
      <w:pPr>
        <w:spacing w:after="0"/>
        <w:ind w:left="0"/>
        <w:jc w:val="both"/>
      </w:pPr>
      <w:r>
        <w:rPr>
          <w:rFonts w:ascii="Times New Roman"/>
          <w:b w:val="false"/>
          <w:i w:val="false"/>
          <w:color w:val="000000"/>
          <w:sz w:val="28"/>
        </w:rPr>
        <w:t xml:space="preserve">
      Жол-көлік оқиғасының сызбасында мыналар көрсетілуі керек: </w:t>
      </w:r>
    </w:p>
    <w:bookmarkEnd w:id="1355"/>
    <w:bookmarkStart w:name="z1323" w:id="1356"/>
    <w:p>
      <w:pPr>
        <w:spacing w:after="0"/>
        <w:ind w:left="0"/>
        <w:jc w:val="both"/>
      </w:pPr>
      <w:r>
        <w:rPr>
          <w:rFonts w:ascii="Times New Roman"/>
          <w:b w:val="false"/>
          <w:i w:val="false"/>
          <w:color w:val="000000"/>
          <w:sz w:val="28"/>
        </w:rPr>
        <w:t xml:space="preserve">
      көлік құралдарының жол элементтері мен жол жағдайының заттарына (қозғалмайтын бағыттар) қатысты дәл орналасуы; </w:t>
      </w:r>
    </w:p>
    <w:bookmarkEnd w:id="1356"/>
    <w:bookmarkStart w:name="z1324" w:id="1357"/>
    <w:p>
      <w:pPr>
        <w:spacing w:after="0"/>
        <w:ind w:left="0"/>
        <w:jc w:val="both"/>
      </w:pPr>
      <w:r>
        <w:rPr>
          <w:rFonts w:ascii="Times New Roman"/>
          <w:b w:val="false"/>
          <w:i w:val="false"/>
          <w:color w:val="000000"/>
          <w:sz w:val="28"/>
        </w:rPr>
        <w:t xml:space="preserve">
      тежеу іздерінің және өзге де іздер мен заттай дәлелдемелердің мөлшері мен орны; </w:t>
      </w:r>
    </w:p>
    <w:bookmarkEnd w:id="1357"/>
    <w:bookmarkStart w:name="z1325" w:id="1358"/>
    <w:p>
      <w:pPr>
        <w:spacing w:after="0"/>
        <w:ind w:left="0"/>
        <w:jc w:val="both"/>
      </w:pPr>
      <w:r>
        <w:rPr>
          <w:rFonts w:ascii="Times New Roman"/>
          <w:b w:val="false"/>
          <w:i w:val="false"/>
          <w:color w:val="000000"/>
          <w:sz w:val="28"/>
        </w:rPr>
        <w:t>
      жәбірленуші мен көлік құралдарының орны;</w:t>
      </w:r>
    </w:p>
    <w:bookmarkEnd w:id="1358"/>
    <w:bookmarkStart w:name="z1326" w:id="1359"/>
    <w:p>
      <w:pPr>
        <w:spacing w:after="0"/>
        <w:ind w:left="0"/>
        <w:jc w:val="both"/>
      </w:pPr>
      <w:r>
        <w:rPr>
          <w:rFonts w:ascii="Times New Roman"/>
          <w:b w:val="false"/>
          <w:i w:val="false"/>
          <w:color w:val="000000"/>
          <w:sz w:val="28"/>
        </w:rPr>
        <w:t xml:space="preserve">
      жолды сипаттайтын деректер, негізінде, жол жабынының түрі (бетон, асфальт, тас төселген жол) және оның жағдайы (құрғақ, дымқыл, ластанған, көк тайғақ, қар басқан); </w:t>
      </w:r>
    </w:p>
    <w:bookmarkEnd w:id="1359"/>
    <w:bookmarkStart w:name="z1327" w:id="1360"/>
    <w:p>
      <w:pPr>
        <w:spacing w:after="0"/>
        <w:ind w:left="0"/>
        <w:jc w:val="both"/>
      </w:pPr>
      <w:r>
        <w:rPr>
          <w:rFonts w:ascii="Times New Roman"/>
          <w:b w:val="false"/>
          <w:i w:val="false"/>
          <w:color w:val="000000"/>
          <w:sz w:val="28"/>
        </w:rPr>
        <w:t xml:space="preserve">
      жол ақауларының болуы және орналасқан орны; </w:t>
      </w:r>
    </w:p>
    <w:bookmarkEnd w:id="1360"/>
    <w:bookmarkStart w:name="z1328" w:id="1361"/>
    <w:p>
      <w:pPr>
        <w:spacing w:after="0"/>
        <w:ind w:left="0"/>
        <w:jc w:val="both"/>
      </w:pPr>
      <w:r>
        <w:rPr>
          <w:rFonts w:ascii="Times New Roman"/>
          <w:b w:val="false"/>
          <w:i w:val="false"/>
          <w:color w:val="000000"/>
          <w:sz w:val="28"/>
        </w:rPr>
        <w:t xml:space="preserve">
      көтерілу немесе еңіс бұрылысының дәл шамасын көрсете отырып жолдың профилі; </w:t>
      </w:r>
    </w:p>
    <w:bookmarkEnd w:id="1361"/>
    <w:bookmarkStart w:name="z1329" w:id="1362"/>
    <w:p>
      <w:pPr>
        <w:spacing w:after="0"/>
        <w:ind w:left="0"/>
        <w:jc w:val="both"/>
      </w:pPr>
      <w:r>
        <w:rPr>
          <w:rFonts w:ascii="Times New Roman"/>
          <w:b w:val="false"/>
          <w:i w:val="false"/>
          <w:color w:val="000000"/>
          <w:sz w:val="28"/>
        </w:rPr>
        <w:t xml:space="preserve">
      бұрылыс радиусы; </w:t>
      </w:r>
    </w:p>
    <w:bookmarkEnd w:id="1362"/>
    <w:bookmarkStart w:name="z1330" w:id="1363"/>
    <w:p>
      <w:pPr>
        <w:spacing w:after="0"/>
        <w:ind w:left="0"/>
        <w:jc w:val="both"/>
      </w:pPr>
      <w:r>
        <w:rPr>
          <w:rFonts w:ascii="Times New Roman"/>
          <w:b w:val="false"/>
          <w:i w:val="false"/>
          <w:color w:val="000000"/>
          <w:sz w:val="28"/>
        </w:rPr>
        <w:t xml:space="preserve">
      жүріс бөлігінің, жол жиегінің, кюветтердің ені және жолдың сыртқы айналасының, шолуының, көрінімінің сипаттамасы, оны шектеп тұрған заттардың болуы және олардың дәл орналасқан орны; </w:t>
      </w:r>
    </w:p>
    <w:bookmarkEnd w:id="1363"/>
    <w:bookmarkStart w:name="z1331" w:id="1364"/>
    <w:p>
      <w:pPr>
        <w:spacing w:after="0"/>
        <w:ind w:left="0"/>
        <w:jc w:val="both"/>
      </w:pPr>
      <w:r>
        <w:rPr>
          <w:rFonts w:ascii="Times New Roman"/>
          <w:b w:val="false"/>
          <w:i w:val="false"/>
          <w:color w:val="000000"/>
          <w:sz w:val="28"/>
        </w:rPr>
        <w:t>
      жол белгілерінің орналасуы;</w:t>
      </w:r>
    </w:p>
    <w:bookmarkEnd w:id="1364"/>
    <w:bookmarkStart w:name="z1332" w:id="1365"/>
    <w:p>
      <w:pPr>
        <w:spacing w:after="0"/>
        <w:ind w:left="0"/>
        <w:jc w:val="both"/>
      </w:pPr>
      <w:r>
        <w:rPr>
          <w:rFonts w:ascii="Times New Roman"/>
          <w:b w:val="false"/>
          <w:i w:val="false"/>
          <w:color w:val="000000"/>
          <w:sz w:val="28"/>
        </w:rPr>
        <w:t xml:space="preserve">
      Көлік құралының техникалық жағдайын қарау мен тексеру хаттамасында мыналар көрсетілуі керек: </w:t>
      </w:r>
    </w:p>
    <w:bookmarkEnd w:id="1365"/>
    <w:bookmarkStart w:name="z1333" w:id="1366"/>
    <w:p>
      <w:pPr>
        <w:spacing w:after="0"/>
        <w:ind w:left="0"/>
        <w:jc w:val="both"/>
      </w:pPr>
      <w:r>
        <w:rPr>
          <w:rFonts w:ascii="Times New Roman"/>
          <w:b w:val="false"/>
          <w:i w:val="false"/>
          <w:color w:val="000000"/>
          <w:sz w:val="28"/>
        </w:rPr>
        <w:t>
      автомобильдің тежеу жүйесінің, рульдік басқарудың, жүріс бөлігінің, жарықтандыру аспаптары мен сигнализациясының, автопоездардың тіркеу мен отырғыш құрылғыларының, сондай-ақ басқа да қосымша жабдықтардың техникалық жағдайының толық сипаттамасы, қатты жабында эксперименталды тежелу кезінде алынған барынша баяулау немесе тежелу жолының шамасы;</w:t>
      </w:r>
    </w:p>
    <w:bookmarkEnd w:id="1366"/>
    <w:bookmarkStart w:name="z1334" w:id="1367"/>
    <w:p>
      <w:pPr>
        <w:spacing w:after="0"/>
        <w:ind w:left="0"/>
        <w:jc w:val="both"/>
      </w:pPr>
      <w:r>
        <w:rPr>
          <w:rFonts w:ascii="Times New Roman"/>
          <w:b w:val="false"/>
          <w:i w:val="false"/>
          <w:color w:val="000000"/>
          <w:sz w:val="28"/>
        </w:rPr>
        <w:t xml:space="preserve">
      рульдік басқарудың люфт шамасы, тартым топсаларындағы люфтінің болуы; </w:t>
      </w:r>
    </w:p>
    <w:bookmarkEnd w:id="1367"/>
    <w:bookmarkStart w:name="z1335" w:id="1368"/>
    <w:p>
      <w:pPr>
        <w:spacing w:after="0"/>
        <w:ind w:left="0"/>
        <w:jc w:val="both"/>
      </w:pPr>
      <w:r>
        <w:rPr>
          <w:rFonts w:ascii="Times New Roman"/>
          <w:b w:val="false"/>
          <w:i w:val="false"/>
          <w:color w:val="000000"/>
          <w:sz w:val="28"/>
        </w:rPr>
        <w:t>
      шинадағы ауа қысымының шамасы, пневможүйедегі ауа қысымының төмендеуі секілді агрегаттардың (тораптың) күйін сипаттайтын барлық негізгі шамалардың сипатталуы және ақаулық болса. оның себептерін көрсету қажет.</w:t>
      </w:r>
    </w:p>
    <w:bookmarkEnd w:id="1368"/>
    <w:bookmarkStart w:name="z1336" w:id="1369"/>
    <w:p>
      <w:pPr>
        <w:spacing w:after="0"/>
        <w:ind w:left="0"/>
        <w:jc w:val="both"/>
      </w:pPr>
      <w:r>
        <w:rPr>
          <w:rFonts w:ascii="Times New Roman"/>
          <w:b w:val="false"/>
          <w:i w:val="false"/>
          <w:color w:val="000000"/>
          <w:sz w:val="28"/>
        </w:rPr>
        <w:t>
      Жол көлік оқиғасында болатын қирауды, сынуды, жаншылған жерді сипаттау кезінде, олардың мөлшері; жолдың үстіндегі жаншылған жер немесе сызатталған жердің дәл орны мен мөлшері және тағы басқаларды; көлік құралындағы басқа іздерді; оларды анықтаған тәсіл (қарау, талдау кезінде, эксперимент жүргізу арқылы) көрсетілуі керек.</w:t>
      </w:r>
    </w:p>
    <w:bookmarkEnd w:id="1369"/>
    <w:bookmarkStart w:name="z1337" w:id="1370"/>
    <w:p>
      <w:pPr>
        <w:spacing w:after="0"/>
        <w:ind w:left="0"/>
        <w:jc w:val="both"/>
      </w:pPr>
      <w:r>
        <w:rPr>
          <w:rFonts w:ascii="Times New Roman"/>
          <w:b w:val="false"/>
          <w:i w:val="false"/>
          <w:color w:val="000000"/>
          <w:sz w:val="28"/>
        </w:rPr>
        <w:t>
      192. Көлік құралдарының техникалық жағдайын қарау және тексеру хаттамасында көлік құралындағы жүктің сипаты, салмағы.мен көлемі туралы мәліметтер және осы хаттаманың нысанымен көзделген басқа да деректер көрсетілуі керек.</w:t>
      </w:r>
    </w:p>
    <w:bookmarkEnd w:id="1370"/>
    <w:bookmarkStart w:name="z1338" w:id="1371"/>
    <w:p>
      <w:pPr>
        <w:spacing w:after="0"/>
        <w:ind w:left="0"/>
        <w:jc w:val="both"/>
      </w:pPr>
      <w:r>
        <w:rPr>
          <w:rFonts w:ascii="Times New Roman"/>
          <w:b w:val="false"/>
          <w:i w:val="false"/>
          <w:color w:val="000000"/>
          <w:sz w:val="28"/>
        </w:rPr>
        <w:t>
      Егер тергеу немесе сот органы сараптамалық зерттеуді қажет деп тапса, онда олар көлік құралын ЖКО нәтижесінен алған күйінде сақтау жөніндегі шараларды, сондай-ақ КҚ сарапшыға жеткізу не болмаса сарапшыны зерттеу объектілеріне жеткізу, сарапшының объекті орналасқан аумақта болу жағдайларын және оның сараптама мекемесі орналасқан жерге қайтуы жөніндегі шараларды қабылдайды.</w:t>
      </w:r>
    </w:p>
    <w:bookmarkEnd w:id="1371"/>
    <w:bookmarkStart w:name="z1339" w:id="1372"/>
    <w:p>
      <w:pPr>
        <w:spacing w:after="0"/>
        <w:ind w:left="0"/>
        <w:jc w:val="left"/>
      </w:pPr>
      <w:r>
        <w:rPr>
          <w:rFonts w:ascii="Times New Roman"/>
          <w:b/>
          <w:i w:val="false"/>
          <w:color w:val="000000"/>
        </w:rPr>
        <w:t xml:space="preserve"> 19-параграф. Жол - көлік оқиғасы жағдайларын сот - сараптамалық зерттеу (8.1)</w:t>
      </w:r>
    </w:p>
    <w:bookmarkEnd w:id="1372"/>
    <w:bookmarkStart w:name="z1340" w:id="1373"/>
    <w:p>
      <w:pPr>
        <w:spacing w:after="0"/>
        <w:ind w:left="0"/>
        <w:jc w:val="both"/>
      </w:pPr>
      <w:r>
        <w:rPr>
          <w:rFonts w:ascii="Times New Roman"/>
          <w:b w:val="false"/>
          <w:i w:val="false"/>
          <w:color w:val="000000"/>
          <w:sz w:val="28"/>
        </w:rPr>
        <w:t>
      193. ЖКО жағдайларын сот - сараптамалық зерттеуіне жол-көлік ахуалдарын (ЖКА) сараптамалық зерттеу, ЖКО барысындағы КҚ, өзге объектілердің және жүргіншілердің қозғалыс параметрлерін есептеу, сондай-ақ жүргізушінің әрекеттері мен мүмкіндіктерін талдау кіреді.</w:t>
      </w:r>
    </w:p>
    <w:bookmarkEnd w:id="1373"/>
    <w:bookmarkStart w:name="z1341" w:id="1374"/>
    <w:p>
      <w:pPr>
        <w:spacing w:after="0"/>
        <w:ind w:left="0"/>
        <w:jc w:val="both"/>
      </w:pPr>
      <w:r>
        <w:rPr>
          <w:rFonts w:ascii="Times New Roman"/>
          <w:b w:val="false"/>
          <w:i w:val="false"/>
          <w:color w:val="000000"/>
          <w:sz w:val="28"/>
        </w:rPr>
        <w:t>
      194. ЖКО жағдайларын сот - сараптамалық зерттеуінің мәні – ЖКО жағдаяттары, КҚ жүктемесі, техникалық күйі, оның қозғалыс жылдамдығы, жолдың жүру бөлігінің төсеніші, оның күйі, көлденең және ұзына бойғы сұлбасы, КҚ қозғалысының режимі және тағы басқа туралы нақты деректер.</w:t>
      </w:r>
    </w:p>
    <w:bookmarkEnd w:id="1374"/>
    <w:bookmarkStart w:name="z1342" w:id="1375"/>
    <w:p>
      <w:pPr>
        <w:spacing w:after="0"/>
        <w:ind w:left="0"/>
        <w:jc w:val="both"/>
      </w:pPr>
      <w:r>
        <w:rPr>
          <w:rFonts w:ascii="Times New Roman"/>
          <w:b w:val="false"/>
          <w:i w:val="false"/>
          <w:color w:val="000000"/>
          <w:sz w:val="28"/>
        </w:rPr>
        <w:t>
      195. ЖКО жағдайларын сот - сараптамалық зерттеудің шеңберінде келесі міндеттер шешіледі:</w:t>
      </w:r>
    </w:p>
    <w:bookmarkEnd w:id="1375"/>
    <w:bookmarkStart w:name="z1343" w:id="1376"/>
    <w:p>
      <w:pPr>
        <w:spacing w:after="0"/>
        <w:ind w:left="0"/>
        <w:jc w:val="both"/>
      </w:pPr>
      <w:r>
        <w:rPr>
          <w:rFonts w:ascii="Times New Roman"/>
          <w:b w:val="false"/>
          <w:i w:val="false"/>
          <w:color w:val="000000"/>
          <w:sz w:val="28"/>
        </w:rPr>
        <w:t>
      КҚ қозғалысының жылдамдығын анықтау;</w:t>
      </w:r>
    </w:p>
    <w:bookmarkEnd w:id="1376"/>
    <w:bookmarkStart w:name="z1344" w:id="1377"/>
    <w:p>
      <w:pPr>
        <w:spacing w:after="0"/>
        <w:ind w:left="0"/>
        <w:jc w:val="both"/>
      </w:pPr>
      <w:r>
        <w:rPr>
          <w:rFonts w:ascii="Times New Roman"/>
          <w:b w:val="false"/>
          <w:i w:val="false"/>
          <w:color w:val="000000"/>
          <w:sz w:val="28"/>
        </w:rPr>
        <w:t>
      КҚ тежеу және тоқтау жолын, сондай-ақ тоқтау уақытын анықтау;</w:t>
      </w:r>
    </w:p>
    <w:bookmarkEnd w:id="1377"/>
    <w:bookmarkStart w:name="z1345" w:id="1378"/>
    <w:p>
      <w:pPr>
        <w:spacing w:after="0"/>
        <w:ind w:left="0"/>
        <w:jc w:val="both"/>
      </w:pPr>
      <w:r>
        <w:rPr>
          <w:rFonts w:ascii="Times New Roman"/>
          <w:b w:val="false"/>
          <w:i w:val="false"/>
          <w:color w:val="000000"/>
          <w:sz w:val="28"/>
        </w:rPr>
        <w:t>
      тергеудің (соттың) сұраған кезеңіндегі ЖКО орнынан КҚ, жүргіншіні және өзге де объектілерді алып тастауды анықтау;</w:t>
      </w:r>
    </w:p>
    <w:bookmarkEnd w:id="1378"/>
    <w:bookmarkStart w:name="z1346" w:id="1379"/>
    <w:p>
      <w:pPr>
        <w:spacing w:after="0"/>
        <w:ind w:left="0"/>
        <w:jc w:val="both"/>
      </w:pPr>
      <w:r>
        <w:rPr>
          <w:rFonts w:ascii="Times New Roman"/>
          <w:b w:val="false"/>
          <w:i w:val="false"/>
          <w:color w:val="000000"/>
          <w:sz w:val="28"/>
        </w:rPr>
        <w:t>
      тергеудің (соттың) сұраған кезеңіндегі тежеу және айналып өту жолымен ЖКО алдын алудың техникалық мүмкіндігін анықтау;</w:t>
      </w:r>
    </w:p>
    <w:bookmarkEnd w:id="1379"/>
    <w:bookmarkStart w:name="z1347" w:id="1380"/>
    <w:p>
      <w:pPr>
        <w:spacing w:after="0"/>
        <w:ind w:left="0"/>
        <w:jc w:val="both"/>
      </w:pPr>
      <w:r>
        <w:rPr>
          <w:rFonts w:ascii="Times New Roman"/>
          <w:b w:val="false"/>
          <w:i w:val="false"/>
          <w:color w:val="000000"/>
          <w:sz w:val="28"/>
        </w:rPr>
        <w:t>
      ЖКО әртүрлі кезеңіндегі КҚ өзара орналасуын анықтау;</w:t>
      </w:r>
    </w:p>
    <w:bookmarkEnd w:id="1380"/>
    <w:bookmarkStart w:name="z1348" w:id="1381"/>
    <w:p>
      <w:pPr>
        <w:spacing w:after="0"/>
        <w:ind w:left="0"/>
        <w:jc w:val="both"/>
      </w:pPr>
      <w:r>
        <w:rPr>
          <w:rFonts w:ascii="Times New Roman"/>
          <w:b w:val="false"/>
          <w:i w:val="false"/>
          <w:color w:val="000000"/>
          <w:sz w:val="28"/>
        </w:rPr>
        <w:t>
      КҚ жолдың нақты бөліктерін жүріп өту уақытын анықтау;</w:t>
      </w:r>
    </w:p>
    <w:bookmarkEnd w:id="1381"/>
    <w:bookmarkStart w:name="z1349" w:id="1382"/>
    <w:p>
      <w:pPr>
        <w:spacing w:after="0"/>
        <w:ind w:left="0"/>
        <w:jc w:val="both"/>
      </w:pPr>
      <w:r>
        <w:rPr>
          <w:rFonts w:ascii="Times New Roman"/>
          <w:b w:val="false"/>
          <w:i w:val="false"/>
          <w:color w:val="000000"/>
          <w:sz w:val="28"/>
        </w:rPr>
        <w:t>
      ЖКО алдын алу жөніндегі шұғыл шаралар қабылдауды талап ететін қозғалыс үшін қауіпті жағдайдың (кедергіні соғу, КҚ соқтығысу, аударылып кеті және тағы басқа) туындау сәтін анықтау, егер бұл ретте тиісті есептеулер, модельдеу және эксперименттер жүргізу үшін арнайы танымдар қажет болса;</w:t>
      </w:r>
    </w:p>
    <w:bookmarkEnd w:id="1382"/>
    <w:bookmarkStart w:name="z1350" w:id="1383"/>
    <w:p>
      <w:pPr>
        <w:spacing w:after="0"/>
        <w:ind w:left="0"/>
        <w:jc w:val="both"/>
      </w:pPr>
      <w:r>
        <w:rPr>
          <w:rFonts w:ascii="Times New Roman"/>
          <w:b w:val="false"/>
          <w:i w:val="false"/>
          <w:color w:val="000000"/>
          <w:sz w:val="28"/>
        </w:rPr>
        <w:t>
      жүргізушінің ЖКО алдын алуға әлі техникалық мүмкіндігі болған сәттегі КҚ мен кедергінің өзара орналасуын анықтау;</w:t>
      </w:r>
    </w:p>
    <w:bookmarkEnd w:id="1383"/>
    <w:bookmarkStart w:name="z1351" w:id="1384"/>
    <w:p>
      <w:pPr>
        <w:spacing w:after="0"/>
        <w:ind w:left="0"/>
        <w:jc w:val="both"/>
      </w:pPr>
      <w:r>
        <w:rPr>
          <w:rFonts w:ascii="Times New Roman"/>
          <w:b w:val="false"/>
          <w:i w:val="false"/>
          <w:color w:val="000000"/>
          <w:sz w:val="28"/>
        </w:rPr>
        <w:t>
      қозғалыс үшін қауіп туындаған сәттен бастап жүргізушінің КҚ басқару жөніндегі тап қандай әрекеттері ЖКО алдын алуы мүмкін еді;</w:t>
      </w:r>
    </w:p>
    <w:bookmarkEnd w:id="1384"/>
    <w:bookmarkStart w:name="z1352" w:id="1385"/>
    <w:p>
      <w:pPr>
        <w:spacing w:after="0"/>
        <w:ind w:left="0"/>
        <w:jc w:val="both"/>
      </w:pPr>
      <w:r>
        <w:rPr>
          <w:rFonts w:ascii="Times New Roman"/>
          <w:b w:val="false"/>
          <w:i w:val="false"/>
          <w:color w:val="000000"/>
          <w:sz w:val="28"/>
        </w:rPr>
        <w:t>
      сараптаманы тағайындаған орган көрсеткен сәттегі жүргізушінің оқиғаны болдырмау үшін ЖЖЕ сол немесе өзге тармақтарында белгіленген әрекеттерді жасауға техникалық мүмкіндігін анықтау;</w:t>
      </w:r>
    </w:p>
    <w:bookmarkEnd w:id="1385"/>
    <w:bookmarkStart w:name="z1353" w:id="1386"/>
    <w:p>
      <w:pPr>
        <w:spacing w:after="0"/>
        <w:ind w:left="0"/>
        <w:jc w:val="both"/>
      </w:pPr>
      <w:r>
        <w:rPr>
          <w:rFonts w:ascii="Times New Roman"/>
          <w:b w:val="false"/>
          <w:i w:val="false"/>
          <w:color w:val="000000"/>
          <w:sz w:val="28"/>
        </w:rPr>
        <w:t>
      сараптаманы тағайындаған орган көрсеткен, жүргізуші қозғалыс үшін кедергінің не қауіптің туындауын алдын ала білуге тиіс және білуі мүмкін болған сәттегі жүргізушінің КҚ қозғалысының жылдамдығын азайту немесе айналып өту жолымен ЖКО алдын алуға техникалық мүмкіндігін анықтау;</w:t>
      </w:r>
    </w:p>
    <w:bookmarkEnd w:id="1386"/>
    <w:bookmarkStart w:name="z1354" w:id="1387"/>
    <w:p>
      <w:pPr>
        <w:spacing w:after="0"/>
        <w:ind w:left="0"/>
        <w:jc w:val="both"/>
      </w:pPr>
      <w:r>
        <w:rPr>
          <w:rFonts w:ascii="Times New Roman"/>
          <w:b w:val="false"/>
          <w:i w:val="false"/>
          <w:color w:val="000000"/>
          <w:sz w:val="28"/>
        </w:rPr>
        <w:t>
      объективті заңдылықтардың техникалық деректері мен есепке алуларын пайдалану негізінде жүргізушінің КҚ басқару жөніндегі әрекеттері (әрекетсіздігі) мен техникалық сипаттағы салдары арасындағы себептік байланыстың барын (жоғын) анықтау;</w:t>
      </w:r>
    </w:p>
    <w:bookmarkEnd w:id="1387"/>
    <w:bookmarkStart w:name="z1355" w:id="1388"/>
    <w:p>
      <w:pPr>
        <w:spacing w:after="0"/>
        <w:ind w:left="0"/>
        <w:jc w:val="both"/>
      </w:pPr>
      <w:r>
        <w:rPr>
          <w:rFonts w:ascii="Times New Roman"/>
          <w:b w:val="false"/>
          <w:i w:val="false"/>
          <w:color w:val="000000"/>
          <w:sz w:val="28"/>
        </w:rPr>
        <w:t>
      сараптаманы тағайындаған орган көрсеткен, бастапқы мәліметтер бойынша ғана емес, сонымен қатар сарапшының есептеу жолымен алған нәтижелері, соның ішінде іс материалдарынан көрінетін оқиға жағдаяттарының бірнеше нұсқалары бойынша да ЖКО алдын алудың техникалық мүмкіндігін анықтау. Зерттелген нұсқалардың бір-біріне қарама-қайшылығын сарапшы өз қорытындысында атап өтеді;</w:t>
      </w:r>
    </w:p>
    <w:bookmarkEnd w:id="1388"/>
    <w:bookmarkStart w:name="z1356" w:id="1389"/>
    <w:p>
      <w:pPr>
        <w:spacing w:after="0"/>
        <w:ind w:left="0"/>
        <w:jc w:val="both"/>
      </w:pPr>
      <w:r>
        <w:rPr>
          <w:rFonts w:ascii="Times New Roman"/>
          <w:b w:val="false"/>
          <w:i w:val="false"/>
          <w:color w:val="000000"/>
          <w:sz w:val="28"/>
        </w:rPr>
        <w:t>
      ЖКО жасауға мүмкіндік туғызатын жол қозғалысын ұйымдастырумен байланысты болатын себептер жағдайларды анықтау.</w:t>
      </w:r>
    </w:p>
    <w:bookmarkEnd w:id="1389"/>
    <w:bookmarkStart w:name="z1357" w:id="1390"/>
    <w:p>
      <w:pPr>
        <w:spacing w:after="0"/>
        <w:ind w:left="0"/>
        <w:jc w:val="both"/>
      </w:pPr>
      <w:r>
        <w:rPr>
          <w:rFonts w:ascii="Times New Roman"/>
          <w:b w:val="false"/>
          <w:i w:val="false"/>
          <w:color w:val="000000"/>
          <w:sz w:val="28"/>
        </w:rPr>
        <w:t>
      196. ЖКО жағдаяттарын сот-сараптамалық зерттеу шеңберінде шешілетін типтік сұрақтар:</w:t>
      </w:r>
    </w:p>
    <w:bookmarkEnd w:id="1390"/>
    <w:bookmarkStart w:name="z1358" w:id="1391"/>
    <w:p>
      <w:pPr>
        <w:spacing w:after="0"/>
        <w:ind w:left="0"/>
        <w:jc w:val="both"/>
      </w:pPr>
      <w:r>
        <w:rPr>
          <w:rFonts w:ascii="Times New Roman"/>
          <w:b w:val="false"/>
          <w:i w:val="false"/>
          <w:color w:val="000000"/>
          <w:sz w:val="28"/>
        </w:rPr>
        <w:t>
      КҚ тежеуді бастау сәтінде қандай жылдамдықпен жылжып келе жатқан;</w:t>
      </w:r>
    </w:p>
    <w:bookmarkEnd w:id="1391"/>
    <w:bookmarkStart w:name="z1359" w:id="1392"/>
    <w:p>
      <w:pPr>
        <w:spacing w:after="0"/>
        <w:ind w:left="0"/>
        <w:jc w:val="both"/>
      </w:pPr>
      <w:r>
        <w:rPr>
          <w:rFonts w:ascii="Times New Roman"/>
          <w:b w:val="false"/>
          <w:i w:val="false"/>
          <w:color w:val="000000"/>
          <w:sz w:val="28"/>
        </w:rPr>
        <w:t>
      жол көрінісінің жағдайлары немесе оның бұрылыстағы орнықтылық жағдайлары бойынша КҚ-ның қауіпсіз жылдамдығы қандай болуы керек;</w:t>
      </w:r>
    </w:p>
    <w:bookmarkEnd w:id="1392"/>
    <w:bookmarkStart w:name="z1360" w:id="1393"/>
    <w:p>
      <w:pPr>
        <w:spacing w:after="0"/>
        <w:ind w:left="0"/>
        <w:jc w:val="both"/>
      </w:pPr>
      <w:r>
        <w:rPr>
          <w:rFonts w:ascii="Times New Roman"/>
          <w:b w:val="false"/>
          <w:i w:val="false"/>
          <w:color w:val="000000"/>
          <w:sz w:val="28"/>
        </w:rPr>
        <w:t>
      жол оқиғасы жағдайларындағы КҚ тоқтау жолы қандай;</w:t>
      </w:r>
    </w:p>
    <w:bookmarkEnd w:id="1393"/>
    <w:bookmarkStart w:name="z1361" w:id="1394"/>
    <w:p>
      <w:pPr>
        <w:spacing w:after="0"/>
        <w:ind w:left="0"/>
        <w:jc w:val="both"/>
      </w:pPr>
      <w:r>
        <w:rPr>
          <w:rFonts w:ascii="Times New Roman"/>
          <w:b w:val="false"/>
          <w:i w:val="false"/>
          <w:color w:val="000000"/>
          <w:sz w:val="28"/>
        </w:rPr>
        <w:t>
      осы жол жағдайында КҚ-ның тоқтауы үшін қандай уақыт қажет.</w:t>
      </w:r>
    </w:p>
    <w:bookmarkEnd w:id="1394"/>
    <w:bookmarkStart w:name="z1362" w:id="1395"/>
    <w:p>
      <w:pPr>
        <w:spacing w:after="0"/>
        <w:ind w:left="0"/>
        <w:jc w:val="both"/>
      </w:pPr>
      <w:r>
        <w:rPr>
          <w:rFonts w:ascii="Times New Roman"/>
          <w:b w:val="false"/>
          <w:i w:val="false"/>
          <w:color w:val="000000"/>
          <w:sz w:val="28"/>
        </w:rPr>
        <w:t xml:space="preserve">
      КҚ басып кету (соқтығысу) орнынан белгілі бір сәттерде: </w:t>
      </w:r>
    </w:p>
    <w:bookmarkEnd w:id="1395"/>
    <w:bookmarkStart w:name="z1363" w:id="1396"/>
    <w:p>
      <w:pPr>
        <w:spacing w:after="0"/>
        <w:ind w:left="0"/>
        <w:jc w:val="both"/>
      </w:pPr>
      <w:r>
        <w:rPr>
          <w:rFonts w:ascii="Times New Roman"/>
          <w:b w:val="false"/>
          <w:i w:val="false"/>
          <w:color w:val="000000"/>
          <w:sz w:val="28"/>
        </w:rPr>
        <w:t xml:space="preserve">
      жаяу жүргіншінің жүріс жолының бөлігі бойынша қозғалысының басталу сәтінде; </w:t>
      </w:r>
    </w:p>
    <w:bookmarkEnd w:id="1396"/>
    <w:bookmarkStart w:name="z1364" w:id="1397"/>
    <w:p>
      <w:pPr>
        <w:spacing w:after="0"/>
        <w:ind w:left="0"/>
        <w:jc w:val="both"/>
      </w:pPr>
      <w:r>
        <w:rPr>
          <w:rFonts w:ascii="Times New Roman"/>
          <w:b w:val="false"/>
          <w:i w:val="false"/>
          <w:color w:val="000000"/>
          <w:sz w:val="28"/>
        </w:rPr>
        <w:t xml:space="preserve">
      жаяу жүргіншінің жылжымайтын немесе жылжитын кедергінің тасасынан жүргізушінің көру аумағында пайда болу сәтінде; </w:t>
      </w:r>
    </w:p>
    <w:bookmarkEnd w:id="1397"/>
    <w:bookmarkStart w:name="z1365" w:id="1398"/>
    <w:p>
      <w:pPr>
        <w:spacing w:after="0"/>
        <w:ind w:left="0"/>
        <w:jc w:val="both"/>
      </w:pPr>
      <w:r>
        <w:rPr>
          <w:rFonts w:ascii="Times New Roman"/>
          <w:b w:val="false"/>
          <w:i w:val="false"/>
          <w:color w:val="000000"/>
          <w:sz w:val="28"/>
        </w:rPr>
        <w:t xml:space="preserve">
      кейін тежелуді қолданғандағы жүргізуші реакциясы сәтінде; </w:t>
      </w:r>
    </w:p>
    <w:bookmarkEnd w:id="1398"/>
    <w:bookmarkStart w:name="z1366" w:id="1399"/>
    <w:p>
      <w:pPr>
        <w:spacing w:after="0"/>
        <w:ind w:left="0"/>
        <w:jc w:val="both"/>
      </w:pPr>
      <w:r>
        <w:rPr>
          <w:rFonts w:ascii="Times New Roman"/>
          <w:b w:val="false"/>
          <w:i w:val="false"/>
          <w:color w:val="000000"/>
          <w:sz w:val="28"/>
        </w:rPr>
        <w:t xml:space="preserve">
      қиылысу жолының жүріс бөлігіне басқа КҚ-ның шығу сәтінде; </w:t>
      </w:r>
    </w:p>
    <w:bookmarkEnd w:id="1399"/>
    <w:bookmarkStart w:name="z1367" w:id="1400"/>
    <w:p>
      <w:pPr>
        <w:spacing w:after="0"/>
        <w:ind w:left="0"/>
        <w:jc w:val="both"/>
      </w:pPr>
      <w:r>
        <w:rPr>
          <w:rFonts w:ascii="Times New Roman"/>
          <w:b w:val="false"/>
          <w:i w:val="false"/>
          <w:color w:val="000000"/>
          <w:sz w:val="28"/>
        </w:rPr>
        <w:t xml:space="preserve">
      алдында келе жатқан КҚ-ның тежелуінің басталу сәтінде; </w:t>
      </w:r>
    </w:p>
    <w:bookmarkEnd w:id="1400"/>
    <w:bookmarkStart w:name="z1368" w:id="1401"/>
    <w:p>
      <w:pPr>
        <w:spacing w:after="0"/>
        <w:ind w:left="0"/>
        <w:jc w:val="both"/>
      </w:pPr>
      <w:r>
        <w:rPr>
          <w:rFonts w:ascii="Times New Roman"/>
          <w:b w:val="false"/>
          <w:i w:val="false"/>
          <w:color w:val="000000"/>
          <w:sz w:val="28"/>
        </w:rPr>
        <w:t>
      бағдаршамның белгілі бір сигналының жану сәтінде қандай арақашықтықта болды;</w:t>
      </w:r>
    </w:p>
    <w:bookmarkEnd w:id="1401"/>
    <w:bookmarkStart w:name="z1369" w:id="1402"/>
    <w:p>
      <w:pPr>
        <w:spacing w:after="0"/>
        <w:ind w:left="0"/>
        <w:jc w:val="both"/>
      </w:pPr>
      <w:r>
        <w:rPr>
          <w:rFonts w:ascii="Times New Roman"/>
          <w:b w:val="false"/>
          <w:i w:val="false"/>
          <w:color w:val="000000"/>
          <w:sz w:val="28"/>
        </w:rPr>
        <w:t>
      кедергі (жолай, қарама-қарсы бағытта немесе КҚ қозғалыс жолын қиятын) қозғалысының басталу бағытына байланысты КҚ осы жол жағдайындағы қозғалыс жылдамдығы үшін нақтылы және қауіпсіз кездегі қозғалысы үшін жүргізуші тежеу арқылы белгілі бір сәттерде (қауіптің пайда болу сәтінде;</w:t>
      </w:r>
    </w:p>
    <w:bookmarkEnd w:id="1402"/>
    <w:bookmarkStart w:name="z1370" w:id="1403"/>
    <w:p>
      <w:pPr>
        <w:spacing w:after="0"/>
        <w:ind w:left="0"/>
        <w:jc w:val="both"/>
      </w:pPr>
      <w:r>
        <w:rPr>
          <w:rFonts w:ascii="Times New Roman"/>
          <w:b w:val="false"/>
          <w:i w:val="false"/>
          <w:color w:val="000000"/>
          <w:sz w:val="28"/>
        </w:rPr>
        <w:t xml:space="preserve">
      жүргіншінің жолдың жүру бөлігімен жүруді бастау сәтінде; </w:t>
      </w:r>
    </w:p>
    <w:bookmarkEnd w:id="1403"/>
    <w:bookmarkStart w:name="z1371" w:id="1404"/>
    <w:p>
      <w:pPr>
        <w:spacing w:after="0"/>
        <w:ind w:left="0"/>
        <w:jc w:val="both"/>
      </w:pPr>
      <w:r>
        <w:rPr>
          <w:rFonts w:ascii="Times New Roman"/>
          <w:b w:val="false"/>
          <w:i w:val="false"/>
          <w:color w:val="000000"/>
          <w:sz w:val="28"/>
        </w:rPr>
        <w:t xml:space="preserve">
      жүргіншінің жылжымайтын немесе жылжыйтын кедергіден жүргізушінің көру аумағында пайда болу сәтінде; </w:t>
      </w:r>
    </w:p>
    <w:bookmarkEnd w:id="1404"/>
    <w:bookmarkStart w:name="z1372" w:id="1405"/>
    <w:p>
      <w:pPr>
        <w:spacing w:after="0"/>
        <w:ind w:left="0"/>
        <w:jc w:val="both"/>
      </w:pPr>
      <w:r>
        <w:rPr>
          <w:rFonts w:ascii="Times New Roman"/>
          <w:b w:val="false"/>
          <w:i w:val="false"/>
          <w:color w:val="000000"/>
          <w:sz w:val="28"/>
        </w:rPr>
        <w:t>
      одан кейін тежеуді басумен ұштасқан жүргізушінің реакциясы сәтінде;</w:t>
      </w:r>
    </w:p>
    <w:bookmarkEnd w:id="1405"/>
    <w:bookmarkStart w:name="z1373" w:id="1406"/>
    <w:p>
      <w:pPr>
        <w:spacing w:after="0"/>
        <w:ind w:left="0"/>
        <w:jc w:val="both"/>
      </w:pPr>
      <w:r>
        <w:rPr>
          <w:rFonts w:ascii="Times New Roman"/>
          <w:b w:val="false"/>
          <w:i w:val="false"/>
          <w:color w:val="000000"/>
          <w:sz w:val="28"/>
        </w:rPr>
        <w:t xml:space="preserve">
      қиылысатын жолдың жүру бөлігіне басқа КҚ шығу сәтінде; </w:t>
      </w:r>
    </w:p>
    <w:bookmarkEnd w:id="1406"/>
    <w:bookmarkStart w:name="z1374" w:id="1407"/>
    <w:p>
      <w:pPr>
        <w:spacing w:after="0"/>
        <w:ind w:left="0"/>
        <w:jc w:val="both"/>
      </w:pPr>
      <w:r>
        <w:rPr>
          <w:rFonts w:ascii="Times New Roman"/>
          <w:b w:val="false"/>
          <w:i w:val="false"/>
          <w:color w:val="000000"/>
          <w:sz w:val="28"/>
        </w:rPr>
        <w:t xml:space="preserve">
      алда келе жатқан КҚ тежелуді бастау сәтінде; </w:t>
      </w:r>
    </w:p>
    <w:bookmarkEnd w:id="1407"/>
    <w:bookmarkStart w:name="z1375" w:id="1408"/>
    <w:p>
      <w:pPr>
        <w:spacing w:after="0"/>
        <w:ind w:left="0"/>
        <w:jc w:val="both"/>
      </w:pPr>
      <w:r>
        <w:rPr>
          <w:rFonts w:ascii="Times New Roman"/>
          <w:b w:val="false"/>
          <w:i w:val="false"/>
          <w:color w:val="000000"/>
          <w:sz w:val="28"/>
        </w:rPr>
        <w:t>
      бағдаршамның белгілі бір белгісінің жана бастаған сәтінде) жүргізушінің басып кетуді (соқтығысуды) болдырмауға техникалық мүмкіндігі болды ма;</w:t>
      </w:r>
    </w:p>
    <w:bookmarkEnd w:id="1408"/>
    <w:bookmarkStart w:name="z1376" w:id="1409"/>
    <w:p>
      <w:pPr>
        <w:spacing w:after="0"/>
        <w:ind w:left="0"/>
        <w:jc w:val="both"/>
      </w:pPr>
      <w:r>
        <w:rPr>
          <w:rFonts w:ascii="Times New Roman"/>
          <w:b w:val="false"/>
          <w:i w:val="false"/>
          <w:color w:val="000000"/>
          <w:sz w:val="28"/>
        </w:rPr>
        <w:t>
      КҚ уақытылы тежелген жағдайда жүргінші (көлік құралы) оның қозғалыс жолағынан қауіпсіз ара қашықтыққа қашып кетуге үлгерер ме еді;</w:t>
      </w:r>
    </w:p>
    <w:bookmarkEnd w:id="1409"/>
    <w:bookmarkStart w:name="z1377" w:id="1410"/>
    <w:p>
      <w:pPr>
        <w:spacing w:after="0"/>
        <w:ind w:left="0"/>
        <w:jc w:val="both"/>
      </w:pPr>
      <w:r>
        <w:rPr>
          <w:rFonts w:ascii="Times New Roman"/>
          <w:b w:val="false"/>
          <w:i w:val="false"/>
          <w:color w:val="000000"/>
          <w:sz w:val="28"/>
        </w:rPr>
        <w:t>
      жүргізушінің жылжитын немесе жылжымайтын кедергіні қауіпсіз айналып өтуді жүзеге асыруға мүмкіндігі болды ма;</w:t>
      </w:r>
    </w:p>
    <w:bookmarkEnd w:id="1410"/>
    <w:bookmarkStart w:name="z1378" w:id="1411"/>
    <w:p>
      <w:pPr>
        <w:spacing w:after="0"/>
        <w:ind w:left="0"/>
        <w:jc w:val="both"/>
      </w:pPr>
      <w:r>
        <w:rPr>
          <w:rFonts w:ascii="Times New Roman"/>
          <w:b w:val="false"/>
          <w:i w:val="false"/>
          <w:color w:val="000000"/>
          <w:sz w:val="28"/>
        </w:rPr>
        <w:t>
      КҚ жолай немесе қарсы бағытта қозғалысы кезінде олардың арасындағы қауіпсіздік арақашықтығының шамасы қандай болу керек;</w:t>
      </w:r>
    </w:p>
    <w:bookmarkEnd w:id="1411"/>
    <w:bookmarkStart w:name="z1379" w:id="1412"/>
    <w:p>
      <w:pPr>
        <w:spacing w:after="0"/>
        <w:ind w:left="0"/>
        <w:jc w:val="both"/>
      </w:pPr>
      <w:r>
        <w:rPr>
          <w:rFonts w:ascii="Times New Roman"/>
          <w:b w:val="false"/>
          <w:i w:val="false"/>
          <w:color w:val="000000"/>
          <w:sz w:val="28"/>
        </w:rPr>
        <w:t>
      оқиға орны жағдайларында КҚ арасындағы қауіпсіздік арақашықтығы қандай болуы керек;</w:t>
      </w:r>
    </w:p>
    <w:bookmarkEnd w:id="1412"/>
    <w:bookmarkStart w:name="z1380" w:id="1413"/>
    <w:p>
      <w:pPr>
        <w:spacing w:after="0"/>
        <w:ind w:left="0"/>
        <w:jc w:val="both"/>
      </w:pPr>
      <w:r>
        <w:rPr>
          <w:rFonts w:ascii="Times New Roman"/>
          <w:b w:val="false"/>
          <w:i w:val="false"/>
          <w:color w:val="000000"/>
          <w:sz w:val="28"/>
        </w:rPr>
        <w:t>
      КҚ өз тұрақтылығын жоғалтпай берілген көлденең ығысуы үшін қандай арақашықтық қажет;</w:t>
      </w:r>
    </w:p>
    <w:bookmarkEnd w:id="1413"/>
    <w:bookmarkStart w:name="z1381" w:id="1414"/>
    <w:p>
      <w:pPr>
        <w:spacing w:after="0"/>
        <w:ind w:left="0"/>
        <w:jc w:val="both"/>
      </w:pPr>
      <w:r>
        <w:rPr>
          <w:rFonts w:ascii="Times New Roman"/>
          <w:b w:val="false"/>
          <w:i w:val="false"/>
          <w:color w:val="000000"/>
          <w:sz w:val="28"/>
        </w:rPr>
        <w:t>
      КҚ өз тұрақтылығын жоғалтпай берілген ара қашықтықта қаншалықты ығысуы мүмкін.</w:t>
      </w:r>
    </w:p>
    <w:bookmarkEnd w:id="1414"/>
    <w:bookmarkStart w:name="z1382" w:id="1415"/>
    <w:p>
      <w:pPr>
        <w:spacing w:after="0"/>
        <w:ind w:left="0"/>
        <w:jc w:val="left"/>
      </w:pPr>
      <w:r>
        <w:rPr>
          <w:rFonts w:ascii="Times New Roman"/>
          <w:b/>
          <w:i w:val="false"/>
          <w:color w:val="000000"/>
        </w:rPr>
        <w:t xml:space="preserve"> 20-параграф. Сот - сараптамалық көлік - трасологиялық зерттеу (8.2)</w:t>
      </w:r>
    </w:p>
    <w:bookmarkEnd w:id="1415"/>
    <w:bookmarkStart w:name="z1383" w:id="1416"/>
    <w:p>
      <w:pPr>
        <w:spacing w:after="0"/>
        <w:ind w:left="0"/>
        <w:jc w:val="both"/>
      </w:pPr>
      <w:r>
        <w:rPr>
          <w:rFonts w:ascii="Times New Roman"/>
          <w:b w:val="false"/>
          <w:i w:val="false"/>
          <w:color w:val="000000"/>
          <w:sz w:val="28"/>
        </w:rPr>
        <w:t>
      197. Сот - сараптамалық көлік-трасологиялық зерттеуінің мәні КҚ, өзге де материалдық объектілердің, адамдардың, жануарлардың әрекеттесуі нәтижесінде ЖКО орнында туындайтын іздерді зерттеу негізінде сарапшы анықтайтын жағдаяттар (нақты деректер).</w:t>
      </w:r>
    </w:p>
    <w:bookmarkEnd w:id="1416"/>
    <w:bookmarkStart w:name="z1384" w:id="1417"/>
    <w:p>
      <w:pPr>
        <w:spacing w:after="0"/>
        <w:ind w:left="0"/>
        <w:jc w:val="both"/>
      </w:pPr>
      <w:r>
        <w:rPr>
          <w:rFonts w:ascii="Times New Roman"/>
          <w:b w:val="false"/>
          <w:i w:val="false"/>
          <w:color w:val="000000"/>
          <w:sz w:val="28"/>
        </w:rPr>
        <w:t>
      198. Сот - сараптамалық көлік-трасологиялық зерттеуінің объектілері жол-көлік оқиғасының заттық жағдаяттарының әртүрлі заттары (көлік құралдары мен олардың бөлшектері, КҚ басқа КҚ немесе өзге де объектілермен өзара жанаса түйісу іздері, КҚ дөңгелектерінің (шынжыр табандарының) іздері; жәбірленушілер киімдерінің заттары мен тағы басқа).</w:t>
      </w:r>
    </w:p>
    <w:bookmarkEnd w:id="1417"/>
    <w:bookmarkStart w:name="z1385" w:id="1418"/>
    <w:p>
      <w:pPr>
        <w:spacing w:after="0"/>
        <w:ind w:left="0"/>
        <w:jc w:val="both"/>
      </w:pPr>
      <w:r>
        <w:rPr>
          <w:rFonts w:ascii="Times New Roman"/>
          <w:b w:val="false"/>
          <w:i w:val="false"/>
          <w:color w:val="000000"/>
          <w:sz w:val="28"/>
        </w:rPr>
        <w:t>
      199. Зерттеудің бұл түрінің міндеттері – ЖКО қатысқан көлік құралдарының моделін (жіктеушілік міндет), оларды теңдестіру (сәйкестендірушілік міндет), оқиға орнындағы көлік құралдарының іздерін, көлік құралдарындағы іздерді, көлік құралдарының бөлініп қалған бөліктері мен бөлшектеріндегі іздерді зерделеу негізінде оқиға механизмін жалпылай немесе оның жекелеген сатыларын анықтау (диагностикалық міндет).</w:t>
      </w:r>
    </w:p>
    <w:bookmarkEnd w:id="1418"/>
    <w:bookmarkStart w:name="z1386" w:id="1419"/>
    <w:p>
      <w:pPr>
        <w:spacing w:after="0"/>
        <w:ind w:left="0"/>
        <w:jc w:val="both"/>
      </w:pPr>
      <w:r>
        <w:rPr>
          <w:rFonts w:ascii="Times New Roman"/>
          <w:b w:val="false"/>
          <w:i w:val="false"/>
          <w:color w:val="000000"/>
          <w:sz w:val="28"/>
        </w:rPr>
        <w:t>
      200. Сот-сараптамалық көлік-трасологиялық зерттеу шеңберінде келесі типтік сұрақтар шешілуі мүмкін:</w:t>
      </w:r>
    </w:p>
    <w:bookmarkEnd w:id="1419"/>
    <w:bookmarkStart w:name="z1387" w:id="1420"/>
    <w:p>
      <w:pPr>
        <w:spacing w:after="0"/>
        <w:ind w:left="0"/>
        <w:jc w:val="both"/>
      </w:pPr>
      <w:r>
        <w:rPr>
          <w:rFonts w:ascii="Times New Roman"/>
          <w:b w:val="false"/>
          <w:i w:val="false"/>
          <w:color w:val="000000"/>
          <w:sz w:val="28"/>
        </w:rPr>
        <w:t>
      ұсынылған КҚ қарастырылып жатқан оқиға барысында бір-бірімен түйіскен бе;</w:t>
      </w:r>
    </w:p>
    <w:bookmarkEnd w:id="1420"/>
    <w:bookmarkStart w:name="z1388" w:id="1421"/>
    <w:p>
      <w:pPr>
        <w:spacing w:after="0"/>
        <w:ind w:left="0"/>
        <w:jc w:val="both"/>
      </w:pPr>
      <w:r>
        <w:rPr>
          <w:rFonts w:ascii="Times New Roman"/>
          <w:b w:val="false"/>
          <w:i w:val="false"/>
          <w:color w:val="000000"/>
          <w:sz w:val="28"/>
        </w:rPr>
        <w:t>
      соқтығысудың бастапқы сәтінде КҚ қандай бөліктерімен түйісті;</w:t>
      </w:r>
    </w:p>
    <w:bookmarkEnd w:id="1421"/>
    <w:bookmarkStart w:name="z1389" w:id="1422"/>
    <w:p>
      <w:pPr>
        <w:spacing w:after="0"/>
        <w:ind w:left="0"/>
        <w:jc w:val="both"/>
      </w:pPr>
      <w:r>
        <w:rPr>
          <w:rFonts w:ascii="Times New Roman"/>
          <w:b w:val="false"/>
          <w:i w:val="false"/>
          <w:color w:val="000000"/>
          <w:sz w:val="28"/>
        </w:rPr>
        <w:t>
      соқтығысудың бастапқы сәтінде КҚ бір-біріне қатысты қалай орналасқан;</w:t>
      </w:r>
    </w:p>
    <w:bookmarkEnd w:id="1422"/>
    <w:bookmarkStart w:name="z1390" w:id="1423"/>
    <w:p>
      <w:pPr>
        <w:spacing w:after="0"/>
        <w:ind w:left="0"/>
        <w:jc w:val="both"/>
      </w:pPr>
      <w:r>
        <w:rPr>
          <w:rFonts w:ascii="Times New Roman"/>
          <w:b w:val="false"/>
          <w:i w:val="false"/>
          <w:color w:val="000000"/>
          <w:sz w:val="28"/>
        </w:rPr>
        <w:t>
      соқтығысудың бастапқы сәтінде КҚ бойлық осьтерінің арасындағы бұрыш қандай болған;</w:t>
      </w:r>
    </w:p>
    <w:bookmarkEnd w:id="1423"/>
    <w:bookmarkStart w:name="z1391" w:id="1424"/>
    <w:p>
      <w:pPr>
        <w:spacing w:after="0"/>
        <w:ind w:left="0"/>
        <w:jc w:val="both"/>
      </w:pPr>
      <w:r>
        <w:rPr>
          <w:rFonts w:ascii="Times New Roman"/>
          <w:b w:val="false"/>
          <w:i w:val="false"/>
          <w:color w:val="000000"/>
          <w:sz w:val="28"/>
        </w:rPr>
        <w:t>
      соқтығысудың бастапқы сәтінде КҚ бір-біріне және жол элементтеріне қатысты қалай орналасқан;</w:t>
      </w:r>
    </w:p>
    <w:bookmarkEnd w:id="1424"/>
    <w:bookmarkStart w:name="z1392" w:id="1425"/>
    <w:p>
      <w:pPr>
        <w:spacing w:after="0"/>
        <w:ind w:left="0"/>
        <w:jc w:val="both"/>
      </w:pPr>
      <w:r>
        <w:rPr>
          <w:rFonts w:ascii="Times New Roman"/>
          <w:b w:val="false"/>
          <w:i w:val="false"/>
          <w:color w:val="000000"/>
          <w:sz w:val="28"/>
        </w:rPr>
        <w:t>
      соқтығысудың сәтіндегі КҚ соқтығысу бұрышы қандай;</w:t>
      </w:r>
    </w:p>
    <w:bookmarkEnd w:id="1425"/>
    <w:bookmarkStart w:name="z1393" w:id="1426"/>
    <w:p>
      <w:pPr>
        <w:spacing w:after="0"/>
        <w:ind w:left="0"/>
        <w:jc w:val="both"/>
      </w:pPr>
      <w:r>
        <w:rPr>
          <w:rFonts w:ascii="Times New Roman"/>
          <w:b w:val="false"/>
          <w:i w:val="false"/>
          <w:color w:val="000000"/>
          <w:sz w:val="28"/>
        </w:rPr>
        <w:t>
      соқтығысудың сәтіндегі КҚ өзара орналасу бұрышы қандай;</w:t>
      </w:r>
    </w:p>
    <w:bookmarkEnd w:id="1426"/>
    <w:bookmarkStart w:name="z1394" w:id="1427"/>
    <w:p>
      <w:pPr>
        <w:spacing w:after="0"/>
        <w:ind w:left="0"/>
        <w:jc w:val="both"/>
      </w:pPr>
      <w:r>
        <w:rPr>
          <w:rFonts w:ascii="Times New Roman"/>
          <w:b w:val="false"/>
          <w:i w:val="false"/>
          <w:color w:val="000000"/>
          <w:sz w:val="28"/>
        </w:rPr>
        <w:t>
      жол-көлік оқиғасы орнындағы іздерді көлік құралының қайсысы қалдырған;</w:t>
      </w:r>
    </w:p>
    <w:bookmarkEnd w:id="1427"/>
    <w:bookmarkStart w:name="z1395" w:id="1428"/>
    <w:p>
      <w:pPr>
        <w:spacing w:after="0"/>
        <w:ind w:left="0"/>
        <w:jc w:val="both"/>
      </w:pPr>
      <w:r>
        <w:rPr>
          <w:rFonts w:ascii="Times New Roman"/>
          <w:b w:val="false"/>
          <w:i w:val="false"/>
          <w:color w:val="000000"/>
          <w:sz w:val="28"/>
        </w:rPr>
        <w:t>
      соқтығысу орны қай жерде;</w:t>
      </w:r>
    </w:p>
    <w:bookmarkEnd w:id="1428"/>
    <w:bookmarkStart w:name="z1396" w:id="1429"/>
    <w:p>
      <w:pPr>
        <w:spacing w:after="0"/>
        <w:ind w:left="0"/>
        <w:jc w:val="both"/>
      </w:pPr>
      <w:r>
        <w:rPr>
          <w:rFonts w:ascii="Times New Roman"/>
          <w:b w:val="false"/>
          <w:i w:val="false"/>
          <w:color w:val="000000"/>
          <w:sz w:val="28"/>
        </w:rPr>
        <w:t>
      КҚ түйісу басталар сәтінде тұрған ба еді немесе қозғалыста ма еді;</w:t>
      </w:r>
    </w:p>
    <w:bookmarkEnd w:id="1429"/>
    <w:bookmarkStart w:name="z1397" w:id="1430"/>
    <w:p>
      <w:pPr>
        <w:spacing w:after="0"/>
        <w:ind w:left="0"/>
        <w:jc w:val="both"/>
      </w:pPr>
      <w:r>
        <w:rPr>
          <w:rFonts w:ascii="Times New Roman"/>
          <w:b w:val="false"/>
          <w:i w:val="false"/>
          <w:color w:val="000000"/>
          <w:sz w:val="28"/>
        </w:rPr>
        <w:t>
      КҚ солға бұрылу немесе қайта бұрылу маневрін бастағанға дейін жолдың жүріс бөлігінде қалай орналасқан еді;</w:t>
      </w:r>
    </w:p>
    <w:bookmarkEnd w:id="1430"/>
    <w:bookmarkStart w:name="z1398" w:id="1431"/>
    <w:p>
      <w:pPr>
        <w:spacing w:after="0"/>
        <w:ind w:left="0"/>
        <w:jc w:val="both"/>
      </w:pPr>
      <w:r>
        <w:rPr>
          <w:rFonts w:ascii="Times New Roman"/>
          <w:b w:val="false"/>
          <w:i w:val="false"/>
          <w:color w:val="000000"/>
          <w:sz w:val="28"/>
        </w:rPr>
        <w:t>
      көлік құралының қайсысы қозғалыстың бастапқы бағытынана ауытқыған;</w:t>
      </w:r>
    </w:p>
    <w:bookmarkEnd w:id="1431"/>
    <w:bookmarkStart w:name="z1399" w:id="1432"/>
    <w:p>
      <w:pPr>
        <w:spacing w:after="0"/>
        <w:ind w:left="0"/>
        <w:jc w:val="both"/>
      </w:pPr>
      <w:r>
        <w:rPr>
          <w:rFonts w:ascii="Times New Roman"/>
          <w:b w:val="false"/>
          <w:i w:val="false"/>
          <w:color w:val="000000"/>
          <w:sz w:val="28"/>
        </w:rPr>
        <w:t>
      көліктің жүргіншіні басып кетудің өте ықтыимал орны қай жерде.</w:t>
      </w:r>
    </w:p>
    <w:bookmarkEnd w:id="1432"/>
    <w:bookmarkStart w:name="z1400" w:id="1433"/>
    <w:p>
      <w:pPr>
        <w:spacing w:after="0"/>
        <w:ind w:left="0"/>
        <w:jc w:val="left"/>
      </w:pPr>
      <w:r>
        <w:rPr>
          <w:rFonts w:ascii="Times New Roman"/>
          <w:b/>
          <w:i w:val="false"/>
          <w:color w:val="000000"/>
        </w:rPr>
        <w:t xml:space="preserve"> 21-параграф. Көлік құралдарын сот - сараптамалық зерттеу (8.3)</w:t>
      </w:r>
    </w:p>
    <w:bookmarkEnd w:id="1433"/>
    <w:bookmarkStart w:name="z1401" w:id="1434"/>
    <w:p>
      <w:pPr>
        <w:spacing w:after="0"/>
        <w:ind w:left="0"/>
        <w:jc w:val="both"/>
      </w:pPr>
      <w:r>
        <w:rPr>
          <w:rFonts w:ascii="Times New Roman"/>
          <w:b w:val="false"/>
          <w:i w:val="false"/>
          <w:color w:val="000000"/>
          <w:sz w:val="28"/>
        </w:rPr>
        <w:t>
      201. Көлік құралдарын сот - сараптамалық зерттеудің мәні – көлік құралдарының техникалық күйін, техникалық ақаулардың (ЖКО дейін, сәтінде немесе кейін) пайда болу себептері мен уақытын, ақаулардың ЖКО туындау сәтіне дейін табудың мүмкіндігін, сондай-ақ оның ЖКО дамуына әсерін анықтаумен байланысты жағдаяттар болып табылады.</w:t>
      </w:r>
    </w:p>
    <w:bookmarkEnd w:id="1434"/>
    <w:bookmarkStart w:name="z1402" w:id="1435"/>
    <w:p>
      <w:pPr>
        <w:spacing w:after="0"/>
        <w:ind w:left="0"/>
        <w:jc w:val="both"/>
      </w:pPr>
      <w:r>
        <w:rPr>
          <w:rFonts w:ascii="Times New Roman"/>
          <w:b w:val="false"/>
          <w:i w:val="false"/>
          <w:color w:val="000000"/>
          <w:sz w:val="28"/>
        </w:rPr>
        <w:t>
      202. Көлік құралдарын сот - сараптамалық зерттеудің объектілері – жол-көлік оқиғасының орны, көлік құралдары, қозғалыс қауіпсіздігіне әсер ететін көлік құралдарының бөлшектері, жол-көлік оқиғасының материалдары, жол-көлік оқиғасының орны мен көлік құраларын қарап шығу хаттамалары, жол-көлік оқиғасына қатысушылардың түсіндірмелері мен түсініктері, куәлердің түсіндірмелері, оқиға орны мен көлік құралдарының бейне- және фототүсірілімдері, сарапшылар мен мамандардың қорытындылары, сондай-ақ зерттеу мәніне қатысты басқа да материалдар болып табылады.</w:t>
      </w:r>
    </w:p>
    <w:bookmarkEnd w:id="1435"/>
    <w:bookmarkStart w:name="z1403" w:id="1436"/>
    <w:p>
      <w:pPr>
        <w:spacing w:after="0"/>
        <w:ind w:left="0"/>
        <w:jc w:val="both"/>
      </w:pPr>
      <w:r>
        <w:rPr>
          <w:rFonts w:ascii="Times New Roman"/>
          <w:b w:val="false"/>
          <w:i w:val="false"/>
          <w:color w:val="000000"/>
          <w:sz w:val="28"/>
        </w:rPr>
        <w:t>
      203. Зерттеудің осы түрінің шеңберінде шешілетін міндеттер диагностикалық, жіктеушілік және сәйкестендірушілік міндеттерге жатады:</w:t>
      </w:r>
    </w:p>
    <w:bookmarkEnd w:id="1436"/>
    <w:bookmarkStart w:name="z1404" w:id="1437"/>
    <w:p>
      <w:pPr>
        <w:spacing w:after="0"/>
        <w:ind w:left="0"/>
        <w:jc w:val="both"/>
      </w:pPr>
      <w:r>
        <w:rPr>
          <w:rFonts w:ascii="Times New Roman"/>
          <w:b w:val="false"/>
          <w:i w:val="false"/>
          <w:color w:val="000000"/>
          <w:sz w:val="28"/>
        </w:rPr>
        <w:t>
      анықтау, тергеу органдарының, соттың көлік құралының техникалық ақаулығының себебі мен пайда болу уақытын (оқиға алдында, оқиға кезінде, оқиғадан кейін) анықтауы;</w:t>
      </w:r>
    </w:p>
    <w:bookmarkEnd w:id="1437"/>
    <w:bookmarkStart w:name="z1405" w:id="1438"/>
    <w:p>
      <w:pPr>
        <w:spacing w:after="0"/>
        <w:ind w:left="0"/>
        <w:jc w:val="both"/>
      </w:pPr>
      <w:r>
        <w:rPr>
          <w:rFonts w:ascii="Times New Roman"/>
          <w:b w:val="false"/>
          <w:i w:val="false"/>
          <w:color w:val="000000"/>
          <w:sz w:val="28"/>
        </w:rPr>
        <w:t>
      көлік құралының техникалық күйіне жауап беретін жүргізушінің немесе басқа адамның КҚ техникалық ақаулығын ЖКО болмай тұрған сәтке дейін табуының мүмкіндігін;</w:t>
      </w:r>
    </w:p>
    <w:bookmarkEnd w:id="1438"/>
    <w:bookmarkStart w:name="z1406" w:id="1439"/>
    <w:p>
      <w:pPr>
        <w:spacing w:after="0"/>
        <w:ind w:left="0"/>
        <w:jc w:val="both"/>
      </w:pPr>
      <w:r>
        <w:rPr>
          <w:rFonts w:ascii="Times New Roman"/>
          <w:b w:val="false"/>
          <w:i w:val="false"/>
          <w:color w:val="000000"/>
          <w:sz w:val="28"/>
        </w:rPr>
        <w:t>
      анықтау, тергеу органдарының, сот анықтаған КҚ техникалық ақаулығы мен ЖКО фактісі арасындағы себептік байланыстың техникалық жақтарын анықтау жатады.</w:t>
      </w:r>
    </w:p>
    <w:bookmarkEnd w:id="1439"/>
    <w:bookmarkStart w:name="z1407" w:id="1440"/>
    <w:p>
      <w:pPr>
        <w:spacing w:after="0"/>
        <w:ind w:left="0"/>
        <w:jc w:val="both"/>
      </w:pPr>
      <w:r>
        <w:rPr>
          <w:rFonts w:ascii="Times New Roman"/>
          <w:b w:val="false"/>
          <w:i w:val="false"/>
          <w:color w:val="000000"/>
          <w:sz w:val="28"/>
        </w:rPr>
        <w:t>
      204. Көлік құралдарын сот-сараптамалық зерттеу шеңберінде қойылатын типтік сұрақтар</w:t>
      </w:r>
      <w:r>
        <w:rPr>
          <w:rFonts w:ascii="Times New Roman"/>
          <w:b/>
          <w:i w:val="false"/>
          <w:color w:val="000000"/>
          <w:sz w:val="28"/>
        </w:rPr>
        <w:t>:</w:t>
      </w:r>
    </w:p>
    <w:bookmarkEnd w:id="1440"/>
    <w:bookmarkStart w:name="z1408" w:id="1441"/>
    <w:p>
      <w:pPr>
        <w:spacing w:after="0"/>
        <w:ind w:left="0"/>
        <w:jc w:val="both"/>
      </w:pPr>
      <w:r>
        <w:rPr>
          <w:rFonts w:ascii="Times New Roman"/>
          <w:b w:val="false"/>
          <w:i w:val="false"/>
          <w:color w:val="000000"/>
          <w:sz w:val="28"/>
        </w:rPr>
        <w:t>
      КҚ тежегіштік жүйесінің, рульдік басқарудың, жүріс бөлігінің ақаулықтарының пайда болу себебі мен уақытын (оқиға алдында, оқиға кезінде, оқиғадан кейін) анықтау;</w:t>
      </w:r>
    </w:p>
    <w:bookmarkEnd w:id="1441"/>
    <w:bookmarkStart w:name="z1409" w:id="1442"/>
    <w:p>
      <w:pPr>
        <w:spacing w:after="0"/>
        <w:ind w:left="0"/>
        <w:jc w:val="both"/>
      </w:pPr>
      <w:r>
        <w:rPr>
          <w:rFonts w:ascii="Times New Roman"/>
          <w:b w:val="false"/>
          <w:i w:val="false"/>
          <w:color w:val="000000"/>
          <w:sz w:val="28"/>
        </w:rPr>
        <w:t>
      жүргізуші немесе КҚ техникалық жағдайына жауапты адам КҚ пайдаланудың алдында оның бөлшектерінің, тораптарының, кейбір жүйелерінің ақаулығын табуы мүмкін бе еді;</w:t>
      </w:r>
    </w:p>
    <w:bookmarkEnd w:id="1442"/>
    <w:bookmarkStart w:name="z1410" w:id="1443"/>
    <w:p>
      <w:pPr>
        <w:spacing w:after="0"/>
        <w:ind w:left="0"/>
        <w:jc w:val="both"/>
      </w:pPr>
      <w:r>
        <w:rPr>
          <w:rFonts w:ascii="Times New Roman"/>
          <w:b w:val="false"/>
          <w:i w:val="false"/>
          <w:color w:val="000000"/>
          <w:sz w:val="28"/>
        </w:rPr>
        <w:t>
      табылған ақаулық жүріс режимінің бұзылуына әкелуі мүмкін бе (тежегіш жүйесі әрекетінің тиімділігінің төмендеуі, КҚ-ның өз бетімен бір жаққа ауытқуы және соңынан аударылуы);</w:t>
      </w:r>
    </w:p>
    <w:bookmarkEnd w:id="1443"/>
    <w:bookmarkStart w:name="z1411" w:id="1444"/>
    <w:p>
      <w:pPr>
        <w:spacing w:after="0"/>
        <w:ind w:left="0"/>
        <w:jc w:val="both"/>
      </w:pPr>
      <w:r>
        <w:rPr>
          <w:rFonts w:ascii="Times New Roman"/>
          <w:b w:val="false"/>
          <w:i w:val="false"/>
          <w:color w:val="000000"/>
          <w:sz w:val="28"/>
        </w:rPr>
        <w:t>
      табылған ақаулық қарастырылып отырған оқиғамен себептік байланыста ма;</w:t>
      </w:r>
    </w:p>
    <w:bookmarkEnd w:id="1444"/>
    <w:bookmarkStart w:name="z1412" w:id="1445"/>
    <w:p>
      <w:pPr>
        <w:spacing w:after="0"/>
        <w:ind w:left="0"/>
        <w:jc w:val="both"/>
      </w:pPr>
      <w:r>
        <w:rPr>
          <w:rFonts w:ascii="Times New Roman"/>
          <w:b w:val="false"/>
          <w:i w:val="false"/>
          <w:color w:val="000000"/>
          <w:sz w:val="28"/>
        </w:rPr>
        <w:t>
      оқиға сәтінде КҚ фарасының сынған электршамы жанып тұрған ба еді;</w:t>
      </w:r>
    </w:p>
    <w:bookmarkEnd w:id="1445"/>
    <w:bookmarkStart w:name="z1413" w:id="1446"/>
    <w:p>
      <w:pPr>
        <w:spacing w:after="0"/>
        <w:ind w:left="0"/>
        <w:jc w:val="both"/>
      </w:pPr>
      <w:r>
        <w:rPr>
          <w:rFonts w:ascii="Times New Roman"/>
          <w:b w:val="false"/>
          <w:i w:val="false"/>
          <w:color w:val="000000"/>
          <w:sz w:val="28"/>
        </w:rPr>
        <w:t>
      электршамы сынған сәтте КҚ қай фарасының қандай жарығы (алысқа не жақынға жағылатын) қосылып тұрған еді.</w:t>
      </w:r>
    </w:p>
    <w:bookmarkEnd w:id="1446"/>
    <w:bookmarkStart w:name="z1414" w:id="1447"/>
    <w:p>
      <w:pPr>
        <w:spacing w:after="0"/>
        <w:ind w:left="0"/>
        <w:jc w:val="left"/>
      </w:pPr>
      <w:r>
        <w:rPr>
          <w:rFonts w:ascii="Times New Roman"/>
          <w:b/>
          <w:i w:val="false"/>
          <w:color w:val="000000"/>
        </w:rPr>
        <w:t xml:space="preserve"> 22-параграф. ЖКО болған жердегі жолдың техникалық жай-күйін, жол жағдайларын сот-сараптамалық зерттеу (8.4)</w:t>
      </w:r>
    </w:p>
    <w:bookmarkEnd w:id="1447"/>
    <w:bookmarkStart w:name="z1415" w:id="1448"/>
    <w:p>
      <w:pPr>
        <w:spacing w:after="0"/>
        <w:ind w:left="0"/>
        <w:jc w:val="both"/>
      </w:pPr>
      <w:r>
        <w:rPr>
          <w:rFonts w:ascii="Times New Roman"/>
          <w:b w:val="false"/>
          <w:i w:val="false"/>
          <w:color w:val="000000"/>
          <w:sz w:val="28"/>
        </w:rPr>
        <w:t>
      205. ЖКО болған жердегі жолдың техникалық жай-күйін, жол жағдайларын сот-сараптамалық зерттеуі ЖКО байланысты автомобиль жолдары мен оның элементтерінің құрылыс және пайдалану сапалары, жол жағдайлары және қоршаған орта, сондай-ақ автомобиль жолдарымен өзара әрекеттестетін көлік құралдары элементтерінің құрылымдары мен жай-күйі туралы нақты деректерді анықтау мақсатындағы тікелей оқиғаға дейін және кейін көлік құралдарының қозғалысы болып жатқан автомобиль жолының бөлігін, оқиға орнының бөлігін, осы бөліктегі жол дағдайларын, жолмен өзара әрекеттесетін көлік құралдарының элементтерін сарапшылық зерттеумен байланысты.</w:t>
      </w:r>
    </w:p>
    <w:bookmarkEnd w:id="1448"/>
    <w:bookmarkStart w:name="z1416" w:id="1449"/>
    <w:p>
      <w:pPr>
        <w:spacing w:after="0"/>
        <w:ind w:left="0"/>
        <w:jc w:val="both"/>
      </w:pPr>
      <w:r>
        <w:rPr>
          <w:rFonts w:ascii="Times New Roman"/>
          <w:b w:val="false"/>
          <w:i w:val="false"/>
          <w:color w:val="000000"/>
          <w:sz w:val="28"/>
        </w:rPr>
        <w:t>
      206. ЖКО болған жердегі жолдың техникалық жай-күйін, жол жағдайларын сот-сараптамалық зерттеуінің мәні:</w:t>
      </w:r>
    </w:p>
    <w:bookmarkEnd w:id="1449"/>
    <w:bookmarkStart w:name="z1417" w:id="1450"/>
    <w:p>
      <w:pPr>
        <w:spacing w:after="0"/>
        <w:ind w:left="0"/>
        <w:jc w:val="both"/>
      </w:pPr>
      <w:r>
        <w:rPr>
          <w:rFonts w:ascii="Times New Roman"/>
          <w:b w:val="false"/>
          <w:i w:val="false"/>
          <w:color w:val="000000"/>
          <w:sz w:val="28"/>
        </w:rPr>
        <w:t xml:space="preserve">
       жолдың көліктік-пайдалану жай-күйінің көрсеткіштерін өлшеу; </w:t>
      </w:r>
    </w:p>
    <w:bookmarkEnd w:id="1450"/>
    <w:bookmarkStart w:name="z1418" w:id="1451"/>
    <w:p>
      <w:pPr>
        <w:spacing w:after="0"/>
        <w:ind w:left="0"/>
        <w:jc w:val="both"/>
      </w:pPr>
      <w:r>
        <w:rPr>
          <w:rFonts w:ascii="Times New Roman"/>
          <w:b w:val="false"/>
          <w:i w:val="false"/>
          <w:color w:val="000000"/>
          <w:sz w:val="28"/>
        </w:rPr>
        <w:t xml:space="preserve">
      техникалық тұрғыдан нақты жол жағдайын: жол белгілерін, белгілеулерді және жол қозғалысын ұйымдастырудың басқа да техникалық құралдарын зерттеу; </w:t>
      </w:r>
    </w:p>
    <w:bookmarkEnd w:id="1451"/>
    <w:bookmarkStart w:name="z1419" w:id="1452"/>
    <w:p>
      <w:pPr>
        <w:spacing w:after="0"/>
        <w:ind w:left="0"/>
        <w:jc w:val="both"/>
      </w:pPr>
      <w:r>
        <w:rPr>
          <w:rFonts w:ascii="Times New Roman"/>
          <w:b w:val="false"/>
          <w:i w:val="false"/>
          <w:color w:val="000000"/>
          <w:sz w:val="28"/>
        </w:rPr>
        <w:t xml:space="preserve">
      жол ақаулықтарын (сұлбасының, тегістігінің параметрлерін, ілінісу коэфициентін және тағы басқа) анықтау; </w:t>
      </w:r>
    </w:p>
    <w:bookmarkEnd w:id="1452"/>
    <w:bookmarkStart w:name="z1420" w:id="1453"/>
    <w:p>
      <w:pPr>
        <w:spacing w:after="0"/>
        <w:ind w:left="0"/>
        <w:jc w:val="both"/>
      </w:pPr>
      <w:r>
        <w:rPr>
          <w:rFonts w:ascii="Times New Roman"/>
          <w:b w:val="false"/>
          <w:i w:val="false"/>
          <w:color w:val="000000"/>
          <w:sz w:val="28"/>
        </w:rPr>
        <w:t xml:space="preserve">
      жол ақаулығы мен ЖКО арасындағы техникалық себеп-салдарлық байланысты анықтау; </w:t>
      </w:r>
    </w:p>
    <w:bookmarkEnd w:id="1453"/>
    <w:bookmarkStart w:name="z1421" w:id="1454"/>
    <w:p>
      <w:pPr>
        <w:spacing w:after="0"/>
        <w:ind w:left="0"/>
        <w:jc w:val="both"/>
      </w:pPr>
      <w:r>
        <w:rPr>
          <w:rFonts w:ascii="Times New Roman"/>
          <w:b w:val="false"/>
          <w:i w:val="false"/>
          <w:color w:val="000000"/>
          <w:sz w:val="28"/>
        </w:rPr>
        <w:t xml:space="preserve">
      қозғалыс үшін қолайсыз ауа-райы-климаттық факторлардың жол төсемінің үстіңгі қабатына әсерін зерттеу және жолды қысқы (күзгі-көктемгі) кезеңде ұстаудың кемшіліктері мен ЖКО арасындағы техникалық себеп-салдарлық байланысты анықтау; </w:t>
      </w:r>
    </w:p>
    <w:bookmarkEnd w:id="1454"/>
    <w:bookmarkStart w:name="z1422" w:id="1455"/>
    <w:p>
      <w:pPr>
        <w:spacing w:after="0"/>
        <w:ind w:left="0"/>
        <w:jc w:val="both"/>
      </w:pPr>
      <w:r>
        <w:rPr>
          <w:rFonts w:ascii="Times New Roman"/>
          <w:b w:val="false"/>
          <w:i w:val="false"/>
          <w:color w:val="000000"/>
          <w:sz w:val="28"/>
        </w:rPr>
        <w:t>
      қозғалыстың аралас жолақтарындағы көлік легінің сипаттамаларын шегендеу болып табылады.</w:t>
      </w:r>
    </w:p>
    <w:bookmarkEnd w:id="1455"/>
    <w:bookmarkStart w:name="z1423" w:id="1456"/>
    <w:p>
      <w:pPr>
        <w:spacing w:after="0"/>
        <w:ind w:left="0"/>
        <w:jc w:val="both"/>
      </w:pPr>
      <w:r>
        <w:rPr>
          <w:rFonts w:ascii="Times New Roman"/>
          <w:b w:val="false"/>
          <w:i w:val="false"/>
          <w:color w:val="000000"/>
          <w:sz w:val="28"/>
        </w:rPr>
        <w:t>
      207. ЖКО болған жердегі жолдың техникалық жай-күйін, жол жағдайларын сот-сараптамалық зерттеуінің шеңберінде келесі міндеттер шешіледі:</w:t>
      </w:r>
    </w:p>
    <w:bookmarkEnd w:id="1456"/>
    <w:bookmarkStart w:name="z1424" w:id="1457"/>
    <w:p>
      <w:pPr>
        <w:spacing w:after="0"/>
        <w:ind w:left="0"/>
        <w:jc w:val="both"/>
      </w:pPr>
      <w:r>
        <w:rPr>
          <w:rFonts w:ascii="Times New Roman"/>
          <w:b w:val="false"/>
          <w:i w:val="false"/>
          <w:color w:val="000000"/>
          <w:sz w:val="28"/>
        </w:rPr>
        <w:t>
      жолдың негізгі біліктілік сипаттамаларын анықтау;</w:t>
      </w:r>
    </w:p>
    <w:bookmarkEnd w:id="1457"/>
    <w:bookmarkStart w:name="z1425" w:id="1458"/>
    <w:p>
      <w:pPr>
        <w:spacing w:after="0"/>
        <w:ind w:left="0"/>
        <w:jc w:val="both"/>
      </w:pPr>
      <w:r>
        <w:rPr>
          <w:rFonts w:ascii="Times New Roman"/>
          <w:b w:val="false"/>
          <w:i w:val="false"/>
          <w:color w:val="000000"/>
          <w:sz w:val="28"/>
        </w:rPr>
        <w:t>
      оның құрылымдық элементтері мен жол жағдайларының техникалық жай-күйін анықтау;</w:t>
      </w:r>
    </w:p>
    <w:bookmarkEnd w:id="1458"/>
    <w:bookmarkStart w:name="z1426" w:id="1459"/>
    <w:p>
      <w:pPr>
        <w:spacing w:after="0"/>
        <w:ind w:left="0"/>
        <w:jc w:val="both"/>
      </w:pPr>
      <w:r>
        <w:rPr>
          <w:rFonts w:ascii="Times New Roman"/>
          <w:b w:val="false"/>
          <w:i w:val="false"/>
          <w:color w:val="000000"/>
          <w:sz w:val="28"/>
        </w:rPr>
        <w:t>
      жол қозғалысының қауіпсіздігіне қауіп төндіретін жолдағы ақаулықтардың пайда болу себептері мен уақытын анықтау.</w:t>
      </w:r>
    </w:p>
    <w:bookmarkEnd w:id="1459"/>
    <w:bookmarkStart w:name="z1427" w:id="1460"/>
    <w:p>
      <w:pPr>
        <w:spacing w:after="0"/>
        <w:ind w:left="0"/>
        <w:jc w:val="both"/>
      </w:pPr>
      <w:r>
        <w:rPr>
          <w:rFonts w:ascii="Times New Roman"/>
          <w:b w:val="false"/>
          <w:i w:val="false"/>
          <w:color w:val="000000"/>
          <w:sz w:val="28"/>
        </w:rPr>
        <w:t>
      208. ЖКО болған жердегі жолдың техникалық жай-күйін, жол жағдайларын сот-сараптамалық зерттеуінің объектілері – орқиға орнындағы жолдың бөлігі, оған тікелей жалғасып жатқан көлік құралдары қозғалысының бөліктері, жолмен өзара әрекеттесетін көлік құралдарының элементтері.</w:t>
      </w:r>
    </w:p>
    <w:bookmarkEnd w:id="1460"/>
    <w:bookmarkStart w:name="z1428" w:id="1461"/>
    <w:p>
      <w:pPr>
        <w:spacing w:after="0"/>
        <w:ind w:left="0"/>
        <w:jc w:val="both"/>
      </w:pPr>
      <w:r>
        <w:rPr>
          <w:rFonts w:ascii="Times New Roman"/>
          <w:b w:val="false"/>
          <w:i w:val="false"/>
          <w:color w:val="000000"/>
          <w:sz w:val="28"/>
        </w:rPr>
        <w:t>
      209. Сараптамалық зерттеу барысында келесі типтік сұрақтар шешіледі:</w:t>
      </w:r>
    </w:p>
    <w:bookmarkEnd w:id="1461"/>
    <w:bookmarkStart w:name="z1429" w:id="1462"/>
    <w:p>
      <w:pPr>
        <w:spacing w:after="0"/>
        <w:ind w:left="0"/>
        <w:jc w:val="both"/>
      </w:pPr>
      <w:r>
        <w:rPr>
          <w:rFonts w:ascii="Times New Roman"/>
          <w:b w:val="false"/>
          <w:i w:val="false"/>
          <w:color w:val="000000"/>
          <w:sz w:val="28"/>
        </w:rPr>
        <w:t>
      ЖКО болған автомобиль жолы бөлігінің нақты біліктілік сипаттамалары мен техникалық жай-күйі еормативтік техникалық құжаттаманың талаптарына сәйкес келетін бе еді;</w:t>
      </w:r>
    </w:p>
    <w:bookmarkEnd w:id="1462"/>
    <w:bookmarkStart w:name="z1430" w:id="1463"/>
    <w:p>
      <w:pPr>
        <w:spacing w:after="0"/>
        <w:ind w:left="0"/>
        <w:jc w:val="both"/>
      </w:pPr>
      <w:r>
        <w:rPr>
          <w:rFonts w:ascii="Times New Roman"/>
          <w:b w:val="false"/>
          <w:i w:val="false"/>
          <w:color w:val="000000"/>
          <w:sz w:val="28"/>
        </w:rPr>
        <w:t>
      жол мен жол жағдайларының біліктілік сипаттамаларының НТҚ талаптарынан ауытқулары мен болған ЖКО арасында себеп-салдарлық байланыс бар ма;</w:t>
      </w:r>
    </w:p>
    <w:bookmarkEnd w:id="1463"/>
    <w:bookmarkStart w:name="z1431" w:id="1464"/>
    <w:p>
      <w:pPr>
        <w:spacing w:after="0"/>
        <w:ind w:left="0"/>
        <w:jc w:val="both"/>
      </w:pPr>
      <w:r>
        <w:rPr>
          <w:rFonts w:ascii="Times New Roman"/>
          <w:b w:val="false"/>
          <w:i w:val="false"/>
          <w:color w:val="000000"/>
          <w:sz w:val="28"/>
        </w:rPr>
        <w:t>
      ЖКО себеп болатын жол қозғалысын ұйымдастырумен байланысты болатын себептер мен жағдайлар бар ма.</w:t>
      </w:r>
    </w:p>
    <w:bookmarkEnd w:id="1464"/>
    <w:bookmarkStart w:name="z1432" w:id="1465"/>
    <w:p>
      <w:pPr>
        <w:spacing w:after="0"/>
        <w:ind w:left="0"/>
        <w:jc w:val="left"/>
      </w:pPr>
      <w:r>
        <w:rPr>
          <w:rFonts w:ascii="Times New Roman"/>
          <w:b/>
          <w:i w:val="false"/>
          <w:color w:val="000000"/>
        </w:rPr>
        <w:t xml:space="preserve"> 23-параграф. Сот экономикалық сараптамасы (9)</w:t>
      </w:r>
    </w:p>
    <w:bookmarkEnd w:id="1465"/>
    <w:bookmarkStart w:name="z1433" w:id="1466"/>
    <w:p>
      <w:pPr>
        <w:spacing w:after="0"/>
        <w:ind w:left="0"/>
        <w:jc w:val="both"/>
      </w:pPr>
      <w:r>
        <w:rPr>
          <w:rFonts w:ascii="Times New Roman"/>
          <w:b w:val="false"/>
          <w:i w:val="false"/>
          <w:color w:val="000000"/>
          <w:sz w:val="28"/>
        </w:rPr>
        <w:t>
      210. Экономикалық сот сараптамасының мәні – қаржы-шаруашылық операциялары болып табылады.</w:t>
      </w:r>
    </w:p>
    <w:bookmarkEnd w:id="1466"/>
    <w:bookmarkStart w:name="z1434" w:id="1467"/>
    <w:p>
      <w:pPr>
        <w:spacing w:after="0"/>
        <w:ind w:left="0"/>
        <w:jc w:val="both"/>
      </w:pPr>
      <w:r>
        <w:rPr>
          <w:rFonts w:ascii="Times New Roman"/>
          <w:b w:val="false"/>
          <w:i w:val="false"/>
          <w:color w:val="000000"/>
          <w:sz w:val="28"/>
        </w:rPr>
        <w:t>
      211. Экономикалық сот сараптамасының объектілері сот экономикалық сараптамасына ұсынылған бастапқы және өзге де есептілік құжаттары болып табылады.</w:t>
      </w:r>
    </w:p>
    <w:bookmarkEnd w:id="1467"/>
    <w:bookmarkStart w:name="z1435" w:id="1468"/>
    <w:p>
      <w:pPr>
        <w:spacing w:after="0"/>
        <w:ind w:left="0"/>
        <w:jc w:val="both"/>
      </w:pPr>
      <w:r>
        <w:rPr>
          <w:rFonts w:ascii="Times New Roman"/>
          <w:b w:val="false"/>
          <w:i w:val="false"/>
          <w:color w:val="000000"/>
          <w:sz w:val="28"/>
        </w:rPr>
        <w:t>
      Экономикалық сот сараптамасы шеңберіндегі сарапшылық зерттеудің әдісі – ұсынылған қаржы-шаруашылық құжаттарын құжаттамалық бақылау әдісі.</w:t>
      </w:r>
    </w:p>
    <w:bookmarkEnd w:id="1468"/>
    <w:bookmarkStart w:name="z1436" w:id="1469"/>
    <w:p>
      <w:pPr>
        <w:spacing w:after="0"/>
        <w:ind w:left="0"/>
        <w:jc w:val="both"/>
      </w:pPr>
      <w:r>
        <w:rPr>
          <w:rFonts w:ascii="Times New Roman"/>
          <w:b w:val="false"/>
          <w:i w:val="false"/>
          <w:color w:val="000000"/>
          <w:sz w:val="28"/>
        </w:rPr>
        <w:t>
      Объекті ретінде экономикалық сот сараптамасына зерттеу мәніне жататын құжаттар ұсынылады.</w:t>
      </w:r>
    </w:p>
    <w:bookmarkEnd w:id="1469"/>
    <w:bookmarkStart w:name="z1437" w:id="1470"/>
    <w:p>
      <w:pPr>
        <w:spacing w:after="0"/>
        <w:ind w:left="0"/>
        <w:jc w:val="both"/>
      </w:pPr>
      <w:r>
        <w:rPr>
          <w:rFonts w:ascii="Times New Roman"/>
          <w:b w:val="false"/>
          <w:i w:val="false"/>
          <w:color w:val="000000"/>
          <w:sz w:val="28"/>
        </w:rPr>
        <w:t>
      Объектілер, тізімі экономикалық сот сараптамасын тағайындау туралы қаулыда немесе ұйғарымда көрсетілген, тігілген және нөмірленген күйінде ұсынылады.</w:t>
      </w:r>
    </w:p>
    <w:bookmarkEnd w:id="1470"/>
    <w:bookmarkStart w:name="z1438" w:id="1471"/>
    <w:p>
      <w:pPr>
        <w:spacing w:after="0"/>
        <w:ind w:left="0"/>
        <w:jc w:val="both"/>
      </w:pPr>
      <w:r>
        <w:rPr>
          <w:rFonts w:ascii="Times New Roman"/>
          <w:b w:val="false"/>
          <w:i w:val="false"/>
          <w:color w:val="000000"/>
          <w:sz w:val="28"/>
        </w:rPr>
        <w:t>
      212. Экономикалық сот сараптамасының шешуіне сұрақтарды қойған кезде келесі талаптарды сақтау қажет: сұрақтар сот-экономикалық сараптамасының мәніне қатысты болуы тиіс, іс үшін маңызды болуы керек және қылмыстық қудалау органы немесе сот шешпеуі тиіс.</w:t>
      </w:r>
    </w:p>
    <w:bookmarkEnd w:id="1471"/>
    <w:bookmarkStart w:name="z1439" w:id="1472"/>
    <w:p>
      <w:pPr>
        <w:spacing w:after="0"/>
        <w:ind w:left="0"/>
        <w:jc w:val="both"/>
      </w:pPr>
      <w:r>
        <w:rPr>
          <w:rFonts w:ascii="Times New Roman"/>
          <w:b w:val="false"/>
          <w:i w:val="false"/>
          <w:color w:val="000000"/>
          <w:sz w:val="28"/>
        </w:rPr>
        <w:t>
      Сұрақтардың мазмұны анықтамалық (мысалы, "кассадан берілетін ақша қандай құжаттармен рәсімделеді?", "еңбек демалысының уақытылы берілуін кім қадағалайды?" және тағы басқа сияқты мазмұндағы сұрақтарды қоюға болмайды) сипатта болмай, сарапшылық зерттеудің қажеттілігін туындатуы тиіс.</w:t>
      </w:r>
    </w:p>
    <w:bookmarkEnd w:id="1472"/>
    <w:bookmarkStart w:name="z1440" w:id="1473"/>
    <w:p>
      <w:pPr>
        <w:spacing w:after="0"/>
        <w:ind w:left="0"/>
        <w:jc w:val="both"/>
      </w:pPr>
      <w:r>
        <w:rPr>
          <w:rFonts w:ascii="Times New Roman"/>
          <w:b w:val="false"/>
          <w:i w:val="false"/>
          <w:color w:val="000000"/>
          <w:sz w:val="28"/>
        </w:rPr>
        <w:t>
      Құқықтық сипаттағы (мысалы, айыпталушының әрекетін саралау туралы, нақты адамдардың жауаптылығы, адамдардың айыптылық дәрежесі туралы және тағы басқа);</w:t>
      </w:r>
    </w:p>
    <w:bookmarkEnd w:id="1473"/>
    <w:bookmarkStart w:name="z1441" w:id="1474"/>
    <w:p>
      <w:pPr>
        <w:spacing w:after="0"/>
        <w:ind w:left="0"/>
        <w:jc w:val="both"/>
      </w:pPr>
      <w:r>
        <w:rPr>
          <w:rFonts w:ascii="Times New Roman"/>
          <w:b w:val="false"/>
          <w:i w:val="false"/>
          <w:color w:val="000000"/>
          <w:sz w:val="28"/>
        </w:rPr>
        <w:t>
      сұрақтарын шешу, сарапшының жалпы ревизиялық тексеруді жүргізуін көздейтін жалпы сипаттағы сұрақтар қоюға болмайды.</w:t>
      </w:r>
    </w:p>
    <w:bookmarkEnd w:id="1474"/>
    <w:bookmarkStart w:name="z1442" w:id="1475"/>
    <w:p>
      <w:pPr>
        <w:spacing w:after="0"/>
        <w:ind w:left="0"/>
        <w:jc w:val="left"/>
      </w:pPr>
      <w:r>
        <w:rPr>
          <w:rFonts w:ascii="Times New Roman"/>
          <w:b/>
          <w:i w:val="false"/>
          <w:color w:val="000000"/>
        </w:rPr>
        <w:t xml:space="preserve"> 24-параграф. Шаруашылық операцияларын сот - сараптамалық зерттеу (9.1)</w:t>
      </w:r>
    </w:p>
    <w:bookmarkEnd w:id="1475"/>
    <w:bookmarkStart w:name="z1443" w:id="1476"/>
    <w:p>
      <w:pPr>
        <w:spacing w:after="0"/>
        <w:ind w:left="0"/>
        <w:jc w:val="both"/>
      </w:pPr>
      <w:r>
        <w:rPr>
          <w:rFonts w:ascii="Times New Roman"/>
          <w:b w:val="false"/>
          <w:i w:val="false"/>
          <w:color w:val="000000"/>
          <w:sz w:val="28"/>
        </w:rPr>
        <w:t>
      213. Шаруашылық операцияларын сот-сараптамалық зерттеу шеңберінде мынадай міндеттер шешіледі:</w:t>
      </w:r>
    </w:p>
    <w:bookmarkEnd w:id="1476"/>
    <w:bookmarkStart w:name="z1444" w:id="1477"/>
    <w:p>
      <w:pPr>
        <w:spacing w:after="0"/>
        <w:ind w:left="0"/>
        <w:jc w:val="both"/>
      </w:pPr>
      <w:r>
        <w:rPr>
          <w:rFonts w:ascii="Times New Roman"/>
          <w:b w:val="false"/>
          <w:i w:val="false"/>
          <w:color w:val="000000"/>
          <w:sz w:val="28"/>
        </w:rPr>
        <w:t>
      қаржы-шаруашылық қызметі субъектілерінің есептесу қаржылық көрсеткіштерін анықтау;</w:t>
      </w:r>
    </w:p>
    <w:bookmarkEnd w:id="1477"/>
    <w:bookmarkStart w:name="z1445" w:id="1478"/>
    <w:p>
      <w:pPr>
        <w:spacing w:after="0"/>
        <w:ind w:left="0"/>
        <w:jc w:val="both"/>
      </w:pPr>
      <w:r>
        <w:rPr>
          <w:rFonts w:ascii="Times New Roman"/>
          <w:b w:val="false"/>
          <w:i w:val="false"/>
          <w:color w:val="000000"/>
          <w:sz w:val="28"/>
        </w:rPr>
        <w:t>
      кәсіпорынның шаруашылық қызметін зерттеу және талдау;</w:t>
      </w:r>
    </w:p>
    <w:bookmarkEnd w:id="1478"/>
    <w:bookmarkStart w:name="z1446" w:id="1479"/>
    <w:p>
      <w:pPr>
        <w:spacing w:after="0"/>
        <w:ind w:left="0"/>
        <w:jc w:val="both"/>
      </w:pPr>
      <w:r>
        <w:rPr>
          <w:rFonts w:ascii="Times New Roman"/>
          <w:b w:val="false"/>
          <w:i w:val="false"/>
          <w:color w:val="000000"/>
          <w:sz w:val="28"/>
        </w:rPr>
        <w:t>
      баланс баптарын талдау;</w:t>
      </w:r>
    </w:p>
    <w:bookmarkEnd w:id="1479"/>
    <w:bookmarkStart w:name="z1447" w:id="1480"/>
    <w:p>
      <w:pPr>
        <w:spacing w:after="0"/>
        <w:ind w:left="0"/>
        <w:jc w:val="both"/>
      </w:pPr>
      <w:r>
        <w:rPr>
          <w:rFonts w:ascii="Times New Roman"/>
          <w:b w:val="false"/>
          <w:i w:val="false"/>
          <w:color w:val="000000"/>
          <w:sz w:val="28"/>
        </w:rPr>
        <w:t>
      шаруашылық жүргізуші субъектінің Жарғы қорындағы үлесін анықтау.</w:t>
      </w:r>
    </w:p>
    <w:bookmarkEnd w:id="1480"/>
    <w:bookmarkStart w:name="z1448" w:id="1481"/>
    <w:p>
      <w:pPr>
        <w:spacing w:after="0"/>
        <w:ind w:left="0"/>
        <w:jc w:val="both"/>
      </w:pPr>
      <w:r>
        <w:rPr>
          <w:rFonts w:ascii="Times New Roman"/>
          <w:b w:val="false"/>
          <w:i w:val="false"/>
          <w:color w:val="000000"/>
          <w:sz w:val="28"/>
        </w:rPr>
        <w:t>
      іс үшін маңызы бар өзге де шаруашылық операцияларын зерттеу;</w:t>
      </w:r>
    </w:p>
    <w:bookmarkEnd w:id="1481"/>
    <w:bookmarkStart w:name="z1449" w:id="1482"/>
    <w:p>
      <w:pPr>
        <w:spacing w:after="0"/>
        <w:ind w:left="0"/>
        <w:jc w:val="both"/>
      </w:pPr>
      <w:r>
        <w:rPr>
          <w:rFonts w:ascii="Times New Roman"/>
          <w:b w:val="false"/>
          <w:i w:val="false"/>
          <w:color w:val="000000"/>
          <w:sz w:val="28"/>
        </w:rPr>
        <w:t>
      214. Осы сараптаманың шеберінде мына сұрақтар шешіледі:</w:t>
      </w:r>
    </w:p>
    <w:bookmarkEnd w:id="1482"/>
    <w:bookmarkStart w:name="z1450" w:id="1483"/>
    <w:p>
      <w:pPr>
        <w:spacing w:after="0"/>
        <w:ind w:left="0"/>
        <w:jc w:val="both"/>
      </w:pPr>
      <w:r>
        <w:rPr>
          <w:rFonts w:ascii="Times New Roman"/>
          <w:b w:val="false"/>
          <w:i w:val="false"/>
          <w:color w:val="000000"/>
          <w:sz w:val="28"/>
        </w:rPr>
        <w:t>
      қаржылық-шаруашылық қызметтің есептік көрсеткіштері берілген бухгалтерлік есепке сәйкес келе ме;</w:t>
      </w:r>
    </w:p>
    <w:bookmarkEnd w:id="1483"/>
    <w:bookmarkStart w:name="z1451" w:id="1484"/>
    <w:p>
      <w:pPr>
        <w:spacing w:after="0"/>
        <w:ind w:left="0"/>
        <w:jc w:val="both"/>
      </w:pPr>
      <w:r>
        <w:rPr>
          <w:rFonts w:ascii="Times New Roman"/>
          <w:b w:val="false"/>
          <w:i w:val="false"/>
          <w:color w:val="000000"/>
          <w:sz w:val="28"/>
        </w:rPr>
        <w:t>
      шаруашылық қызметті жүзеге асыру барысында материалдар мен ақша қаражаттары қандай мақсаттарға пайдаланылған;</w:t>
      </w:r>
    </w:p>
    <w:bookmarkEnd w:id="1484"/>
    <w:bookmarkStart w:name="z1452" w:id="1485"/>
    <w:p>
      <w:pPr>
        <w:spacing w:after="0"/>
        <w:ind w:left="0"/>
        <w:jc w:val="both"/>
      </w:pPr>
      <w:r>
        <w:rPr>
          <w:rFonts w:ascii="Times New Roman"/>
          <w:b w:val="false"/>
          <w:i w:val="false"/>
          <w:color w:val="000000"/>
          <w:sz w:val="28"/>
        </w:rPr>
        <w:t>
      берілген баланс баптары осы бухгалтерлік есепке сәйкес келе ме;</w:t>
      </w:r>
    </w:p>
    <w:bookmarkEnd w:id="1485"/>
    <w:bookmarkStart w:name="z1453" w:id="1486"/>
    <w:p>
      <w:pPr>
        <w:spacing w:after="0"/>
        <w:ind w:left="0"/>
        <w:jc w:val="both"/>
      </w:pPr>
      <w:r>
        <w:rPr>
          <w:rFonts w:ascii="Times New Roman"/>
          <w:b w:val="false"/>
          <w:i w:val="false"/>
          <w:color w:val="000000"/>
          <w:sz w:val="28"/>
        </w:rPr>
        <w:t>
      Жарғы қорындағы үлесі қандай (мемлекеттің, акционердің, құрылтайшының);</w:t>
      </w:r>
    </w:p>
    <w:bookmarkEnd w:id="1486"/>
    <w:bookmarkStart w:name="z1454" w:id="1487"/>
    <w:p>
      <w:pPr>
        <w:spacing w:after="0"/>
        <w:ind w:left="0"/>
        <w:jc w:val="both"/>
      </w:pPr>
      <w:r>
        <w:rPr>
          <w:rFonts w:ascii="Times New Roman"/>
          <w:b w:val="false"/>
          <w:i w:val="false"/>
          <w:color w:val="000000"/>
          <w:sz w:val="28"/>
        </w:rPr>
        <w:t>
      белгілі күннің жағдайы бойынша кредиторлық (дебиторлық) берешек сомасы қандай.</w:t>
      </w:r>
    </w:p>
    <w:bookmarkEnd w:id="1487"/>
    <w:bookmarkStart w:name="z1455" w:id="1488"/>
    <w:p>
      <w:pPr>
        <w:spacing w:after="0"/>
        <w:ind w:left="0"/>
        <w:jc w:val="left"/>
      </w:pPr>
      <w:r>
        <w:rPr>
          <w:rFonts w:ascii="Times New Roman"/>
          <w:b/>
          <w:i w:val="false"/>
          <w:color w:val="000000"/>
        </w:rPr>
        <w:t xml:space="preserve"> 25-параграф. Сот - сараптамалық бухгалтерлік зерттеу (9.2)</w:t>
      </w:r>
    </w:p>
    <w:bookmarkEnd w:id="1488"/>
    <w:bookmarkStart w:name="z1456" w:id="1489"/>
    <w:p>
      <w:pPr>
        <w:spacing w:after="0"/>
        <w:ind w:left="0"/>
        <w:jc w:val="both"/>
      </w:pPr>
      <w:r>
        <w:rPr>
          <w:rFonts w:ascii="Times New Roman"/>
          <w:b w:val="false"/>
          <w:i w:val="false"/>
          <w:color w:val="000000"/>
          <w:sz w:val="28"/>
        </w:rPr>
        <w:t>
      215. Сот-сараптамалық бухгалтерлік зерттеу шеңберінде мынадай міндеттер шешіледі:</w:t>
      </w:r>
    </w:p>
    <w:bookmarkEnd w:id="1489"/>
    <w:bookmarkStart w:name="z1457" w:id="1490"/>
    <w:p>
      <w:pPr>
        <w:spacing w:after="0"/>
        <w:ind w:left="0"/>
        <w:jc w:val="both"/>
      </w:pPr>
      <w:r>
        <w:rPr>
          <w:rFonts w:ascii="Times New Roman"/>
          <w:b w:val="false"/>
          <w:i w:val="false"/>
          <w:color w:val="000000"/>
          <w:sz w:val="28"/>
        </w:rPr>
        <w:t>
      материалдық құндылықтар мен қызмет көрсету үшін есеп айырысу операцияларының есепке алуда көрсетілгенін анықтау;</w:t>
      </w:r>
    </w:p>
    <w:bookmarkEnd w:id="1490"/>
    <w:bookmarkStart w:name="z1458" w:id="1491"/>
    <w:p>
      <w:pPr>
        <w:spacing w:after="0"/>
        <w:ind w:left="0"/>
        <w:jc w:val="both"/>
      </w:pPr>
      <w:r>
        <w:rPr>
          <w:rFonts w:ascii="Times New Roman"/>
          <w:b w:val="false"/>
          <w:i w:val="false"/>
          <w:color w:val="000000"/>
          <w:sz w:val="28"/>
        </w:rPr>
        <w:t>
      ақша қаражатын кіріске алынуын, есептелуін, төленуін және есептен шығарылуын анықтау;</w:t>
      </w:r>
    </w:p>
    <w:bookmarkEnd w:id="1491"/>
    <w:bookmarkStart w:name="z1459" w:id="1492"/>
    <w:p>
      <w:pPr>
        <w:spacing w:after="0"/>
        <w:ind w:left="0"/>
        <w:jc w:val="both"/>
      </w:pPr>
      <w:r>
        <w:rPr>
          <w:rFonts w:ascii="Times New Roman"/>
          <w:b w:val="false"/>
          <w:i w:val="false"/>
          <w:color w:val="000000"/>
          <w:sz w:val="28"/>
        </w:rPr>
        <w:t>
      бухгалтерлік есепті жүргізудің бухгалтерлік заңнама талаптарына сәйкестігін анықтау;</w:t>
      </w:r>
    </w:p>
    <w:bookmarkEnd w:id="1492"/>
    <w:bookmarkStart w:name="z1460" w:id="1493"/>
    <w:p>
      <w:pPr>
        <w:spacing w:after="0"/>
        <w:ind w:left="0"/>
        <w:jc w:val="both"/>
      </w:pPr>
      <w:r>
        <w:rPr>
          <w:rFonts w:ascii="Times New Roman"/>
          <w:b w:val="false"/>
          <w:i w:val="false"/>
          <w:color w:val="000000"/>
          <w:sz w:val="28"/>
        </w:rPr>
        <w:t>
      кассадағы және банк есепшоттарындағы ақша қаражаттарымен жасалған операцияларды зерттеу;</w:t>
      </w:r>
    </w:p>
    <w:bookmarkEnd w:id="1493"/>
    <w:bookmarkStart w:name="z1461" w:id="1494"/>
    <w:p>
      <w:pPr>
        <w:spacing w:after="0"/>
        <w:ind w:left="0"/>
        <w:jc w:val="both"/>
      </w:pPr>
      <w:r>
        <w:rPr>
          <w:rFonts w:ascii="Times New Roman"/>
          <w:b w:val="false"/>
          <w:i w:val="false"/>
          <w:color w:val="000000"/>
          <w:sz w:val="28"/>
        </w:rPr>
        <w:t>
      материалдық құңдылықтармен жасалған операцияларды зерттеу;</w:t>
      </w:r>
    </w:p>
    <w:bookmarkEnd w:id="1494"/>
    <w:bookmarkStart w:name="z1462" w:id="1495"/>
    <w:p>
      <w:pPr>
        <w:spacing w:after="0"/>
        <w:ind w:left="0"/>
        <w:jc w:val="both"/>
      </w:pPr>
      <w:r>
        <w:rPr>
          <w:rFonts w:ascii="Times New Roman"/>
          <w:b w:val="false"/>
          <w:i w:val="false"/>
          <w:color w:val="000000"/>
          <w:sz w:val="28"/>
        </w:rPr>
        <w:t>
      іс үшін маңызы бар өзге де бухгалтерлік операцияларды зерттеу.</w:t>
      </w:r>
    </w:p>
    <w:bookmarkEnd w:id="1495"/>
    <w:bookmarkStart w:name="z1463" w:id="1496"/>
    <w:p>
      <w:pPr>
        <w:spacing w:after="0"/>
        <w:ind w:left="0"/>
        <w:jc w:val="both"/>
      </w:pPr>
      <w:r>
        <w:rPr>
          <w:rFonts w:ascii="Times New Roman"/>
          <w:b w:val="false"/>
          <w:i w:val="false"/>
          <w:color w:val="000000"/>
          <w:sz w:val="28"/>
        </w:rPr>
        <w:t>
      216. Осы сараптаманың шеңберінде келесі сұрақтар шешіледі:</w:t>
      </w:r>
    </w:p>
    <w:bookmarkEnd w:id="1496"/>
    <w:bookmarkStart w:name="z1464" w:id="1497"/>
    <w:p>
      <w:pPr>
        <w:spacing w:after="0"/>
        <w:ind w:left="0"/>
        <w:jc w:val="both"/>
      </w:pPr>
      <w:r>
        <w:rPr>
          <w:rFonts w:ascii="Times New Roman"/>
          <w:b w:val="false"/>
          <w:i w:val="false"/>
          <w:color w:val="000000"/>
          <w:sz w:val="28"/>
        </w:rPr>
        <w:t>
      тауар-материалдық құндылықтар (бұдан былай-ТМҚ) мен ақша қаражаттарын кіріске алу мен есептен шығару бухгалтерлік есеп құжаттарымен негізделген бе;</w:t>
      </w:r>
    </w:p>
    <w:bookmarkEnd w:id="1497"/>
    <w:bookmarkStart w:name="z1465" w:id="1498"/>
    <w:p>
      <w:pPr>
        <w:spacing w:after="0"/>
        <w:ind w:left="0"/>
        <w:jc w:val="both"/>
      </w:pPr>
      <w:r>
        <w:rPr>
          <w:rFonts w:ascii="Times New Roman"/>
          <w:b w:val="false"/>
          <w:i w:val="false"/>
          <w:color w:val="000000"/>
          <w:sz w:val="28"/>
        </w:rPr>
        <w:t>
      зерттеу кезеңіндегі ТМҚ-ның (ақша қаражатының) кем болу (артық болу) сомасы қанша;</w:t>
      </w:r>
    </w:p>
    <w:bookmarkEnd w:id="1498"/>
    <w:bookmarkStart w:name="z1466" w:id="1499"/>
    <w:p>
      <w:pPr>
        <w:spacing w:after="0"/>
        <w:ind w:left="0"/>
        <w:jc w:val="both"/>
      </w:pPr>
      <w:r>
        <w:rPr>
          <w:rFonts w:ascii="Times New Roman"/>
          <w:b w:val="false"/>
          <w:i w:val="false"/>
          <w:color w:val="000000"/>
          <w:sz w:val="28"/>
        </w:rPr>
        <w:t>
      зерттелетін кезеңдегі ақша қаражаттары берешегінің мөлшері қанша;</w:t>
      </w:r>
    </w:p>
    <w:bookmarkEnd w:id="1499"/>
    <w:bookmarkStart w:name="z1467" w:id="1500"/>
    <w:p>
      <w:pPr>
        <w:spacing w:after="0"/>
        <w:ind w:left="0"/>
        <w:jc w:val="both"/>
      </w:pPr>
      <w:r>
        <w:rPr>
          <w:rFonts w:ascii="Times New Roman"/>
          <w:b w:val="false"/>
          <w:i w:val="false"/>
          <w:color w:val="000000"/>
          <w:sz w:val="28"/>
        </w:rPr>
        <w:t>
      зерттелетін кезеңдегі төлемдер бойынша (еңбекақы, зейнетақы, жәрдемақы) берешектердің мөлшері қанша:</w:t>
      </w:r>
    </w:p>
    <w:bookmarkEnd w:id="1500"/>
    <w:bookmarkStart w:name="z1468" w:id="1501"/>
    <w:p>
      <w:pPr>
        <w:spacing w:after="0"/>
        <w:ind w:left="0"/>
        <w:jc w:val="both"/>
      </w:pPr>
      <w:r>
        <w:rPr>
          <w:rFonts w:ascii="Times New Roman"/>
          <w:b w:val="false"/>
          <w:i w:val="false"/>
          <w:color w:val="000000"/>
          <w:sz w:val="28"/>
        </w:rPr>
        <w:t>
      іс үшін маңызы бар және сарапшының құзыретіне жататын өзге де сұрақтар.</w:t>
      </w:r>
    </w:p>
    <w:bookmarkEnd w:id="1501"/>
    <w:bookmarkStart w:name="z1469" w:id="1502"/>
    <w:p>
      <w:pPr>
        <w:spacing w:after="0"/>
        <w:ind w:left="0"/>
        <w:jc w:val="left"/>
      </w:pPr>
      <w:r>
        <w:rPr>
          <w:rFonts w:ascii="Times New Roman"/>
          <w:b/>
          <w:i w:val="false"/>
          <w:color w:val="000000"/>
        </w:rPr>
        <w:t xml:space="preserve"> 26-параграф. Сот - сараптамалық қаржы - несиелік зерттеу (9.3)</w:t>
      </w:r>
    </w:p>
    <w:bookmarkEnd w:id="1502"/>
    <w:bookmarkStart w:name="z1470" w:id="1503"/>
    <w:p>
      <w:pPr>
        <w:spacing w:after="0"/>
        <w:ind w:left="0"/>
        <w:jc w:val="both"/>
      </w:pPr>
      <w:r>
        <w:rPr>
          <w:rFonts w:ascii="Times New Roman"/>
          <w:b w:val="false"/>
          <w:i w:val="false"/>
          <w:color w:val="000000"/>
          <w:sz w:val="28"/>
        </w:rPr>
        <w:t>
      217. Сот-сараптамалық қаржы-несиелік зерттеу шеңберінде мынадай міндеттер шешіледі:</w:t>
      </w:r>
    </w:p>
    <w:bookmarkEnd w:id="1503"/>
    <w:bookmarkStart w:name="z1471" w:id="1504"/>
    <w:p>
      <w:pPr>
        <w:spacing w:after="0"/>
        <w:ind w:left="0"/>
        <w:jc w:val="both"/>
      </w:pPr>
      <w:r>
        <w:rPr>
          <w:rFonts w:ascii="Times New Roman"/>
          <w:b w:val="false"/>
          <w:i w:val="false"/>
          <w:color w:val="000000"/>
          <w:sz w:val="28"/>
        </w:rPr>
        <w:t>
      берілген заемның негізгі қарызы бойынша берешекті анықтау;</w:t>
      </w:r>
    </w:p>
    <w:bookmarkEnd w:id="1504"/>
    <w:bookmarkStart w:name="z1472" w:id="1505"/>
    <w:p>
      <w:pPr>
        <w:spacing w:after="0"/>
        <w:ind w:left="0"/>
        <w:jc w:val="both"/>
      </w:pPr>
      <w:r>
        <w:rPr>
          <w:rFonts w:ascii="Times New Roman"/>
          <w:b w:val="false"/>
          <w:i w:val="false"/>
          <w:color w:val="000000"/>
          <w:sz w:val="28"/>
        </w:rPr>
        <w:t>
      берілген заемның сыйлық ақысы бойынша берешекті анықтау;</w:t>
      </w:r>
    </w:p>
    <w:bookmarkEnd w:id="1505"/>
    <w:bookmarkStart w:name="z1473" w:id="1506"/>
    <w:p>
      <w:pPr>
        <w:spacing w:after="0"/>
        <w:ind w:left="0"/>
        <w:jc w:val="both"/>
      </w:pPr>
      <w:r>
        <w:rPr>
          <w:rFonts w:ascii="Times New Roman"/>
          <w:b w:val="false"/>
          <w:i w:val="false"/>
          <w:color w:val="000000"/>
          <w:sz w:val="28"/>
        </w:rPr>
        <w:t>
      іс үшін маңызы бар өзге де қаржы-кредиттік операцияларды зерттеу.</w:t>
      </w:r>
    </w:p>
    <w:bookmarkEnd w:id="1506"/>
    <w:bookmarkStart w:name="z1474" w:id="1507"/>
    <w:p>
      <w:pPr>
        <w:spacing w:after="0"/>
        <w:ind w:left="0"/>
        <w:jc w:val="both"/>
      </w:pPr>
      <w:r>
        <w:rPr>
          <w:rFonts w:ascii="Times New Roman"/>
          <w:b w:val="false"/>
          <w:i w:val="false"/>
          <w:color w:val="000000"/>
          <w:sz w:val="28"/>
        </w:rPr>
        <w:t>
      218. Осы сараптаманың шеңберінде мынадай сұрақтар шешіледі:</w:t>
      </w:r>
    </w:p>
    <w:bookmarkEnd w:id="1507"/>
    <w:bookmarkStart w:name="z1475" w:id="1508"/>
    <w:p>
      <w:pPr>
        <w:spacing w:after="0"/>
        <w:ind w:left="0"/>
        <w:jc w:val="both"/>
      </w:pPr>
      <w:r>
        <w:rPr>
          <w:rFonts w:ascii="Times New Roman"/>
          <w:b w:val="false"/>
          <w:i w:val="false"/>
          <w:color w:val="000000"/>
          <w:sz w:val="28"/>
        </w:rPr>
        <w:t>
      алынған заем бойынша, соның ішінде негізгі қарыз бен сыйақы бойынша белгілі бір күнге берешек мөлшерін анықтау;</w:t>
      </w:r>
    </w:p>
    <w:bookmarkEnd w:id="1508"/>
    <w:bookmarkStart w:name="z1476" w:id="1509"/>
    <w:p>
      <w:pPr>
        <w:spacing w:after="0"/>
        <w:ind w:left="0"/>
        <w:jc w:val="both"/>
      </w:pPr>
      <w:r>
        <w:rPr>
          <w:rFonts w:ascii="Times New Roman"/>
          <w:b w:val="false"/>
          <w:i w:val="false"/>
          <w:color w:val="000000"/>
          <w:sz w:val="28"/>
        </w:rPr>
        <w:t>
      заемның шарты бойынша заңды тұлғаға (адамға) белгілі бір кезең үшін есептелген сыйақының сомасы қандай;</w:t>
      </w:r>
    </w:p>
    <w:bookmarkEnd w:id="1509"/>
    <w:bookmarkStart w:name="z1477" w:id="1510"/>
    <w:p>
      <w:pPr>
        <w:spacing w:after="0"/>
        <w:ind w:left="0"/>
        <w:jc w:val="both"/>
      </w:pPr>
      <w:r>
        <w:rPr>
          <w:rFonts w:ascii="Times New Roman"/>
          <w:b w:val="false"/>
          <w:i w:val="false"/>
          <w:color w:val="000000"/>
          <w:sz w:val="28"/>
        </w:rPr>
        <w:t>
      заемның шарты бойынша заңды тұлғаның (адамның) белгілі бір кезең үшін негізгі қарызды, сыйақыны өтеу сомасы қандай.;</w:t>
      </w:r>
    </w:p>
    <w:bookmarkEnd w:id="1510"/>
    <w:bookmarkStart w:name="z1478" w:id="1511"/>
    <w:p>
      <w:pPr>
        <w:spacing w:after="0"/>
        <w:ind w:left="0"/>
        <w:jc w:val="both"/>
      </w:pPr>
      <w:r>
        <w:rPr>
          <w:rFonts w:ascii="Times New Roman"/>
          <w:b w:val="false"/>
          <w:i w:val="false"/>
          <w:color w:val="000000"/>
          <w:sz w:val="28"/>
        </w:rPr>
        <w:t>
      іс үшін маңызы бар және сарапшының құзыретіне жататын өзге де сұрақтар.</w:t>
      </w:r>
    </w:p>
    <w:bookmarkEnd w:id="1511"/>
    <w:bookmarkStart w:name="z1479" w:id="1512"/>
    <w:p>
      <w:pPr>
        <w:spacing w:after="0"/>
        <w:ind w:left="0"/>
        <w:jc w:val="left"/>
      </w:pPr>
      <w:r>
        <w:rPr>
          <w:rFonts w:ascii="Times New Roman"/>
          <w:b/>
          <w:i w:val="false"/>
          <w:color w:val="000000"/>
        </w:rPr>
        <w:t xml:space="preserve"> 27-параграф. Сот - сараптамалық қаржы - бюджеттік зерттеу (9.4)</w:t>
      </w:r>
    </w:p>
    <w:bookmarkEnd w:id="1512"/>
    <w:bookmarkStart w:name="z1480" w:id="1513"/>
    <w:p>
      <w:pPr>
        <w:spacing w:after="0"/>
        <w:ind w:left="0"/>
        <w:jc w:val="both"/>
      </w:pPr>
      <w:r>
        <w:rPr>
          <w:rFonts w:ascii="Times New Roman"/>
          <w:b w:val="false"/>
          <w:i w:val="false"/>
          <w:color w:val="000000"/>
          <w:sz w:val="28"/>
        </w:rPr>
        <w:t>
      219. Сот-сараптамалық қаржы-бюджеттік зерттеу шеңберіңде мынадай міндеттер шешіледі:</w:t>
      </w:r>
    </w:p>
    <w:bookmarkEnd w:id="1513"/>
    <w:bookmarkStart w:name="z1481" w:id="1514"/>
    <w:p>
      <w:pPr>
        <w:spacing w:after="0"/>
        <w:ind w:left="0"/>
        <w:jc w:val="both"/>
      </w:pPr>
      <w:r>
        <w:rPr>
          <w:rFonts w:ascii="Times New Roman"/>
          <w:b w:val="false"/>
          <w:i w:val="false"/>
          <w:color w:val="000000"/>
          <w:sz w:val="28"/>
        </w:rPr>
        <w:t>
      Салықтық және өзге де міндеттемелер шеңберіндегі бюджет алдындағы қарыздардың барын немесе жоғын анықтау;</w:t>
      </w:r>
    </w:p>
    <w:bookmarkEnd w:id="1514"/>
    <w:bookmarkStart w:name="z1482" w:id="1515"/>
    <w:p>
      <w:pPr>
        <w:spacing w:after="0"/>
        <w:ind w:left="0"/>
        <w:jc w:val="both"/>
      </w:pPr>
      <w:r>
        <w:rPr>
          <w:rFonts w:ascii="Times New Roman"/>
          <w:b w:val="false"/>
          <w:i w:val="false"/>
          <w:color w:val="000000"/>
          <w:sz w:val="28"/>
        </w:rPr>
        <w:t>
      бюджеттік қаражаттардың мақсатты пайдаланылғанын анықтау;</w:t>
      </w:r>
    </w:p>
    <w:bookmarkEnd w:id="1515"/>
    <w:bookmarkStart w:name="z1483" w:id="1516"/>
    <w:p>
      <w:pPr>
        <w:spacing w:after="0"/>
        <w:ind w:left="0"/>
        <w:jc w:val="both"/>
      </w:pPr>
      <w:r>
        <w:rPr>
          <w:rFonts w:ascii="Times New Roman"/>
          <w:b w:val="false"/>
          <w:i w:val="false"/>
          <w:color w:val="000000"/>
          <w:sz w:val="28"/>
        </w:rPr>
        <w:t>
      іс үшін маңызы бар өзге де қаржы-бюджеттік операцияларды зерттеу.</w:t>
      </w:r>
    </w:p>
    <w:bookmarkEnd w:id="1516"/>
    <w:bookmarkStart w:name="z1484" w:id="1517"/>
    <w:p>
      <w:pPr>
        <w:spacing w:after="0"/>
        <w:ind w:left="0"/>
        <w:jc w:val="both"/>
      </w:pPr>
      <w:r>
        <w:rPr>
          <w:rFonts w:ascii="Times New Roman"/>
          <w:b w:val="false"/>
          <w:i w:val="false"/>
          <w:color w:val="000000"/>
          <w:sz w:val="28"/>
        </w:rPr>
        <w:t>
      220. Осы сараптаманың шеңберінде мынадай сұрақтар шешіледі:</w:t>
      </w:r>
    </w:p>
    <w:bookmarkEnd w:id="1517"/>
    <w:bookmarkStart w:name="z1485" w:id="1518"/>
    <w:p>
      <w:pPr>
        <w:spacing w:after="0"/>
        <w:ind w:left="0"/>
        <w:jc w:val="both"/>
      </w:pPr>
      <w:r>
        <w:rPr>
          <w:rFonts w:ascii="Times New Roman"/>
          <w:b w:val="false"/>
          <w:i w:val="false"/>
          <w:color w:val="000000"/>
          <w:sz w:val="28"/>
        </w:rPr>
        <w:t>
      бюджетке төленетін салықтар мен басқа да міндетті төлемдердің (салық пен міндетті төлемнің түрін, зерттеу кезеңін көрсете отырып) мөлшері қаңдай;</w:t>
      </w:r>
    </w:p>
    <w:bookmarkEnd w:id="1518"/>
    <w:bookmarkStart w:name="z1486" w:id="1519"/>
    <w:p>
      <w:pPr>
        <w:spacing w:after="0"/>
        <w:ind w:left="0"/>
        <w:jc w:val="both"/>
      </w:pPr>
      <w:r>
        <w:rPr>
          <w:rFonts w:ascii="Times New Roman"/>
          <w:b w:val="false"/>
          <w:i w:val="false"/>
          <w:color w:val="000000"/>
          <w:sz w:val="28"/>
        </w:rPr>
        <w:t>
      бюджетке төленген/төленбеген салықтар мен басқа да міндетті төлемдердің (салық пен міндетті төлемнің түрін, зерттеу кезеңін көрсете отырып) мөлшері қандай;</w:t>
      </w:r>
    </w:p>
    <w:bookmarkEnd w:id="1519"/>
    <w:bookmarkStart w:name="z1487" w:id="1520"/>
    <w:p>
      <w:pPr>
        <w:spacing w:after="0"/>
        <w:ind w:left="0"/>
        <w:jc w:val="both"/>
      </w:pPr>
      <w:r>
        <w:rPr>
          <w:rFonts w:ascii="Times New Roman"/>
          <w:b w:val="false"/>
          <w:i w:val="false"/>
          <w:color w:val="000000"/>
          <w:sz w:val="28"/>
        </w:rPr>
        <w:t>
      бюджетке төленетін салықтар мен басқа да міндетті төлемдерге (салық пен міндетті төлемнің түрін, зерттеу кезеңін көрсете отырып) қоса есептелуге жататын сомасы қандай;</w:t>
      </w:r>
    </w:p>
    <w:bookmarkEnd w:id="1520"/>
    <w:bookmarkStart w:name="z1488" w:id="1521"/>
    <w:p>
      <w:pPr>
        <w:spacing w:after="0"/>
        <w:ind w:left="0"/>
        <w:jc w:val="both"/>
      </w:pPr>
      <w:r>
        <w:rPr>
          <w:rFonts w:ascii="Times New Roman"/>
          <w:b w:val="false"/>
          <w:i w:val="false"/>
          <w:color w:val="000000"/>
          <w:sz w:val="28"/>
        </w:rPr>
        <w:t>
      бөлінген бюджеттік қаражаттардың нысаналық мақсатын анықтау;</w:t>
      </w:r>
    </w:p>
    <w:bookmarkEnd w:id="1521"/>
    <w:bookmarkStart w:name="z1489" w:id="1522"/>
    <w:p>
      <w:pPr>
        <w:spacing w:after="0"/>
        <w:ind w:left="0"/>
        <w:jc w:val="both"/>
      </w:pPr>
      <w:r>
        <w:rPr>
          <w:rFonts w:ascii="Times New Roman"/>
          <w:b w:val="false"/>
          <w:i w:val="false"/>
          <w:color w:val="000000"/>
          <w:sz w:val="28"/>
        </w:rPr>
        <w:t>
      іс үшін маңызы бар және сарапшының құзыретіне жататын өзге де сұрақтар.</w:t>
      </w:r>
    </w:p>
    <w:bookmarkEnd w:id="1522"/>
    <w:bookmarkStart w:name="z1490" w:id="1523"/>
    <w:p>
      <w:pPr>
        <w:spacing w:after="0"/>
        <w:ind w:left="0"/>
        <w:jc w:val="left"/>
      </w:pPr>
      <w:r>
        <w:rPr>
          <w:rFonts w:ascii="Times New Roman"/>
          <w:b/>
          <w:i w:val="false"/>
          <w:color w:val="000000"/>
        </w:rPr>
        <w:t xml:space="preserve"> 28-параграф. Азық-түлік емес тауарларды сот-сараптамалық тауартану зерттеуі (10.1)</w:t>
      </w:r>
    </w:p>
    <w:bookmarkEnd w:id="1523"/>
    <w:bookmarkStart w:name="z1491" w:id="1524"/>
    <w:p>
      <w:pPr>
        <w:spacing w:after="0"/>
        <w:ind w:left="0"/>
        <w:jc w:val="both"/>
      </w:pPr>
      <w:r>
        <w:rPr>
          <w:rFonts w:ascii="Times New Roman"/>
          <w:b w:val="false"/>
          <w:i w:val="false"/>
          <w:color w:val="000000"/>
          <w:sz w:val="28"/>
        </w:rPr>
        <w:t>
      221. Сараптаманың мәні – азық-түлік емес тауарлардың тұтынушылық және өзге де құнына әсер ететін олардың негіз болатын сипаттамалары мен осы сипаттамаларды қалыптастыратын факторлар туралы нақты деректер болып табылады.</w:t>
      </w:r>
    </w:p>
    <w:bookmarkEnd w:id="1524"/>
    <w:bookmarkStart w:name="z1492" w:id="1525"/>
    <w:p>
      <w:pPr>
        <w:spacing w:after="0"/>
        <w:ind w:left="0"/>
        <w:jc w:val="both"/>
      </w:pPr>
      <w:r>
        <w:rPr>
          <w:rFonts w:ascii="Times New Roman"/>
          <w:b w:val="false"/>
          <w:i w:val="false"/>
          <w:color w:val="000000"/>
          <w:sz w:val="28"/>
        </w:rPr>
        <w:t>
      222. Сараптаманың объектілері:</w:t>
      </w:r>
    </w:p>
    <w:bookmarkEnd w:id="1525"/>
    <w:bookmarkStart w:name="z1493" w:id="1526"/>
    <w:p>
      <w:pPr>
        <w:spacing w:after="0"/>
        <w:ind w:left="0"/>
        <w:jc w:val="both"/>
      </w:pPr>
      <w:r>
        <w:rPr>
          <w:rFonts w:ascii="Times New Roman"/>
          <w:b w:val="false"/>
          <w:i w:val="false"/>
          <w:color w:val="000000"/>
          <w:sz w:val="28"/>
        </w:rPr>
        <w:t>
      өнеркәсіп тауарлары;</w:t>
      </w:r>
    </w:p>
    <w:bookmarkEnd w:id="1526"/>
    <w:bookmarkStart w:name="z1494" w:id="1527"/>
    <w:p>
      <w:pPr>
        <w:spacing w:after="0"/>
        <w:ind w:left="0"/>
        <w:jc w:val="both"/>
      </w:pPr>
      <w:r>
        <w:rPr>
          <w:rFonts w:ascii="Times New Roman"/>
          <w:b w:val="false"/>
          <w:i w:val="false"/>
          <w:color w:val="000000"/>
          <w:sz w:val="28"/>
        </w:rPr>
        <w:t>
      орамалар;</w:t>
      </w:r>
    </w:p>
    <w:bookmarkEnd w:id="1527"/>
    <w:bookmarkStart w:name="z1495" w:id="1528"/>
    <w:p>
      <w:pPr>
        <w:spacing w:after="0"/>
        <w:ind w:left="0"/>
        <w:jc w:val="both"/>
      </w:pPr>
      <w:r>
        <w:rPr>
          <w:rFonts w:ascii="Times New Roman"/>
          <w:b w:val="false"/>
          <w:i w:val="false"/>
          <w:color w:val="000000"/>
          <w:sz w:val="28"/>
        </w:rPr>
        <w:t>
      таңбалар;</w:t>
      </w:r>
    </w:p>
    <w:bookmarkEnd w:id="1528"/>
    <w:bookmarkStart w:name="z1496" w:id="1529"/>
    <w:p>
      <w:pPr>
        <w:spacing w:after="0"/>
        <w:ind w:left="0"/>
        <w:jc w:val="both"/>
      </w:pPr>
      <w:r>
        <w:rPr>
          <w:rFonts w:ascii="Times New Roman"/>
          <w:b w:val="false"/>
          <w:i w:val="false"/>
          <w:color w:val="000000"/>
          <w:sz w:val="28"/>
        </w:rPr>
        <w:t>
      салыстырмалы үлгілер;</w:t>
      </w:r>
    </w:p>
    <w:bookmarkEnd w:id="1529"/>
    <w:bookmarkStart w:name="z1497" w:id="1530"/>
    <w:p>
      <w:pPr>
        <w:spacing w:after="0"/>
        <w:ind w:left="0"/>
        <w:jc w:val="both"/>
      </w:pPr>
      <w:r>
        <w:rPr>
          <w:rFonts w:ascii="Times New Roman"/>
          <w:b w:val="false"/>
          <w:i w:val="false"/>
          <w:color w:val="000000"/>
          <w:sz w:val="28"/>
        </w:rPr>
        <w:t>
      активтердің сипаттамалары мен осы сипаттамаларды қалыптастыратын факторлар туралы ақпараттар бар құжат;</w:t>
      </w:r>
    </w:p>
    <w:bookmarkEnd w:id="1530"/>
    <w:bookmarkStart w:name="z1498" w:id="1531"/>
    <w:p>
      <w:pPr>
        <w:spacing w:after="0"/>
        <w:ind w:left="0"/>
        <w:jc w:val="both"/>
      </w:pPr>
      <w:r>
        <w:rPr>
          <w:rFonts w:ascii="Times New Roman"/>
          <w:b w:val="false"/>
          <w:i w:val="false"/>
          <w:color w:val="000000"/>
          <w:sz w:val="28"/>
        </w:rPr>
        <w:t>
      іс үшін маңызы бар өзге де құжаттар мен материалдар.</w:t>
      </w:r>
    </w:p>
    <w:bookmarkEnd w:id="1531"/>
    <w:bookmarkStart w:name="z1499" w:id="1532"/>
    <w:p>
      <w:pPr>
        <w:spacing w:after="0"/>
        <w:ind w:left="0"/>
        <w:jc w:val="both"/>
      </w:pPr>
      <w:r>
        <w:rPr>
          <w:rFonts w:ascii="Times New Roman"/>
          <w:b w:val="false"/>
          <w:i w:val="false"/>
          <w:color w:val="000000"/>
          <w:sz w:val="28"/>
        </w:rPr>
        <w:t>
      223. Осы сараптама шеңберінде келесі тауарлар зерттеледі:</w:t>
      </w:r>
    </w:p>
    <w:bookmarkEnd w:id="1532"/>
    <w:bookmarkStart w:name="z1500" w:id="1533"/>
    <w:p>
      <w:pPr>
        <w:spacing w:after="0"/>
        <w:ind w:left="0"/>
        <w:jc w:val="both"/>
      </w:pPr>
      <w:r>
        <w:rPr>
          <w:rFonts w:ascii="Times New Roman"/>
          <w:b w:val="false"/>
          <w:i w:val="false"/>
          <w:color w:val="000000"/>
          <w:sz w:val="28"/>
        </w:rPr>
        <w:t>
      киім, аяқкиім тауарлары мен тоқыма материалдары: киімге арналған материалдар мен жекелеген тоқыма бұйымдары, киімдер, бас киімдер, аяқ киім, галантереялық тауарлар;</w:t>
      </w:r>
    </w:p>
    <w:bookmarkEnd w:id="1533"/>
    <w:bookmarkStart w:name="z1501" w:id="1534"/>
    <w:p>
      <w:pPr>
        <w:spacing w:after="0"/>
        <w:ind w:left="0"/>
        <w:jc w:val="both"/>
      </w:pPr>
      <w:r>
        <w:rPr>
          <w:rFonts w:ascii="Times New Roman"/>
          <w:b w:val="false"/>
          <w:i w:val="false"/>
          <w:color w:val="000000"/>
          <w:sz w:val="28"/>
        </w:rPr>
        <w:t>
      гигиеналық тауарлар: парфюмериялық, косметикалық тауарлар, санитария және жеке гигиенаға арналған аспаптар мен керек-жарақтар;</w:t>
      </w:r>
    </w:p>
    <w:bookmarkEnd w:id="1534"/>
    <w:bookmarkStart w:name="z1502" w:id="1535"/>
    <w:p>
      <w:pPr>
        <w:spacing w:after="0"/>
        <w:ind w:left="0"/>
        <w:jc w:val="both"/>
      </w:pPr>
      <w:r>
        <w:rPr>
          <w:rFonts w:ascii="Times New Roman"/>
          <w:b w:val="false"/>
          <w:i w:val="false"/>
          <w:color w:val="000000"/>
          <w:sz w:val="28"/>
        </w:rPr>
        <w:t>
      әшекейлік тауарлары: зергерлік тауарлары, көркемөнер-сәндік тауарлары;</w:t>
      </w:r>
    </w:p>
    <w:bookmarkEnd w:id="1535"/>
    <w:bookmarkStart w:name="z1503" w:id="1536"/>
    <w:p>
      <w:pPr>
        <w:spacing w:after="0"/>
        <w:ind w:left="0"/>
        <w:jc w:val="both"/>
      </w:pPr>
      <w:r>
        <w:rPr>
          <w:rFonts w:ascii="Times New Roman"/>
          <w:b w:val="false"/>
          <w:i w:val="false"/>
          <w:color w:val="000000"/>
          <w:sz w:val="28"/>
        </w:rPr>
        <w:t>
      мәдени-тұрмыстық тауарлар: электрондық тауарлар (аудио-бейнетехникалар, кеңсе техникасы және дербес компьютерлер, байланыс құрылғылары, фото-және бейнетүсірілімге арналған техника), белсенді демалыс және спортқа арналған тауарлар, ой өнері мен зияткерлік дамытуға арналған тауарлар;</w:t>
      </w:r>
    </w:p>
    <w:bookmarkEnd w:id="1536"/>
    <w:bookmarkStart w:name="z1504" w:id="1537"/>
    <w:p>
      <w:pPr>
        <w:spacing w:after="0"/>
        <w:ind w:left="0"/>
        <w:jc w:val="both"/>
      </w:pPr>
      <w:r>
        <w:rPr>
          <w:rFonts w:ascii="Times New Roman"/>
          <w:b w:val="false"/>
          <w:i w:val="false"/>
          <w:color w:val="000000"/>
          <w:sz w:val="28"/>
        </w:rPr>
        <w:t>
      жеке пайдалануға арналған көлік құралдары: велокөлік пен оған қосалқы бөлшектер;</w:t>
      </w:r>
    </w:p>
    <w:bookmarkEnd w:id="1537"/>
    <w:bookmarkStart w:name="z1505" w:id="1538"/>
    <w:p>
      <w:pPr>
        <w:spacing w:after="0"/>
        <w:ind w:left="0"/>
        <w:jc w:val="both"/>
      </w:pPr>
      <w:r>
        <w:rPr>
          <w:rFonts w:ascii="Times New Roman"/>
          <w:b w:val="false"/>
          <w:i w:val="false"/>
          <w:color w:val="000000"/>
          <w:sz w:val="28"/>
        </w:rPr>
        <w:t xml:space="preserve">
      мұнай өнімдері мен жағармай материалдары, </w:t>
      </w:r>
    </w:p>
    <w:bookmarkEnd w:id="1538"/>
    <w:bookmarkStart w:name="z1506" w:id="1539"/>
    <w:p>
      <w:pPr>
        <w:spacing w:after="0"/>
        <w:ind w:left="0"/>
        <w:jc w:val="both"/>
      </w:pPr>
      <w:r>
        <w:rPr>
          <w:rFonts w:ascii="Times New Roman"/>
          <w:b w:val="false"/>
          <w:i w:val="false"/>
          <w:color w:val="000000"/>
          <w:sz w:val="28"/>
        </w:rPr>
        <w:t>
      шаруашылық тауарлары: жиһаз бен интерьерді безендіру бұйымдары, ыдыстар мен ас үй керек-жарақтары, тұрмыстық техника (микроклиматты ұстап тұруға, тамақ дайындауға және сақтауға, үй ішін жинауға, кірді жууға арналған), тұрмыстық химия тауарлары, шаруашылық аспаптары мен саймандары, ауылшаруашылық тауарлары);</w:t>
      </w:r>
    </w:p>
    <w:bookmarkEnd w:id="1539"/>
    <w:bookmarkStart w:name="z1507" w:id="1540"/>
    <w:p>
      <w:pPr>
        <w:spacing w:after="0"/>
        <w:ind w:left="0"/>
        <w:jc w:val="both"/>
      </w:pPr>
      <w:r>
        <w:rPr>
          <w:rFonts w:ascii="Times New Roman"/>
          <w:b w:val="false"/>
          <w:i w:val="false"/>
          <w:color w:val="000000"/>
          <w:sz w:val="28"/>
        </w:rPr>
        <w:t>
      биотауарлар;</w:t>
      </w:r>
    </w:p>
    <w:bookmarkEnd w:id="1540"/>
    <w:bookmarkStart w:name="z1508" w:id="1541"/>
    <w:p>
      <w:pPr>
        <w:spacing w:after="0"/>
        <w:ind w:left="0"/>
        <w:jc w:val="both"/>
      </w:pPr>
      <w:r>
        <w:rPr>
          <w:rFonts w:ascii="Times New Roman"/>
          <w:b w:val="false"/>
          <w:i w:val="false"/>
          <w:color w:val="000000"/>
          <w:sz w:val="28"/>
        </w:rPr>
        <w:t>
      медициналық тауарлар (дәрі-дәрмектерден және тағамдық қоспалардан бөлек);</w:t>
      </w:r>
    </w:p>
    <w:bookmarkEnd w:id="1541"/>
    <w:bookmarkStart w:name="z1509" w:id="1542"/>
    <w:p>
      <w:pPr>
        <w:spacing w:after="0"/>
        <w:ind w:left="0"/>
        <w:jc w:val="both"/>
      </w:pPr>
      <w:r>
        <w:rPr>
          <w:rFonts w:ascii="Times New Roman"/>
          <w:b w:val="false"/>
          <w:i w:val="false"/>
          <w:color w:val="000000"/>
          <w:sz w:val="28"/>
        </w:rPr>
        <w:t>
      сумен жабдықтау және кәріздендіру жүйесінің бөлігі болып табылмайтын, сондай-ақ теміржол және автомобиль көліктерінің жылжымалы құрамының бөлігі болып табылмайтын ыдыстар;</w:t>
      </w:r>
    </w:p>
    <w:bookmarkEnd w:id="1542"/>
    <w:bookmarkStart w:name="z1510" w:id="1543"/>
    <w:p>
      <w:pPr>
        <w:spacing w:after="0"/>
        <w:ind w:left="0"/>
        <w:jc w:val="both"/>
      </w:pPr>
      <w:r>
        <w:rPr>
          <w:rFonts w:ascii="Times New Roman"/>
          <w:b w:val="false"/>
          <w:i w:val="false"/>
          <w:color w:val="000000"/>
          <w:sz w:val="28"/>
        </w:rPr>
        <w:t>
      сусымалы, жекелеген және жәшіктік-жекелеген материалдарға арналған құрылғылар мен ыдыстар (ғимараттар мен имараттардың бөлігі болып табылмайтын тарату жүйесімен байланысты емес жекеше дербес құрылғылар);</w:t>
      </w:r>
    </w:p>
    <w:bookmarkEnd w:id="1543"/>
    <w:bookmarkStart w:name="z1511" w:id="1544"/>
    <w:p>
      <w:pPr>
        <w:spacing w:after="0"/>
        <w:ind w:left="0"/>
        <w:jc w:val="both"/>
      </w:pPr>
      <w:r>
        <w:rPr>
          <w:rFonts w:ascii="Times New Roman"/>
          <w:b w:val="false"/>
          <w:i w:val="false"/>
          <w:color w:val="000000"/>
          <w:sz w:val="28"/>
        </w:rPr>
        <w:t>
      ғимараттар мен имараттардың құрылысына қатысы жоқ, ғимараттар мен имараттардың бөлігі болып табылмайтын, сондай-ақ автомобиль, су және теміржол көліктерінің бөлігі болып табылмайтын өзге де тауарлар болып табылады.</w:t>
      </w:r>
    </w:p>
    <w:bookmarkEnd w:id="1544"/>
    <w:bookmarkStart w:name="z1512" w:id="1545"/>
    <w:p>
      <w:pPr>
        <w:spacing w:after="0"/>
        <w:ind w:left="0"/>
        <w:jc w:val="both"/>
      </w:pPr>
      <w:r>
        <w:rPr>
          <w:rFonts w:ascii="Times New Roman"/>
          <w:b w:val="false"/>
          <w:i w:val="false"/>
          <w:color w:val="000000"/>
          <w:sz w:val="28"/>
        </w:rPr>
        <w:t>
      224. Сараптаманы жүргізу кезінде шешілетін міндеттерге:</w:t>
      </w:r>
    </w:p>
    <w:bookmarkEnd w:id="1545"/>
    <w:bookmarkStart w:name="z1513" w:id="1546"/>
    <w:p>
      <w:pPr>
        <w:spacing w:after="0"/>
        <w:ind w:left="0"/>
        <w:jc w:val="both"/>
      </w:pPr>
      <w:r>
        <w:rPr>
          <w:rFonts w:ascii="Times New Roman"/>
          <w:b w:val="false"/>
          <w:i w:val="false"/>
          <w:color w:val="000000"/>
          <w:sz w:val="28"/>
        </w:rPr>
        <w:t>
      зерттеуге ұсынылған тауарларды диагностикалау: техникалық параметрлерін, ақаулардың бар-жоғын, тозудың деңгейін анықтау;</w:t>
      </w:r>
    </w:p>
    <w:bookmarkEnd w:id="1546"/>
    <w:bookmarkStart w:name="z1514" w:id="1547"/>
    <w:p>
      <w:pPr>
        <w:spacing w:after="0"/>
        <w:ind w:left="0"/>
        <w:jc w:val="both"/>
      </w:pPr>
      <w:r>
        <w:rPr>
          <w:rFonts w:ascii="Times New Roman"/>
          <w:b w:val="false"/>
          <w:i w:val="false"/>
          <w:color w:val="000000"/>
          <w:sz w:val="28"/>
        </w:rPr>
        <w:t>
      зерттеуге ұсынылған тауарларды жіктеу: белгілі және жалпы қабылданған жіктемелер бойынша сыныпқа, топқа және түрге жатқызу;</w:t>
      </w:r>
    </w:p>
    <w:bookmarkEnd w:id="1547"/>
    <w:bookmarkStart w:name="z1515" w:id="1548"/>
    <w:p>
      <w:pPr>
        <w:spacing w:after="0"/>
        <w:ind w:left="0"/>
        <w:jc w:val="both"/>
      </w:pPr>
      <w:r>
        <w:rPr>
          <w:rFonts w:ascii="Times New Roman"/>
          <w:b w:val="false"/>
          <w:i w:val="false"/>
          <w:color w:val="000000"/>
          <w:sz w:val="28"/>
        </w:rPr>
        <w:t>
      зерттеуге ұсынылған тауарларды сәйкестендестіру: үлгіге сәйкес келу тұрғысынан салыстырмалық зерттеу, тауартану шеңберіндегі бөлшектердің тұтасқа тиесілігі тұрғысынан салыстырмалық зерттеу, тауардың сипаттамаларының тиісті стандарттар мен техникалық шарттардың талаптарына сәйкестігін анықтау;</w:t>
      </w:r>
    </w:p>
    <w:bookmarkEnd w:id="1548"/>
    <w:bookmarkStart w:name="z1516" w:id="1549"/>
    <w:p>
      <w:pPr>
        <w:spacing w:after="0"/>
        <w:ind w:left="0"/>
        <w:jc w:val="both"/>
      </w:pPr>
      <w:r>
        <w:rPr>
          <w:rFonts w:ascii="Times New Roman"/>
          <w:b w:val="false"/>
          <w:i w:val="false"/>
          <w:color w:val="000000"/>
          <w:sz w:val="28"/>
        </w:rPr>
        <w:t>
      тауардық құндық сипатын анықтау кезіндегі шығындық, салыстырмалық және табыстық ыңғайларды пайдалану арқылы ахуалдық талдауды жүргізу жатады.</w:t>
      </w:r>
    </w:p>
    <w:bookmarkEnd w:id="1549"/>
    <w:bookmarkStart w:name="z1517" w:id="1550"/>
    <w:p>
      <w:pPr>
        <w:spacing w:after="0"/>
        <w:ind w:left="0"/>
        <w:jc w:val="both"/>
      </w:pPr>
      <w:r>
        <w:rPr>
          <w:rFonts w:ascii="Times New Roman"/>
          <w:b w:val="false"/>
          <w:i w:val="false"/>
          <w:color w:val="000000"/>
          <w:sz w:val="28"/>
        </w:rPr>
        <w:t>
      225. Сараптама шеңберінде мынадай сұрақтар шешіледі:</w:t>
      </w:r>
    </w:p>
    <w:bookmarkEnd w:id="1550"/>
    <w:bookmarkStart w:name="z1518" w:id="1551"/>
    <w:p>
      <w:pPr>
        <w:spacing w:after="0"/>
        <w:ind w:left="0"/>
        <w:jc w:val="both"/>
      </w:pPr>
      <w:r>
        <w:rPr>
          <w:rFonts w:ascii="Times New Roman"/>
          <w:b w:val="false"/>
          <w:i w:val="false"/>
          <w:color w:val="000000"/>
          <w:sz w:val="28"/>
        </w:rPr>
        <w:t>
      тауардың атауы қандай;</w:t>
      </w:r>
    </w:p>
    <w:bookmarkEnd w:id="1551"/>
    <w:bookmarkStart w:name="z1519" w:id="1552"/>
    <w:p>
      <w:pPr>
        <w:spacing w:after="0"/>
        <w:ind w:left="0"/>
        <w:jc w:val="both"/>
      </w:pPr>
      <w:r>
        <w:rPr>
          <w:rFonts w:ascii="Times New Roman"/>
          <w:b w:val="false"/>
          <w:i w:val="false"/>
          <w:color w:val="000000"/>
          <w:sz w:val="28"/>
        </w:rPr>
        <w:t>
      тауардың техникалық сипаттамалары стандарттың талаптарына (стандарттың деректемелерін көрсету керек) сәйкес пе;</w:t>
      </w:r>
    </w:p>
    <w:bookmarkEnd w:id="1552"/>
    <w:bookmarkStart w:name="z1520" w:id="1553"/>
    <w:p>
      <w:pPr>
        <w:spacing w:after="0"/>
        <w:ind w:left="0"/>
        <w:jc w:val="both"/>
      </w:pPr>
      <w:r>
        <w:rPr>
          <w:rFonts w:ascii="Times New Roman"/>
          <w:b w:val="false"/>
          <w:i w:val="false"/>
          <w:color w:val="000000"/>
          <w:sz w:val="28"/>
        </w:rPr>
        <w:t>
      тауардың техникалық сипаттамалары техникалық шарттарға (стандарттың деректемелерін көрсету керек) сәйкес пе;</w:t>
      </w:r>
    </w:p>
    <w:bookmarkEnd w:id="1553"/>
    <w:bookmarkStart w:name="z1521" w:id="1554"/>
    <w:p>
      <w:pPr>
        <w:spacing w:after="0"/>
        <w:ind w:left="0"/>
        <w:jc w:val="both"/>
      </w:pPr>
      <w:r>
        <w:rPr>
          <w:rFonts w:ascii="Times New Roman"/>
          <w:b w:val="false"/>
          <w:i w:val="false"/>
          <w:color w:val="000000"/>
          <w:sz w:val="28"/>
        </w:rPr>
        <w:t>
      тауардың атауы мен сипаттамасы затбелгіде көрсетілген таңбалық белгілерге, таңбаларға сәйкес келе ме;</w:t>
      </w:r>
    </w:p>
    <w:bookmarkEnd w:id="1554"/>
    <w:bookmarkStart w:name="z1522" w:id="1555"/>
    <w:p>
      <w:pPr>
        <w:spacing w:after="0"/>
        <w:ind w:left="0"/>
        <w:jc w:val="both"/>
      </w:pPr>
      <w:r>
        <w:rPr>
          <w:rFonts w:ascii="Times New Roman"/>
          <w:b w:val="false"/>
          <w:i w:val="false"/>
          <w:color w:val="000000"/>
          <w:sz w:val="28"/>
        </w:rPr>
        <w:t>
      тауар қандай тәсілмен (қолдан жасалған немесе зауыт-фабрикада) жасалған;</w:t>
      </w:r>
    </w:p>
    <w:bookmarkEnd w:id="1555"/>
    <w:bookmarkStart w:name="z1523" w:id="1556"/>
    <w:p>
      <w:pPr>
        <w:spacing w:after="0"/>
        <w:ind w:left="0"/>
        <w:jc w:val="both"/>
      </w:pPr>
      <w:r>
        <w:rPr>
          <w:rFonts w:ascii="Times New Roman"/>
          <w:b w:val="false"/>
          <w:i w:val="false"/>
          <w:color w:val="000000"/>
          <w:sz w:val="28"/>
        </w:rPr>
        <w:t>
      осы бұйымдар отандық немесе шетелдік өндіріс тауарлары болып табыла ма;</w:t>
      </w:r>
    </w:p>
    <w:bookmarkEnd w:id="1556"/>
    <w:bookmarkStart w:name="z1524" w:id="1557"/>
    <w:p>
      <w:pPr>
        <w:spacing w:after="0"/>
        <w:ind w:left="0"/>
        <w:jc w:val="both"/>
      </w:pPr>
      <w:r>
        <w:rPr>
          <w:rFonts w:ascii="Times New Roman"/>
          <w:b w:val="false"/>
          <w:i w:val="false"/>
          <w:color w:val="000000"/>
          <w:sz w:val="28"/>
        </w:rPr>
        <w:t>
      тауардың орташа нарықтық құны қандай;</w:t>
      </w:r>
    </w:p>
    <w:bookmarkEnd w:id="1557"/>
    <w:bookmarkStart w:name="z1525" w:id="1558"/>
    <w:p>
      <w:pPr>
        <w:spacing w:after="0"/>
        <w:ind w:left="0"/>
        <w:jc w:val="both"/>
      </w:pPr>
      <w:r>
        <w:rPr>
          <w:rFonts w:ascii="Times New Roman"/>
          <w:b w:val="false"/>
          <w:i w:val="false"/>
          <w:color w:val="000000"/>
          <w:sz w:val="28"/>
        </w:rPr>
        <w:t>
      тозығын есепке алғандағы тауардың орташа нарықтық құны қандай;</w:t>
      </w:r>
    </w:p>
    <w:bookmarkEnd w:id="1558"/>
    <w:bookmarkStart w:name="z1526" w:id="1559"/>
    <w:p>
      <w:pPr>
        <w:spacing w:after="0"/>
        <w:ind w:left="0"/>
        <w:jc w:val="both"/>
      </w:pPr>
      <w:r>
        <w:rPr>
          <w:rFonts w:ascii="Times New Roman"/>
          <w:b w:val="false"/>
          <w:i w:val="false"/>
          <w:color w:val="000000"/>
          <w:sz w:val="28"/>
        </w:rPr>
        <w:t>
      тозығын есепке алмағандағы тауардың орташа нарықтық құны қандай;</w:t>
      </w:r>
    </w:p>
    <w:bookmarkEnd w:id="1559"/>
    <w:bookmarkStart w:name="z1527" w:id="1560"/>
    <w:p>
      <w:pPr>
        <w:spacing w:after="0"/>
        <w:ind w:left="0"/>
        <w:jc w:val="both"/>
      </w:pPr>
      <w:r>
        <w:rPr>
          <w:rFonts w:ascii="Times New Roman"/>
          <w:b w:val="false"/>
          <w:i w:val="false"/>
          <w:color w:val="000000"/>
          <w:sz w:val="28"/>
        </w:rPr>
        <w:t>
      бұйымның ақаулары бар ма;</w:t>
      </w:r>
    </w:p>
    <w:bookmarkEnd w:id="1560"/>
    <w:bookmarkStart w:name="z1528" w:id="1561"/>
    <w:p>
      <w:pPr>
        <w:spacing w:after="0"/>
        <w:ind w:left="0"/>
        <w:jc w:val="both"/>
      </w:pPr>
      <w:r>
        <w:rPr>
          <w:rFonts w:ascii="Times New Roman"/>
          <w:b w:val="false"/>
          <w:i w:val="false"/>
          <w:color w:val="000000"/>
          <w:sz w:val="28"/>
        </w:rPr>
        <w:t>
      ақаулардың сипаты қандай (өндірістік, пайдалушылық);</w:t>
      </w:r>
    </w:p>
    <w:bookmarkEnd w:id="1561"/>
    <w:bookmarkStart w:name="z1529" w:id="1562"/>
    <w:p>
      <w:pPr>
        <w:spacing w:after="0"/>
        <w:ind w:left="0"/>
        <w:jc w:val="both"/>
      </w:pPr>
      <w:r>
        <w:rPr>
          <w:rFonts w:ascii="Times New Roman"/>
          <w:b w:val="false"/>
          <w:i w:val="false"/>
          <w:color w:val="000000"/>
          <w:sz w:val="28"/>
        </w:rPr>
        <w:t>
      ұсынылған тауар өнімінің үлгілері көрсетілген кәсіпорында дайындалған ба;</w:t>
      </w:r>
    </w:p>
    <w:bookmarkEnd w:id="1562"/>
    <w:bookmarkStart w:name="z1530" w:id="1563"/>
    <w:p>
      <w:pPr>
        <w:spacing w:after="0"/>
        <w:ind w:left="0"/>
        <w:jc w:val="both"/>
      </w:pPr>
      <w:r>
        <w:rPr>
          <w:rFonts w:ascii="Times New Roman"/>
          <w:b w:val="false"/>
          <w:i w:val="false"/>
          <w:color w:val="000000"/>
          <w:sz w:val="28"/>
        </w:rPr>
        <w:t>
      ұсынылған бұйымдар бір өндірістік топқа енген бе;</w:t>
      </w:r>
    </w:p>
    <w:bookmarkEnd w:id="1563"/>
    <w:bookmarkStart w:name="z1531" w:id="1564"/>
    <w:p>
      <w:pPr>
        <w:spacing w:after="0"/>
        <w:ind w:left="0"/>
        <w:jc w:val="both"/>
      </w:pPr>
      <w:r>
        <w:rPr>
          <w:rFonts w:ascii="Times New Roman"/>
          <w:b w:val="false"/>
          <w:i w:val="false"/>
          <w:color w:val="000000"/>
          <w:sz w:val="28"/>
        </w:rPr>
        <w:t>
      бұйым ұсынылған үлгіге сәйкес келе ме;</w:t>
      </w:r>
    </w:p>
    <w:bookmarkEnd w:id="1564"/>
    <w:bookmarkStart w:name="z1532" w:id="1565"/>
    <w:p>
      <w:pPr>
        <w:spacing w:after="0"/>
        <w:ind w:left="0"/>
        <w:jc w:val="both"/>
      </w:pPr>
      <w:r>
        <w:rPr>
          <w:rFonts w:ascii="Times New Roman"/>
          <w:b w:val="false"/>
          <w:i w:val="false"/>
          <w:color w:val="000000"/>
          <w:sz w:val="28"/>
        </w:rPr>
        <w:t>
      іс үшін маңызы бар және сарапшының құзыретіне жататын өзге де сұрақтар.</w:t>
      </w:r>
    </w:p>
    <w:bookmarkEnd w:id="1565"/>
    <w:bookmarkStart w:name="z1533" w:id="1566"/>
    <w:p>
      <w:pPr>
        <w:spacing w:after="0"/>
        <w:ind w:left="0"/>
        <w:jc w:val="left"/>
      </w:pPr>
      <w:r>
        <w:rPr>
          <w:rFonts w:ascii="Times New Roman"/>
          <w:b/>
          <w:i w:val="false"/>
          <w:color w:val="000000"/>
        </w:rPr>
        <w:t xml:space="preserve"> 29-параграф. Азық-түлік тауарларын сот-сараптамалық тауартану зерттеуі (10.2)</w:t>
      </w:r>
    </w:p>
    <w:bookmarkEnd w:id="1566"/>
    <w:bookmarkStart w:name="z1534" w:id="1567"/>
    <w:p>
      <w:pPr>
        <w:spacing w:after="0"/>
        <w:ind w:left="0"/>
        <w:jc w:val="both"/>
      </w:pPr>
      <w:r>
        <w:rPr>
          <w:rFonts w:ascii="Times New Roman"/>
          <w:b w:val="false"/>
          <w:i w:val="false"/>
          <w:color w:val="000000"/>
          <w:sz w:val="28"/>
        </w:rPr>
        <w:t>
      226. Сараптаманың мәні – азық-түлік тауарларының тұтынушылық және өзге де құнына әсер ететін олардың негіз болатын сипаттамалары мен осы сипаттамаларды қалыптастыратын факторлар туралы нақты деректер болып табылады.</w:t>
      </w:r>
    </w:p>
    <w:bookmarkEnd w:id="1567"/>
    <w:bookmarkStart w:name="z1535" w:id="1568"/>
    <w:p>
      <w:pPr>
        <w:spacing w:after="0"/>
        <w:ind w:left="0"/>
        <w:jc w:val="both"/>
      </w:pPr>
      <w:r>
        <w:rPr>
          <w:rFonts w:ascii="Times New Roman"/>
          <w:b w:val="false"/>
          <w:i w:val="false"/>
          <w:color w:val="000000"/>
          <w:sz w:val="28"/>
        </w:rPr>
        <w:t>
      227. Сараптаманың объектілері:</w:t>
      </w:r>
    </w:p>
    <w:bookmarkEnd w:id="1568"/>
    <w:bookmarkStart w:name="z1536" w:id="1569"/>
    <w:p>
      <w:pPr>
        <w:spacing w:after="0"/>
        <w:ind w:left="0"/>
        <w:jc w:val="both"/>
      </w:pPr>
      <w:r>
        <w:rPr>
          <w:rFonts w:ascii="Times New Roman"/>
          <w:b w:val="false"/>
          <w:i w:val="false"/>
          <w:color w:val="000000"/>
          <w:sz w:val="28"/>
        </w:rPr>
        <w:t>
      азық-түлік тауарлары;</w:t>
      </w:r>
    </w:p>
    <w:bookmarkEnd w:id="1569"/>
    <w:bookmarkStart w:name="z1537" w:id="1570"/>
    <w:p>
      <w:pPr>
        <w:spacing w:after="0"/>
        <w:ind w:left="0"/>
        <w:jc w:val="both"/>
      </w:pPr>
      <w:r>
        <w:rPr>
          <w:rFonts w:ascii="Times New Roman"/>
          <w:b w:val="false"/>
          <w:i w:val="false"/>
          <w:color w:val="000000"/>
          <w:sz w:val="28"/>
        </w:rPr>
        <w:t>
      орамалар;</w:t>
      </w:r>
    </w:p>
    <w:bookmarkEnd w:id="1570"/>
    <w:bookmarkStart w:name="z1538" w:id="1571"/>
    <w:p>
      <w:pPr>
        <w:spacing w:after="0"/>
        <w:ind w:left="0"/>
        <w:jc w:val="both"/>
      </w:pPr>
      <w:r>
        <w:rPr>
          <w:rFonts w:ascii="Times New Roman"/>
          <w:b w:val="false"/>
          <w:i w:val="false"/>
          <w:color w:val="000000"/>
          <w:sz w:val="28"/>
        </w:rPr>
        <w:t>
      таңбалар;</w:t>
      </w:r>
    </w:p>
    <w:bookmarkEnd w:id="1571"/>
    <w:bookmarkStart w:name="z1539" w:id="1572"/>
    <w:p>
      <w:pPr>
        <w:spacing w:after="0"/>
        <w:ind w:left="0"/>
        <w:jc w:val="both"/>
      </w:pPr>
      <w:r>
        <w:rPr>
          <w:rFonts w:ascii="Times New Roman"/>
          <w:b w:val="false"/>
          <w:i w:val="false"/>
          <w:color w:val="000000"/>
          <w:sz w:val="28"/>
        </w:rPr>
        <w:t>
      салыстырмалы үлгілер;</w:t>
      </w:r>
    </w:p>
    <w:bookmarkEnd w:id="1572"/>
    <w:bookmarkStart w:name="z1540" w:id="1573"/>
    <w:p>
      <w:pPr>
        <w:spacing w:after="0"/>
        <w:ind w:left="0"/>
        <w:jc w:val="both"/>
      </w:pPr>
      <w:r>
        <w:rPr>
          <w:rFonts w:ascii="Times New Roman"/>
          <w:b w:val="false"/>
          <w:i w:val="false"/>
          <w:color w:val="000000"/>
          <w:sz w:val="28"/>
        </w:rPr>
        <w:t>
      активтердің сипаттамалары мен осы сипаттамаларды қалыптастыратын факторлар туралы ақпараттар бар құжат;</w:t>
      </w:r>
    </w:p>
    <w:bookmarkEnd w:id="1573"/>
    <w:bookmarkStart w:name="z1541" w:id="1574"/>
    <w:p>
      <w:pPr>
        <w:spacing w:after="0"/>
        <w:ind w:left="0"/>
        <w:jc w:val="both"/>
      </w:pPr>
      <w:r>
        <w:rPr>
          <w:rFonts w:ascii="Times New Roman"/>
          <w:b w:val="false"/>
          <w:i w:val="false"/>
          <w:color w:val="000000"/>
          <w:sz w:val="28"/>
        </w:rPr>
        <w:t>
      іс үшін маңызы бар өзге де құжаттар мен материалдар.</w:t>
      </w:r>
    </w:p>
    <w:bookmarkEnd w:id="1574"/>
    <w:bookmarkStart w:name="z1542" w:id="1575"/>
    <w:p>
      <w:pPr>
        <w:spacing w:after="0"/>
        <w:ind w:left="0"/>
        <w:jc w:val="both"/>
      </w:pPr>
      <w:r>
        <w:rPr>
          <w:rFonts w:ascii="Times New Roman"/>
          <w:b w:val="false"/>
          <w:i w:val="false"/>
          <w:color w:val="000000"/>
          <w:sz w:val="28"/>
        </w:rPr>
        <w:t>
      228. Аталған сараптама шеңберінде келесі тауарлар зерттеледі:</w:t>
      </w:r>
    </w:p>
    <w:bookmarkEnd w:id="1575"/>
    <w:bookmarkStart w:name="z1543" w:id="1576"/>
    <w:p>
      <w:pPr>
        <w:spacing w:after="0"/>
        <w:ind w:left="0"/>
        <w:jc w:val="both"/>
      </w:pPr>
      <w:r>
        <w:rPr>
          <w:rFonts w:ascii="Times New Roman"/>
          <w:b w:val="false"/>
          <w:i w:val="false"/>
          <w:color w:val="000000"/>
          <w:sz w:val="28"/>
        </w:rPr>
        <w:t>
      қосалқы тауарлар: тағамдық қоспалар, дәмдеуіштер, дәмқосарлар, қоюлықты табиғи жақсартушылар;</w:t>
      </w:r>
    </w:p>
    <w:bookmarkEnd w:id="1576"/>
    <w:bookmarkStart w:name="z1544" w:id="1577"/>
    <w:p>
      <w:pPr>
        <w:spacing w:after="0"/>
        <w:ind w:left="0"/>
        <w:jc w:val="both"/>
      </w:pPr>
      <w:r>
        <w:rPr>
          <w:rFonts w:ascii="Times New Roman"/>
          <w:b w:val="false"/>
          <w:i w:val="false"/>
          <w:color w:val="000000"/>
          <w:sz w:val="28"/>
        </w:rPr>
        <w:t>
      өсімдік тектес тауарлар: дәнді-ұн (дән, ұн, жарма, ұннан пісірілген және макарон бұйымдары), жеміс-көкөніс (жаңа піскен жемістер, көкөністер, саңырауқұлақтар және олардың қайта өңделген өнімдері), дәмдік (алкогольды, әлсіз алкогольды және алкогольсыз сусындар, шәй, кофе, темекі және темекі бұйымдары), қант және оны алмастырушылар, крахмал және крахмал өнімдері, кондитерлік тауарлар (өсімдік майлары және маргариндік өнімдер;</w:t>
      </w:r>
    </w:p>
    <w:bookmarkEnd w:id="1577"/>
    <w:bookmarkStart w:name="z1545" w:id="1578"/>
    <w:p>
      <w:pPr>
        <w:spacing w:after="0"/>
        <w:ind w:left="0"/>
        <w:jc w:val="both"/>
      </w:pPr>
      <w:r>
        <w:rPr>
          <w:rFonts w:ascii="Times New Roman"/>
          <w:b w:val="false"/>
          <w:i w:val="false"/>
          <w:color w:val="000000"/>
          <w:sz w:val="28"/>
        </w:rPr>
        <w:t>
      жануарлардан алынатын тауарлар: жануарлардан алынатын тағамдық майлар, сүтті (ашытылған сүт өнімдері – сүт, кілегей, сүзбе, қаймақ, май, ірімшік, сыр), ет (әртүрлі жануарлар мен құстардың еттері және олардың қайта өңделген өнімдері (шұжық өнімдері, ысталған еттер, ет консервілері, жартылай фабрикаттар және аспаздық өнімдер), балық (жаңа ұсталған, тұздалған, қақталған, ысталған, кептірілген балық, консервілер, балық уылдырығы), балық емес су шмкізаттары (шаяндар, теңізшаяны, моллюскілер, балдырлар және тағы басқа), жұмыртқалар мен жұмыртқа өнімдері (құстардың жұмыртқасы және олардың қайта өңделген өнімдері (меланж, жұмыртқа ұнтағы);</w:t>
      </w:r>
    </w:p>
    <w:bookmarkEnd w:id="1578"/>
    <w:bookmarkStart w:name="z1546" w:id="1579"/>
    <w:p>
      <w:pPr>
        <w:spacing w:after="0"/>
        <w:ind w:left="0"/>
        <w:jc w:val="both"/>
      </w:pPr>
      <w:r>
        <w:rPr>
          <w:rFonts w:ascii="Times New Roman"/>
          <w:b w:val="false"/>
          <w:i w:val="false"/>
          <w:color w:val="000000"/>
          <w:sz w:val="28"/>
        </w:rPr>
        <w:t>
      құрама тауарлар: балалар тағамдары өнімдері, тағамдық концентраттар;</w:t>
      </w:r>
    </w:p>
    <w:bookmarkEnd w:id="1579"/>
    <w:bookmarkStart w:name="z1547" w:id="1580"/>
    <w:p>
      <w:pPr>
        <w:spacing w:after="0"/>
        <w:ind w:left="0"/>
        <w:jc w:val="both"/>
      </w:pPr>
      <w:r>
        <w:rPr>
          <w:rFonts w:ascii="Times New Roman"/>
          <w:b w:val="false"/>
          <w:i w:val="false"/>
          <w:color w:val="000000"/>
          <w:sz w:val="28"/>
        </w:rPr>
        <w:t>
      дәрі-дәрмектер мен биологиялық белсенді қоспалар.</w:t>
      </w:r>
    </w:p>
    <w:bookmarkEnd w:id="1580"/>
    <w:bookmarkStart w:name="z1548" w:id="1581"/>
    <w:p>
      <w:pPr>
        <w:spacing w:after="0"/>
        <w:ind w:left="0"/>
        <w:jc w:val="both"/>
      </w:pPr>
      <w:r>
        <w:rPr>
          <w:rFonts w:ascii="Times New Roman"/>
          <w:b w:val="false"/>
          <w:i w:val="false"/>
          <w:color w:val="000000"/>
          <w:sz w:val="28"/>
        </w:rPr>
        <w:t>
      229. Сараптаманы жүргізу кезінде шешілетін міндеттер:</w:t>
      </w:r>
    </w:p>
    <w:bookmarkEnd w:id="1581"/>
    <w:bookmarkStart w:name="z1549" w:id="1582"/>
    <w:p>
      <w:pPr>
        <w:spacing w:after="0"/>
        <w:ind w:left="0"/>
        <w:jc w:val="both"/>
      </w:pPr>
      <w:r>
        <w:rPr>
          <w:rFonts w:ascii="Times New Roman"/>
          <w:b w:val="false"/>
          <w:i w:val="false"/>
          <w:color w:val="000000"/>
          <w:sz w:val="28"/>
        </w:rPr>
        <w:t>
      тауартану шеңберіндегі зерттелетін объектілерді диагностикалау (ақаулардың бары/жоғы, объектініің күйі, жарамдылық мерзімі, ұсынылған құжаттарға сәйкес сапаға қойылатын талаптар (физикалық-химиялық көрсеткіштері), өлшемдері, массасы, саны, мөлшерлемесі);</w:t>
      </w:r>
    </w:p>
    <w:bookmarkEnd w:id="1582"/>
    <w:bookmarkStart w:name="z1550" w:id="1583"/>
    <w:p>
      <w:pPr>
        <w:spacing w:after="0"/>
        <w:ind w:left="0"/>
        <w:jc w:val="both"/>
      </w:pPr>
      <w:r>
        <w:rPr>
          <w:rFonts w:ascii="Times New Roman"/>
          <w:b w:val="false"/>
          <w:i w:val="false"/>
          <w:color w:val="000000"/>
          <w:sz w:val="28"/>
        </w:rPr>
        <w:t>
      зерттеу объектілерінің жіктемесі (белгілі және жалпы қабылдаған жіктеуіштерге сәйкес сыныпқа, топқа, түрге жатқызу);</w:t>
      </w:r>
    </w:p>
    <w:bookmarkEnd w:id="1583"/>
    <w:bookmarkStart w:name="z1551" w:id="1584"/>
    <w:p>
      <w:pPr>
        <w:spacing w:after="0"/>
        <w:ind w:left="0"/>
        <w:jc w:val="both"/>
      </w:pPr>
      <w:r>
        <w:rPr>
          <w:rFonts w:ascii="Times New Roman"/>
          <w:b w:val="false"/>
          <w:i w:val="false"/>
          <w:color w:val="000000"/>
          <w:sz w:val="28"/>
        </w:rPr>
        <w:t>
      тауартану шеңберіндегі зерттелетін объектілерді сәйкестендестіру (үлгі мен зерттеу объектісінің сәйкестігіне салыстырмалы зерттеу, тауартану щеңберіндегі бөліктердің объектіге тиістілігіне салыстырмалы зерттеу, объектінің сипаттамаларының (құнынан бөлек) тиісті стандарттар мен техникалық шарттардың талаптарына сәйкестігін анықтау).</w:t>
      </w:r>
    </w:p>
    <w:bookmarkEnd w:id="1584"/>
    <w:bookmarkStart w:name="z1552" w:id="1585"/>
    <w:p>
      <w:pPr>
        <w:spacing w:after="0"/>
        <w:ind w:left="0"/>
        <w:jc w:val="both"/>
      </w:pPr>
      <w:r>
        <w:rPr>
          <w:rFonts w:ascii="Times New Roman"/>
          <w:b w:val="false"/>
          <w:i w:val="false"/>
          <w:color w:val="000000"/>
          <w:sz w:val="28"/>
        </w:rPr>
        <w:t>
      Осы сараптама міндетінің шеңберінен: объектінің сипаттамаларының тиісті санитарлық және экологиялық қауіпсіздік талаптарына сәйкестігін, дайындау технологиясын, тауардың функционалдық қасиеттерінің бұзылу себептері туралы зерттеулер, тауар құнының келісім-шарт пен жобалау сметалық құжаттаманың шарттарына сәйкестігін зерттеу;</w:t>
      </w:r>
    </w:p>
    <w:bookmarkEnd w:id="1585"/>
    <w:bookmarkStart w:name="z1553" w:id="1586"/>
    <w:p>
      <w:pPr>
        <w:spacing w:after="0"/>
        <w:ind w:left="0"/>
        <w:jc w:val="both"/>
      </w:pPr>
      <w:r>
        <w:rPr>
          <w:rFonts w:ascii="Times New Roman"/>
          <w:b w:val="false"/>
          <w:i w:val="false"/>
          <w:color w:val="000000"/>
          <w:sz w:val="28"/>
        </w:rPr>
        <w:t>
      тауардың құндық сипаттамаларын анықтау кезінде шығындық, салыстырмалы және табыстық ыңғайларды пайдалану арқылы ахуалдық талдауды жүргізу алынып тасталады.</w:t>
      </w:r>
    </w:p>
    <w:bookmarkEnd w:id="1586"/>
    <w:bookmarkStart w:name="z1554" w:id="1587"/>
    <w:p>
      <w:pPr>
        <w:spacing w:after="0"/>
        <w:ind w:left="0"/>
        <w:jc w:val="both"/>
      </w:pPr>
      <w:r>
        <w:rPr>
          <w:rFonts w:ascii="Times New Roman"/>
          <w:b w:val="false"/>
          <w:i w:val="false"/>
          <w:color w:val="000000"/>
          <w:sz w:val="28"/>
        </w:rPr>
        <w:t>
      230. Сараптама шеңберінде келесі сұрақтар шешіледі:</w:t>
      </w:r>
    </w:p>
    <w:bookmarkEnd w:id="1587"/>
    <w:bookmarkStart w:name="z1555" w:id="1588"/>
    <w:p>
      <w:pPr>
        <w:spacing w:after="0"/>
        <w:ind w:left="0"/>
        <w:jc w:val="both"/>
      </w:pPr>
      <w:r>
        <w:rPr>
          <w:rFonts w:ascii="Times New Roman"/>
          <w:b w:val="false"/>
          <w:i w:val="false"/>
          <w:color w:val="000000"/>
          <w:sz w:val="28"/>
        </w:rPr>
        <w:t>
      тауардың атауы қандай;</w:t>
      </w:r>
    </w:p>
    <w:bookmarkEnd w:id="1588"/>
    <w:bookmarkStart w:name="z1556" w:id="1589"/>
    <w:p>
      <w:pPr>
        <w:spacing w:after="0"/>
        <w:ind w:left="0"/>
        <w:jc w:val="both"/>
      </w:pPr>
      <w:r>
        <w:rPr>
          <w:rFonts w:ascii="Times New Roman"/>
          <w:b w:val="false"/>
          <w:i w:val="false"/>
          <w:color w:val="000000"/>
          <w:sz w:val="28"/>
        </w:rPr>
        <w:t>
      тауар шикізаттың қандай түрінен дайындалған;</w:t>
      </w:r>
    </w:p>
    <w:bookmarkEnd w:id="1589"/>
    <w:bookmarkStart w:name="z1557" w:id="1590"/>
    <w:p>
      <w:pPr>
        <w:spacing w:after="0"/>
        <w:ind w:left="0"/>
        <w:jc w:val="both"/>
      </w:pPr>
      <w:r>
        <w:rPr>
          <w:rFonts w:ascii="Times New Roman"/>
          <w:b w:val="false"/>
          <w:i w:val="false"/>
          <w:color w:val="000000"/>
          <w:sz w:val="28"/>
        </w:rPr>
        <w:t>
      тауардың сапасы МемСТ-ға, техникалық немесе келісім шарттың шарттарына жауап бере ме;</w:t>
      </w:r>
    </w:p>
    <w:bookmarkEnd w:id="1590"/>
    <w:bookmarkStart w:name="z1558" w:id="1591"/>
    <w:p>
      <w:pPr>
        <w:spacing w:after="0"/>
        <w:ind w:left="0"/>
        <w:jc w:val="both"/>
      </w:pPr>
      <w:r>
        <w:rPr>
          <w:rFonts w:ascii="Times New Roman"/>
          <w:b w:val="false"/>
          <w:i w:val="false"/>
          <w:color w:val="000000"/>
          <w:sz w:val="28"/>
        </w:rPr>
        <w:t>
      тауардың атауы мен сипаттамасы затбелгіде көрсетілген таңбалау белгілеріне, таңбаларға сәйкес келе ме;</w:t>
      </w:r>
    </w:p>
    <w:bookmarkEnd w:id="1591"/>
    <w:bookmarkStart w:name="z1559" w:id="1592"/>
    <w:p>
      <w:pPr>
        <w:spacing w:after="0"/>
        <w:ind w:left="0"/>
        <w:jc w:val="both"/>
      </w:pPr>
      <w:r>
        <w:rPr>
          <w:rFonts w:ascii="Times New Roman"/>
          <w:b w:val="false"/>
          <w:i w:val="false"/>
          <w:color w:val="000000"/>
          <w:sz w:val="28"/>
        </w:rPr>
        <w:t>
      тауар қандай тәсілмен (қолдан жасалған немесе фабрика-зауыттық) дайындалған;</w:t>
      </w:r>
    </w:p>
    <w:bookmarkEnd w:id="1592"/>
    <w:bookmarkStart w:name="z1560" w:id="1593"/>
    <w:p>
      <w:pPr>
        <w:spacing w:after="0"/>
        <w:ind w:left="0"/>
        <w:jc w:val="both"/>
      </w:pPr>
      <w:r>
        <w:rPr>
          <w:rFonts w:ascii="Times New Roman"/>
          <w:b w:val="false"/>
          <w:i w:val="false"/>
          <w:color w:val="000000"/>
          <w:sz w:val="28"/>
        </w:rPr>
        <w:t>
      тауар отандық немесе шетелдік өнім болып табыла ма;</w:t>
      </w:r>
    </w:p>
    <w:bookmarkEnd w:id="1593"/>
    <w:bookmarkStart w:name="z1561" w:id="1594"/>
    <w:p>
      <w:pPr>
        <w:spacing w:after="0"/>
        <w:ind w:left="0"/>
        <w:jc w:val="both"/>
      </w:pPr>
      <w:r>
        <w:rPr>
          <w:rFonts w:ascii="Times New Roman"/>
          <w:b w:val="false"/>
          <w:i w:val="false"/>
          <w:color w:val="000000"/>
          <w:sz w:val="28"/>
        </w:rPr>
        <w:t>
      тауарларды сақтау мен тасымалдау шарттары стандарттар талабына сәйкес пе (стандартты көрсету керек);</w:t>
      </w:r>
    </w:p>
    <w:bookmarkEnd w:id="1594"/>
    <w:bookmarkStart w:name="z1562" w:id="1595"/>
    <w:p>
      <w:pPr>
        <w:spacing w:after="0"/>
        <w:ind w:left="0"/>
        <w:jc w:val="both"/>
      </w:pPr>
      <w:r>
        <w:rPr>
          <w:rFonts w:ascii="Times New Roman"/>
          <w:b w:val="false"/>
          <w:i w:val="false"/>
          <w:color w:val="000000"/>
          <w:sz w:val="28"/>
        </w:rPr>
        <w:t>
      тауардың бүлінуінің нәтижесіндегі құнын жоғалтуы қанщалықты;</w:t>
      </w:r>
    </w:p>
    <w:bookmarkEnd w:id="1595"/>
    <w:bookmarkStart w:name="z1563" w:id="1596"/>
    <w:p>
      <w:pPr>
        <w:spacing w:after="0"/>
        <w:ind w:left="0"/>
        <w:jc w:val="both"/>
      </w:pPr>
      <w:r>
        <w:rPr>
          <w:rFonts w:ascii="Times New Roman"/>
          <w:b w:val="false"/>
          <w:i w:val="false"/>
          <w:color w:val="000000"/>
          <w:sz w:val="28"/>
        </w:rPr>
        <w:t>
      тауарды сақтау кезіндегі ысыраптың нормасы қандай;</w:t>
      </w:r>
    </w:p>
    <w:bookmarkEnd w:id="1596"/>
    <w:bookmarkStart w:name="z1564" w:id="1597"/>
    <w:p>
      <w:pPr>
        <w:spacing w:after="0"/>
        <w:ind w:left="0"/>
        <w:jc w:val="both"/>
      </w:pPr>
      <w:r>
        <w:rPr>
          <w:rFonts w:ascii="Times New Roman"/>
          <w:b w:val="false"/>
          <w:i w:val="false"/>
          <w:color w:val="000000"/>
          <w:sz w:val="28"/>
        </w:rPr>
        <w:t>
      тауардың орташа нарықтық құны қандай;</w:t>
      </w:r>
    </w:p>
    <w:bookmarkEnd w:id="1597"/>
    <w:bookmarkStart w:name="z1565" w:id="1598"/>
    <w:p>
      <w:pPr>
        <w:spacing w:after="0"/>
        <w:ind w:left="0"/>
        <w:jc w:val="both"/>
      </w:pPr>
      <w:r>
        <w:rPr>
          <w:rFonts w:ascii="Times New Roman"/>
          <w:b w:val="false"/>
          <w:i w:val="false"/>
          <w:color w:val="000000"/>
          <w:sz w:val="28"/>
        </w:rPr>
        <w:t>
      тауар қасиеттерінің (ысырап болуы, орамасының бүлінуі) өзгеруін есепке алғандағы оның орташа нарықтық құны қандай;</w:t>
      </w:r>
    </w:p>
    <w:bookmarkEnd w:id="1598"/>
    <w:bookmarkStart w:name="z1566" w:id="1599"/>
    <w:p>
      <w:pPr>
        <w:spacing w:after="0"/>
        <w:ind w:left="0"/>
        <w:jc w:val="both"/>
      </w:pPr>
      <w:r>
        <w:rPr>
          <w:rFonts w:ascii="Times New Roman"/>
          <w:b w:val="false"/>
          <w:i w:val="false"/>
          <w:color w:val="000000"/>
          <w:sz w:val="28"/>
        </w:rPr>
        <w:t>
      тауардың ақаулары бар ма;</w:t>
      </w:r>
    </w:p>
    <w:bookmarkEnd w:id="1599"/>
    <w:bookmarkStart w:name="z1567" w:id="1600"/>
    <w:p>
      <w:pPr>
        <w:spacing w:after="0"/>
        <w:ind w:left="0"/>
        <w:jc w:val="both"/>
      </w:pPr>
      <w:r>
        <w:rPr>
          <w:rFonts w:ascii="Times New Roman"/>
          <w:b w:val="false"/>
          <w:i w:val="false"/>
          <w:color w:val="000000"/>
          <w:sz w:val="28"/>
        </w:rPr>
        <w:t>
      белгілі бір жағдайлардағы тауардың табиғи кемуі қандай;</w:t>
      </w:r>
    </w:p>
    <w:bookmarkEnd w:id="1600"/>
    <w:bookmarkStart w:name="z1568" w:id="1601"/>
    <w:p>
      <w:pPr>
        <w:spacing w:after="0"/>
        <w:ind w:left="0"/>
        <w:jc w:val="both"/>
      </w:pPr>
      <w:r>
        <w:rPr>
          <w:rFonts w:ascii="Times New Roman"/>
          <w:b w:val="false"/>
          <w:i w:val="false"/>
          <w:color w:val="000000"/>
          <w:sz w:val="28"/>
        </w:rPr>
        <w:t>
      ұсынылған тауар, өнімінің үлгілері көрсетілген кәсіпорында дайындалған ба;</w:t>
      </w:r>
    </w:p>
    <w:bookmarkEnd w:id="1601"/>
    <w:bookmarkStart w:name="z1569" w:id="1602"/>
    <w:p>
      <w:pPr>
        <w:spacing w:after="0"/>
        <w:ind w:left="0"/>
        <w:jc w:val="both"/>
      </w:pPr>
      <w:r>
        <w:rPr>
          <w:rFonts w:ascii="Times New Roman"/>
          <w:b w:val="false"/>
          <w:i w:val="false"/>
          <w:color w:val="000000"/>
          <w:sz w:val="28"/>
        </w:rPr>
        <w:t>
      ұсынылған тауар бір өндірістік топқа енген бе;</w:t>
      </w:r>
    </w:p>
    <w:bookmarkEnd w:id="1602"/>
    <w:bookmarkStart w:name="z1570" w:id="1603"/>
    <w:p>
      <w:pPr>
        <w:spacing w:after="0"/>
        <w:ind w:left="0"/>
        <w:jc w:val="both"/>
      </w:pPr>
      <w:r>
        <w:rPr>
          <w:rFonts w:ascii="Times New Roman"/>
          <w:b w:val="false"/>
          <w:i w:val="false"/>
          <w:color w:val="000000"/>
          <w:sz w:val="28"/>
        </w:rPr>
        <w:t>
      іс үшін маңызы бар және сарапшының құзыретіне жататын өзге де сұрақтар.</w:t>
      </w:r>
    </w:p>
    <w:bookmarkEnd w:id="1603"/>
    <w:bookmarkStart w:name="z1571" w:id="1604"/>
    <w:p>
      <w:pPr>
        <w:spacing w:after="0"/>
        <w:ind w:left="0"/>
        <w:jc w:val="left"/>
      </w:pPr>
      <w:r>
        <w:rPr>
          <w:rFonts w:ascii="Times New Roman"/>
          <w:b/>
          <w:i w:val="false"/>
          <w:color w:val="000000"/>
        </w:rPr>
        <w:t xml:space="preserve"> 30-параграф. Сот – сараптамалық автотауартану зерттеуі (10.3)</w:t>
      </w:r>
    </w:p>
    <w:bookmarkEnd w:id="1604"/>
    <w:bookmarkStart w:name="z1572" w:id="1605"/>
    <w:p>
      <w:pPr>
        <w:spacing w:after="0"/>
        <w:ind w:left="0"/>
        <w:jc w:val="both"/>
      </w:pPr>
      <w:r>
        <w:rPr>
          <w:rFonts w:ascii="Times New Roman"/>
          <w:b w:val="false"/>
          <w:i w:val="false"/>
          <w:color w:val="000000"/>
          <w:sz w:val="28"/>
        </w:rPr>
        <w:t>
      231. Сот – сараптамалық автотауартану зерттеуінің мәні – автомотокөлік құралдарының (бұдан әрі – АМКҚ) техникалық күйі, АМКҚ шығарылған күні, оның белгілі бір маркіге және модельге жататындығы, техникалық зақымдануларының бар/жоғы және сипаттамасы, АМКҚ мен оның жекелеген элементтерінің құны, қайта қалпына келтіріп жөндеу құны, ЖКО байланысты немесе өзге зақымдаулар мен оқиғалардың нәтижесіндегі КҚ тауарлық құнын жоғалтуы туралы нақты мәліметтерді анықтау болып табылады.</w:t>
      </w:r>
    </w:p>
    <w:bookmarkEnd w:id="1605"/>
    <w:bookmarkStart w:name="z1573" w:id="1606"/>
    <w:p>
      <w:pPr>
        <w:spacing w:after="0"/>
        <w:ind w:left="0"/>
        <w:jc w:val="both"/>
      </w:pPr>
      <w:r>
        <w:rPr>
          <w:rFonts w:ascii="Times New Roman"/>
          <w:b w:val="false"/>
          <w:i w:val="false"/>
          <w:color w:val="000000"/>
          <w:sz w:val="28"/>
        </w:rPr>
        <w:t>
      232. Зерттеудің бұл түрінің объектілері: жалпы күрделі бұйым ретіндегі АМКҚ, оның бөлшектері, тораптары, агрегаттары, сараптама немесе зерттеу жүргізу үшін ұсынылған құжаттар мен материалдар(АМКҚ техникалық құжаттамасы, АМКҚ жүрген жолын есепке алудың мәліметтері, басқа да АМКҚ жататын құжаттар), автоөндірушілердің, автоқызмет көрсету кәсіпорындарының, сауда және тағы басқа өкілдіктерінің ақпараттары, БАҚ, Интернет желісінің мәліметтері, фотоматериалдар, АМКҚ сәйкестендіру және жөндеу құнын анықтау жөніндегі бағдарлық қамтылым, ақпараттық анықтамалықтар және сараптама мәніне жататын басқа да мамандандырылған ақпарат көздері болып табылады.</w:t>
      </w:r>
    </w:p>
    <w:bookmarkEnd w:id="1606"/>
    <w:bookmarkStart w:name="z1574" w:id="1607"/>
    <w:p>
      <w:pPr>
        <w:spacing w:after="0"/>
        <w:ind w:left="0"/>
        <w:jc w:val="both"/>
      </w:pPr>
      <w:r>
        <w:rPr>
          <w:rFonts w:ascii="Times New Roman"/>
          <w:b w:val="false"/>
          <w:i w:val="false"/>
          <w:color w:val="000000"/>
          <w:sz w:val="28"/>
        </w:rPr>
        <w:t>
      233. Шешуі сот-сараптамалық автотауартану зерттеуінің мазмұнын айқындайтын міндеттерге:</w:t>
      </w:r>
    </w:p>
    <w:bookmarkEnd w:id="1607"/>
    <w:bookmarkStart w:name="z1575" w:id="1608"/>
    <w:p>
      <w:pPr>
        <w:spacing w:after="0"/>
        <w:ind w:left="0"/>
        <w:jc w:val="both"/>
      </w:pPr>
      <w:r>
        <w:rPr>
          <w:rFonts w:ascii="Times New Roman"/>
          <w:b w:val="false"/>
          <w:i w:val="false"/>
          <w:color w:val="000000"/>
          <w:sz w:val="28"/>
        </w:rPr>
        <w:t>
      сараптама объектісін сәйкестендіру (жалпы алғанда АМКҚ, оның бөлшектері, тораптары, агрегаттары), егер бұл үшін сараптаманың басқа тегін немесе түрін жүргізуді талап етпесе;</w:t>
      </w:r>
    </w:p>
    <w:bookmarkEnd w:id="1608"/>
    <w:bookmarkStart w:name="z1576" w:id="1609"/>
    <w:p>
      <w:pPr>
        <w:spacing w:after="0"/>
        <w:ind w:left="0"/>
        <w:jc w:val="both"/>
      </w:pPr>
      <w:r>
        <w:rPr>
          <w:rFonts w:ascii="Times New Roman"/>
          <w:b w:val="false"/>
          <w:i w:val="false"/>
          <w:color w:val="000000"/>
          <w:sz w:val="28"/>
        </w:rPr>
        <w:t>
      АМКҚ зақымдануларының сипатын және дәрежесін, ақауларын, жарамсыздықтарын анықтау, егер бұл үшін сараптаманың басқа тегін немесе түрін жүргізуді талап етпесе;</w:t>
      </w:r>
    </w:p>
    <w:bookmarkEnd w:id="1609"/>
    <w:bookmarkStart w:name="z1577" w:id="1610"/>
    <w:p>
      <w:pPr>
        <w:spacing w:after="0"/>
        <w:ind w:left="0"/>
        <w:jc w:val="both"/>
      </w:pPr>
      <w:r>
        <w:rPr>
          <w:rFonts w:ascii="Times New Roman"/>
          <w:b w:val="false"/>
          <w:i w:val="false"/>
          <w:color w:val="000000"/>
          <w:sz w:val="28"/>
        </w:rPr>
        <w:t>
      ЖКО байланысты немесе өзге зақымдаулардың нәтижесіндегі АМКҚ қайта қалпына келтіріп жөндеу технологиясы мен құнын анықтау;</w:t>
      </w:r>
    </w:p>
    <w:bookmarkEnd w:id="1610"/>
    <w:bookmarkStart w:name="z1578" w:id="1611"/>
    <w:p>
      <w:pPr>
        <w:spacing w:after="0"/>
        <w:ind w:left="0"/>
        <w:jc w:val="both"/>
      </w:pPr>
      <w:r>
        <w:rPr>
          <w:rFonts w:ascii="Times New Roman"/>
          <w:b w:val="false"/>
          <w:i w:val="false"/>
          <w:color w:val="000000"/>
          <w:sz w:val="28"/>
        </w:rPr>
        <w:t>
      АМКҚ мен оның бөліктерінің тозуын анықтау;</w:t>
      </w:r>
    </w:p>
    <w:bookmarkEnd w:id="1611"/>
    <w:bookmarkStart w:name="z1579" w:id="1612"/>
    <w:p>
      <w:pPr>
        <w:spacing w:after="0"/>
        <w:ind w:left="0"/>
        <w:jc w:val="both"/>
      </w:pPr>
      <w:r>
        <w:rPr>
          <w:rFonts w:ascii="Times New Roman"/>
          <w:b w:val="false"/>
          <w:i w:val="false"/>
          <w:color w:val="000000"/>
          <w:sz w:val="28"/>
        </w:rPr>
        <w:t>
      АМКҚ жарамды қалдық құнын анықтау;</w:t>
      </w:r>
    </w:p>
    <w:bookmarkEnd w:id="1612"/>
    <w:bookmarkStart w:name="z1580" w:id="1613"/>
    <w:p>
      <w:pPr>
        <w:spacing w:after="0"/>
        <w:ind w:left="0"/>
        <w:jc w:val="both"/>
      </w:pPr>
      <w:r>
        <w:rPr>
          <w:rFonts w:ascii="Times New Roman"/>
          <w:b w:val="false"/>
          <w:i w:val="false"/>
          <w:color w:val="000000"/>
          <w:sz w:val="28"/>
        </w:rPr>
        <w:t>
      АМКҚ тауарлық құнын жоғалту өлшемін анықтау;</w:t>
      </w:r>
    </w:p>
    <w:bookmarkEnd w:id="1613"/>
    <w:bookmarkStart w:name="z1581" w:id="1614"/>
    <w:p>
      <w:pPr>
        <w:spacing w:after="0"/>
        <w:ind w:left="0"/>
        <w:jc w:val="both"/>
      </w:pPr>
      <w:r>
        <w:rPr>
          <w:rFonts w:ascii="Times New Roman"/>
          <w:b w:val="false"/>
          <w:i w:val="false"/>
          <w:color w:val="000000"/>
          <w:sz w:val="28"/>
        </w:rPr>
        <w:t>
      АМКҚ мен оның бөліктерінің құнын анықтау кіреді.</w:t>
      </w:r>
    </w:p>
    <w:bookmarkEnd w:id="1614"/>
    <w:bookmarkStart w:name="z1582" w:id="1615"/>
    <w:p>
      <w:pPr>
        <w:spacing w:after="0"/>
        <w:ind w:left="0"/>
        <w:jc w:val="both"/>
      </w:pPr>
      <w:r>
        <w:rPr>
          <w:rFonts w:ascii="Times New Roman"/>
          <w:b w:val="false"/>
          <w:i w:val="false"/>
          <w:color w:val="000000"/>
          <w:sz w:val="28"/>
        </w:rPr>
        <w:t>
      Зерттеудің осы түрі бойынша сот сараптамасының шешуіне келесі типтік сұрақтар қойылады:</w:t>
      </w:r>
    </w:p>
    <w:bookmarkEnd w:id="1615"/>
    <w:bookmarkStart w:name="z1583" w:id="1616"/>
    <w:p>
      <w:pPr>
        <w:spacing w:after="0"/>
        <w:ind w:left="0"/>
        <w:jc w:val="both"/>
      </w:pPr>
      <w:r>
        <w:rPr>
          <w:rFonts w:ascii="Times New Roman"/>
          <w:b w:val="false"/>
          <w:i w:val="false"/>
          <w:color w:val="000000"/>
          <w:sz w:val="28"/>
        </w:rPr>
        <w:t>
      ұсынылған АМКҚ физикалық тозу өлшемі қандай;</w:t>
      </w:r>
    </w:p>
    <w:bookmarkEnd w:id="1616"/>
    <w:bookmarkStart w:name="z1584" w:id="1617"/>
    <w:p>
      <w:pPr>
        <w:spacing w:after="0"/>
        <w:ind w:left="0"/>
        <w:jc w:val="both"/>
      </w:pPr>
      <w:r>
        <w:rPr>
          <w:rFonts w:ascii="Times New Roman"/>
          <w:b w:val="false"/>
          <w:i w:val="false"/>
          <w:color w:val="000000"/>
          <w:sz w:val="28"/>
        </w:rPr>
        <w:t>
      АМКҚ нарықтық құны қандай;</w:t>
      </w:r>
    </w:p>
    <w:bookmarkEnd w:id="1617"/>
    <w:bookmarkStart w:name="z1585" w:id="1618"/>
    <w:p>
      <w:pPr>
        <w:spacing w:after="0"/>
        <w:ind w:left="0"/>
        <w:jc w:val="both"/>
      </w:pPr>
      <w:r>
        <w:rPr>
          <w:rFonts w:ascii="Times New Roman"/>
          <w:b w:val="false"/>
          <w:i w:val="false"/>
          <w:color w:val="000000"/>
          <w:sz w:val="28"/>
        </w:rPr>
        <w:t>
      АМКҚ физикалық тозуын есепке алғандағы қайта қалпына келтіріп жөндеу құны қандай;</w:t>
      </w:r>
    </w:p>
    <w:bookmarkEnd w:id="1618"/>
    <w:bookmarkStart w:name="z1586" w:id="1619"/>
    <w:p>
      <w:pPr>
        <w:spacing w:after="0"/>
        <w:ind w:left="0"/>
        <w:jc w:val="both"/>
      </w:pPr>
      <w:r>
        <w:rPr>
          <w:rFonts w:ascii="Times New Roman"/>
          <w:b w:val="false"/>
          <w:i w:val="false"/>
          <w:color w:val="000000"/>
          <w:sz w:val="28"/>
        </w:rPr>
        <w:t>
      АМКҚ физикалық тозуын есепке алмағандағы қайта қалпына келтіріп жөндеу құны қандай;</w:t>
      </w:r>
    </w:p>
    <w:bookmarkEnd w:id="1619"/>
    <w:bookmarkStart w:name="z1587" w:id="1620"/>
    <w:p>
      <w:pPr>
        <w:spacing w:after="0"/>
        <w:ind w:left="0"/>
        <w:jc w:val="both"/>
      </w:pPr>
      <w:r>
        <w:rPr>
          <w:rFonts w:ascii="Times New Roman"/>
          <w:b w:val="false"/>
          <w:i w:val="false"/>
          <w:color w:val="000000"/>
          <w:sz w:val="28"/>
        </w:rPr>
        <w:t>
      АМКҚ қайта қалпына келтіріп жөндеу экономикалық тұрғыдан мақсатқа сай ма;</w:t>
      </w:r>
    </w:p>
    <w:bookmarkEnd w:id="1620"/>
    <w:bookmarkStart w:name="z1588" w:id="1621"/>
    <w:p>
      <w:pPr>
        <w:spacing w:after="0"/>
        <w:ind w:left="0"/>
        <w:jc w:val="both"/>
      </w:pPr>
      <w:r>
        <w:rPr>
          <w:rFonts w:ascii="Times New Roman"/>
          <w:b w:val="false"/>
          <w:i w:val="false"/>
          <w:color w:val="000000"/>
          <w:sz w:val="28"/>
        </w:rPr>
        <w:t>
      АМКҚ тауарлық құнын жоғалту өлшемі қандай;</w:t>
      </w:r>
    </w:p>
    <w:bookmarkEnd w:id="1621"/>
    <w:bookmarkStart w:name="z1589" w:id="1622"/>
    <w:p>
      <w:pPr>
        <w:spacing w:after="0"/>
        <w:ind w:left="0"/>
        <w:jc w:val="both"/>
      </w:pPr>
      <w:r>
        <w:rPr>
          <w:rFonts w:ascii="Times New Roman"/>
          <w:b w:val="false"/>
          <w:i w:val="false"/>
          <w:color w:val="000000"/>
          <w:sz w:val="28"/>
        </w:rPr>
        <w:t>
      ұсынылған АМКҚ сипаттамасын анықтау (моделін, маркасын, шығарған жылын, жинақтамасын және тағы басқа).</w:t>
      </w:r>
    </w:p>
    <w:bookmarkEnd w:id="1622"/>
    <w:bookmarkStart w:name="z1590" w:id="1623"/>
    <w:p>
      <w:pPr>
        <w:spacing w:after="0"/>
        <w:ind w:left="0"/>
        <w:jc w:val="both"/>
      </w:pPr>
      <w:r>
        <w:rPr>
          <w:rFonts w:ascii="Times New Roman"/>
          <w:b w:val="false"/>
          <w:i w:val="false"/>
          <w:color w:val="000000"/>
          <w:sz w:val="28"/>
        </w:rPr>
        <w:t>
      234. Сараптама жүргізу үшін ұсынылатын объектілер мен материалдар:</w:t>
      </w:r>
    </w:p>
    <w:bookmarkEnd w:id="1623"/>
    <w:bookmarkStart w:name="z1591" w:id="1624"/>
    <w:p>
      <w:pPr>
        <w:spacing w:after="0"/>
        <w:ind w:left="0"/>
        <w:jc w:val="both"/>
      </w:pPr>
      <w:r>
        <w:rPr>
          <w:rFonts w:ascii="Times New Roman"/>
          <w:b w:val="false"/>
          <w:i w:val="false"/>
          <w:color w:val="000000"/>
          <w:sz w:val="28"/>
        </w:rPr>
        <w:t>
      сараптаманы тағайындау және жүргізу үшін негіз болатын қаулы немесе ұйғарым;</w:t>
      </w:r>
    </w:p>
    <w:bookmarkEnd w:id="1624"/>
    <w:bookmarkStart w:name="z1592" w:id="1625"/>
    <w:p>
      <w:pPr>
        <w:spacing w:after="0"/>
        <w:ind w:left="0"/>
        <w:jc w:val="both"/>
      </w:pPr>
      <w:r>
        <w:rPr>
          <w:rFonts w:ascii="Times New Roman"/>
          <w:b w:val="false"/>
          <w:i w:val="false"/>
          <w:color w:val="000000"/>
          <w:sz w:val="28"/>
        </w:rPr>
        <w:t>
      зерттеуге жататын АМКҚ (не тораптары мен агрегаттары) таза күйінде (сараптаманы тағайындаған кезде АМКҚ ұсынбаған жағдайда сарапшы оны қарап шығуды ұйымдастыру туралы өтінішхат мәлімдейді;</w:t>
      </w:r>
    </w:p>
    <w:bookmarkEnd w:id="1625"/>
    <w:bookmarkStart w:name="z1593" w:id="1626"/>
    <w:p>
      <w:pPr>
        <w:spacing w:after="0"/>
        <w:ind w:left="0"/>
        <w:jc w:val="both"/>
      </w:pPr>
      <w:r>
        <w:rPr>
          <w:rFonts w:ascii="Times New Roman"/>
          <w:b w:val="false"/>
          <w:i w:val="false"/>
          <w:color w:val="000000"/>
          <w:sz w:val="28"/>
        </w:rPr>
        <w:t>
      қылмыстық не азаматтық істің материалдары, онда міндетті түрде АМКҚ тіркеу құжаттары (АМТС тіркеу туралы куәлік, анықтама-шот, сатып алу-сату шарты немесе жеткізіп беру контрактісі, түпнұсқада, не болмаса сараптама тағайындайтын адам куәландырған көшірмесі) және зерттеу жүргізу үшін қажетті өзге де құжаттар (мысалы: ағымдағы жөндеуді жүргузу туралы тапсырыс-наряды, АМКҚ жол жүру қағазы және тағы басқа). Бұдан бөлек, ЖКО туралы әкімшілік материалы, қарап шығу және АМКҚ техникалық күйін тексерудің хаттамасымен (тікелей оқиғадан кейін жүргізілген), зерттеуге жататын КҚ фотосуреттері, тағайындалатын сараптамаға дейін жүргізілген бағалау актілері немесе мамандардың қорытындылары;</w:t>
      </w:r>
    </w:p>
    <w:bookmarkEnd w:id="1626"/>
    <w:bookmarkStart w:name="z1594" w:id="1627"/>
    <w:p>
      <w:pPr>
        <w:spacing w:after="0"/>
        <w:ind w:left="0"/>
        <w:jc w:val="both"/>
      </w:pPr>
      <w:r>
        <w:rPr>
          <w:rFonts w:ascii="Times New Roman"/>
          <w:b w:val="false"/>
          <w:i w:val="false"/>
          <w:color w:val="000000"/>
          <w:sz w:val="28"/>
        </w:rPr>
        <w:t>
      АМКҚ қосалқы бөлшектерінің бағалары туралы ақпараттар (қажеттілігіне қарай).</w:t>
      </w:r>
    </w:p>
    <w:bookmarkEnd w:id="1627"/>
    <w:bookmarkStart w:name="z1595" w:id="1628"/>
    <w:p>
      <w:pPr>
        <w:spacing w:after="0"/>
        <w:ind w:left="0"/>
        <w:jc w:val="left"/>
      </w:pPr>
      <w:r>
        <w:rPr>
          <w:rFonts w:ascii="Times New Roman"/>
          <w:b/>
          <w:i w:val="false"/>
          <w:color w:val="000000"/>
        </w:rPr>
        <w:t xml:space="preserve"> 31-параграф. Сот - сараптамалық құрылыс - тауартану зерттеуі (10.4)</w:t>
      </w:r>
    </w:p>
    <w:bookmarkEnd w:id="1628"/>
    <w:bookmarkStart w:name="z1596" w:id="1629"/>
    <w:p>
      <w:pPr>
        <w:spacing w:after="0"/>
        <w:ind w:left="0"/>
        <w:jc w:val="both"/>
      </w:pPr>
      <w:r>
        <w:rPr>
          <w:rFonts w:ascii="Times New Roman"/>
          <w:b w:val="false"/>
          <w:i w:val="false"/>
          <w:color w:val="000000"/>
          <w:sz w:val="28"/>
        </w:rPr>
        <w:t>
      235. Зерттеудің бұл түрінің объектілері келесі объектілер болып табылады:</w:t>
      </w:r>
    </w:p>
    <w:bookmarkEnd w:id="1629"/>
    <w:bookmarkStart w:name="z1597" w:id="1630"/>
    <w:p>
      <w:pPr>
        <w:spacing w:after="0"/>
        <w:ind w:left="0"/>
        <w:jc w:val="both"/>
      </w:pPr>
      <w:r>
        <w:rPr>
          <w:rFonts w:ascii="Times New Roman"/>
          <w:b w:val="false"/>
          <w:i w:val="false"/>
          <w:color w:val="000000"/>
          <w:sz w:val="28"/>
        </w:rPr>
        <w:t>
      Жылжымайтын мүлік объектілері:</w:t>
      </w:r>
    </w:p>
    <w:bookmarkEnd w:id="1630"/>
    <w:bookmarkStart w:name="z1598" w:id="1631"/>
    <w:p>
      <w:pPr>
        <w:spacing w:after="0"/>
        <w:ind w:left="0"/>
        <w:jc w:val="both"/>
      </w:pPr>
      <w:r>
        <w:rPr>
          <w:rFonts w:ascii="Times New Roman"/>
          <w:b w:val="false"/>
          <w:i w:val="false"/>
          <w:color w:val="000000"/>
          <w:sz w:val="28"/>
        </w:rPr>
        <w:t>
      жақсартуға тартылған жер учаскелері немесе ауылшаруашылығы мақсатындағы жерлерді қосқандағы бос жер учаскелері;</w:t>
      </w:r>
    </w:p>
    <w:bookmarkEnd w:id="1631"/>
    <w:bookmarkStart w:name="z1599" w:id="1632"/>
    <w:p>
      <w:pPr>
        <w:spacing w:after="0"/>
        <w:ind w:left="0"/>
        <w:jc w:val="both"/>
      </w:pPr>
      <w:r>
        <w:rPr>
          <w:rFonts w:ascii="Times New Roman"/>
          <w:b w:val="false"/>
          <w:i w:val="false"/>
          <w:color w:val="000000"/>
          <w:sz w:val="28"/>
        </w:rPr>
        <w:t>
      ішкі инженерлік желілер мен жүйелерді қоса алғандағы ғимараттар мен имараттар, сондай-ақ ғимараттар мен имараттардың қалыпты жұмыс істеуін қамтамасыз ететін жабдықтар;</w:t>
      </w:r>
    </w:p>
    <w:bookmarkEnd w:id="1632"/>
    <w:bookmarkStart w:name="z1600" w:id="1633"/>
    <w:p>
      <w:pPr>
        <w:spacing w:after="0"/>
        <w:ind w:left="0"/>
        <w:jc w:val="both"/>
      </w:pPr>
      <w:r>
        <w:rPr>
          <w:rFonts w:ascii="Times New Roman"/>
          <w:b w:val="false"/>
          <w:i w:val="false"/>
          <w:color w:val="000000"/>
          <w:sz w:val="28"/>
        </w:rPr>
        <w:t>
      құрылысы аяқталмаған объектілер - құрылысы аяқталмаған күйде тұрғандықтан мүлдем пайданылмайтын құрылымдар, құрылыстар немесе тарату құрылғылары;</w:t>
      </w:r>
    </w:p>
    <w:bookmarkEnd w:id="1633"/>
    <w:bookmarkStart w:name="z1601" w:id="1634"/>
    <w:p>
      <w:pPr>
        <w:spacing w:after="0"/>
        <w:ind w:left="0"/>
        <w:jc w:val="both"/>
      </w:pPr>
      <w:r>
        <w:rPr>
          <w:rFonts w:ascii="Times New Roman"/>
          <w:b w:val="false"/>
          <w:i w:val="false"/>
          <w:color w:val="000000"/>
          <w:sz w:val="28"/>
        </w:rPr>
        <w:t>
      тарату құрылғылары – шығу тегі және түрі әркелкі энергияны, затты, дабылды, ақпаратты және тағы басқа әр түрлі қашықтықтарға жеткізу жөніндегі арнайы функцияларды (электр жеткізу желілері, құбырлар, су құбырлары, жылу және газ желілері, байланыс тораптары және тағы басқа) орындау үшін жасалған жақсартылған жерлер;</w:t>
      </w:r>
    </w:p>
    <w:bookmarkEnd w:id="1634"/>
    <w:bookmarkStart w:name="z1602" w:id="1635"/>
    <w:p>
      <w:pPr>
        <w:spacing w:after="0"/>
        <w:ind w:left="0"/>
        <w:jc w:val="both"/>
      </w:pPr>
      <w:r>
        <w:rPr>
          <w:rFonts w:ascii="Times New Roman"/>
          <w:b w:val="false"/>
          <w:i w:val="false"/>
          <w:color w:val="000000"/>
          <w:sz w:val="28"/>
        </w:rPr>
        <w:t>
      236. Құрылыс материалдары, бұйымдар мен құрылымдар.</w:t>
      </w:r>
    </w:p>
    <w:bookmarkEnd w:id="1635"/>
    <w:bookmarkStart w:name="z1603" w:id="1636"/>
    <w:p>
      <w:pPr>
        <w:spacing w:after="0"/>
        <w:ind w:left="0"/>
        <w:jc w:val="both"/>
      </w:pPr>
      <w:r>
        <w:rPr>
          <w:rFonts w:ascii="Times New Roman"/>
          <w:b w:val="false"/>
          <w:i w:val="false"/>
          <w:color w:val="000000"/>
          <w:sz w:val="28"/>
        </w:rPr>
        <w:t>
      Зерттеу үшін сараптама тағайындаған орган ұсынған құжаттар:</w:t>
      </w:r>
    </w:p>
    <w:bookmarkEnd w:id="1636"/>
    <w:bookmarkStart w:name="z1604" w:id="1637"/>
    <w:p>
      <w:pPr>
        <w:spacing w:after="0"/>
        <w:ind w:left="0"/>
        <w:jc w:val="both"/>
      </w:pPr>
      <w:r>
        <w:rPr>
          <w:rFonts w:ascii="Times New Roman"/>
          <w:b w:val="false"/>
          <w:i w:val="false"/>
          <w:color w:val="000000"/>
          <w:sz w:val="28"/>
        </w:rPr>
        <w:t>
      қылмыстық, азаматтық және әкімшілік істердің материалдары;</w:t>
      </w:r>
    </w:p>
    <w:bookmarkEnd w:id="1637"/>
    <w:bookmarkStart w:name="z1605" w:id="1638"/>
    <w:p>
      <w:pPr>
        <w:spacing w:after="0"/>
        <w:ind w:left="0"/>
        <w:jc w:val="both"/>
      </w:pPr>
      <w:r>
        <w:rPr>
          <w:rFonts w:ascii="Times New Roman"/>
          <w:b w:val="false"/>
          <w:i w:val="false"/>
          <w:color w:val="000000"/>
          <w:sz w:val="28"/>
        </w:rPr>
        <w:t>
      құқық белгілейтін құжаттар;</w:t>
      </w:r>
    </w:p>
    <w:bookmarkEnd w:id="1638"/>
    <w:bookmarkStart w:name="z1606" w:id="1639"/>
    <w:p>
      <w:pPr>
        <w:spacing w:after="0"/>
        <w:ind w:left="0"/>
        <w:jc w:val="both"/>
      </w:pPr>
      <w:r>
        <w:rPr>
          <w:rFonts w:ascii="Times New Roman"/>
          <w:b w:val="false"/>
          <w:i w:val="false"/>
          <w:color w:val="000000"/>
          <w:sz w:val="28"/>
        </w:rPr>
        <w:t>
      түгендеу істері, техникалық паспорттар, паспорттар, жер учаскелеріне меншік құқығына актілер (уақытша өтеулі жер пайдалану құқығы);</w:t>
      </w:r>
    </w:p>
    <w:bookmarkEnd w:id="1639"/>
    <w:bookmarkStart w:name="z1607" w:id="1640"/>
    <w:p>
      <w:pPr>
        <w:spacing w:after="0"/>
        <w:ind w:left="0"/>
        <w:jc w:val="both"/>
      </w:pPr>
      <w:r>
        <w:rPr>
          <w:rFonts w:ascii="Times New Roman"/>
          <w:b w:val="false"/>
          <w:i w:val="false"/>
          <w:color w:val="000000"/>
          <w:sz w:val="28"/>
        </w:rPr>
        <w:t>
      құрылыс объектілеріне жобалау-сметалық құжаттама;</w:t>
      </w:r>
    </w:p>
    <w:bookmarkEnd w:id="1640"/>
    <w:bookmarkStart w:name="z1608" w:id="1641"/>
    <w:p>
      <w:pPr>
        <w:spacing w:after="0"/>
        <w:ind w:left="0"/>
        <w:jc w:val="both"/>
      </w:pPr>
      <w:r>
        <w:rPr>
          <w:rFonts w:ascii="Times New Roman"/>
          <w:b w:val="false"/>
          <w:i w:val="false"/>
          <w:color w:val="000000"/>
          <w:sz w:val="28"/>
        </w:rPr>
        <w:t>
      зерттеу күніне зерттелетін объектіге ұқсас объектілерді сату туралы мәліметтер;</w:t>
      </w:r>
    </w:p>
    <w:bookmarkEnd w:id="1641"/>
    <w:bookmarkStart w:name="z1609" w:id="1642"/>
    <w:p>
      <w:pPr>
        <w:spacing w:after="0"/>
        <w:ind w:left="0"/>
        <w:jc w:val="both"/>
      </w:pPr>
      <w:r>
        <w:rPr>
          <w:rFonts w:ascii="Times New Roman"/>
          <w:b w:val="false"/>
          <w:i w:val="false"/>
          <w:color w:val="000000"/>
          <w:sz w:val="28"/>
        </w:rPr>
        <w:t>
      зерттеу күніне зерттелетін объектінің техникалық күйі туралы мәліметтер;</w:t>
      </w:r>
    </w:p>
    <w:bookmarkEnd w:id="1642"/>
    <w:bookmarkStart w:name="z1610" w:id="1643"/>
    <w:p>
      <w:pPr>
        <w:spacing w:after="0"/>
        <w:ind w:left="0"/>
        <w:jc w:val="both"/>
      </w:pPr>
      <w:r>
        <w:rPr>
          <w:rFonts w:ascii="Times New Roman"/>
          <w:b w:val="false"/>
          <w:i w:val="false"/>
          <w:color w:val="000000"/>
          <w:sz w:val="28"/>
        </w:rPr>
        <w:t>
      зерттеу жүргізу үшін қажетті ақпаратты қамтитын өзге де құжаттар.</w:t>
      </w:r>
    </w:p>
    <w:bookmarkEnd w:id="1643"/>
    <w:bookmarkStart w:name="z1611" w:id="1644"/>
    <w:p>
      <w:pPr>
        <w:spacing w:after="0"/>
        <w:ind w:left="0"/>
        <w:jc w:val="both"/>
      </w:pPr>
      <w:r>
        <w:rPr>
          <w:rFonts w:ascii="Times New Roman"/>
          <w:b w:val="false"/>
          <w:i w:val="false"/>
          <w:color w:val="000000"/>
          <w:sz w:val="28"/>
        </w:rPr>
        <w:t>
      237. Сараптаманың аталған түрі аясында шешілетін міндеттер – диагностикалық (соның ішінде жіктеушілік) және ахуалдық сипаттағы міндеттерге жатады.</w:t>
      </w:r>
    </w:p>
    <w:bookmarkEnd w:id="1644"/>
    <w:bookmarkStart w:name="z1612" w:id="1645"/>
    <w:p>
      <w:pPr>
        <w:spacing w:after="0"/>
        <w:ind w:left="0"/>
        <w:jc w:val="both"/>
      </w:pPr>
      <w:r>
        <w:rPr>
          <w:rFonts w:ascii="Times New Roman"/>
          <w:b w:val="false"/>
          <w:i w:val="false"/>
          <w:color w:val="000000"/>
          <w:sz w:val="28"/>
        </w:rPr>
        <w:t>
      Сараптаманың аталған түрінің шешуіне көбінесе жылжымайтын объектінің нарықтық құнын анықтау жөніндегі сұрақтар қойылады.</w:t>
      </w:r>
    </w:p>
    <w:bookmarkEnd w:id="1645"/>
    <w:bookmarkStart w:name="z1613" w:id="1646"/>
    <w:p>
      <w:pPr>
        <w:spacing w:after="0"/>
        <w:ind w:left="0"/>
        <w:jc w:val="both"/>
      </w:pPr>
      <w:r>
        <w:rPr>
          <w:rFonts w:ascii="Times New Roman"/>
          <w:b w:val="false"/>
          <w:i w:val="false"/>
          <w:color w:val="000000"/>
          <w:sz w:val="28"/>
        </w:rPr>
        <w:t>
      Нарықтық құн - мәміле жасасушы тараптар бағалау объектісі туралы қолжетімді барлық ақпаратты иелене отырып әрекет ететін, бәсекелестік жағдайындағы мәміленің негізінде сол объектіні иеліктен шығаруға болатын ақшалай есеп айырысу сомасы, ал мәміленің бағасына:</w:t>
      </w:r>
    </w:p>
    <w:bookmarkEnd w:id="1646"/>
    <w:bookmarkStart w:name="z1614" w:id="1647"/>
    <w:p>
      <w:pPr>
        <w:spacing w:after="0"/>
        <w:ind w:left="0"/>
        <w:jc w:val="both"/>
      </w:pPr>
      <w:r>
        <w:rPr>
          <w:rFonts w:ascii="Times New Roman"/>
          <w:b w:val="false"/>
          <w:i w:val="false"/>
          <w:color w:val="000000"/>
          <w:sz w:val="28"/>
        </w:rPr>
        <w:t>
      мәміле жасасушы тараптардың бірі бағалау объектісін иеліктен шығаруға, ал екінші тарап сатып алуға міндетті болмағанда;</w:t>
      </w:r>
    </w:p>
    <w:bookmarkEnd w:id="1647"/>
    <w:bookmarkStart w:name="z1615" w:id="1648"/>
    <w:p>
      <w:pPr>
        <w:spacing w:after="0"/>
        <w:ind w:left="0"/>
        <w:jc w:val="both"/>
      </w:pPr>
      <w:r>
        <w:rPr>
          <w:rFonts w:ascii="Times New Roman"/>
          <w:b w:val="false"/>
          <w:i w:val="false"/>
          <w:color w:val="000000"/>
          <w:sz w:val="28"/>
        </w:rPr>
        <w:t>
      мәміле жасасушы тараптар мәміленің мәні туралы жақсы хабардар болып, өз мүдделеріне әрекет еткенде;</w:t>
      </w:r>
    </w:p>
    <w:bookmarkEnd w:id="1648"/>
    <w:bookmarkStart w:name="z1616" w:id="1649"/>
    <w:p>
      <w:pPr>
        <w:spacing w:after="0"/>
        <w:ind w:left="0"/>
        <w:jc w:val="both"/>
      </w:pPr>
      <w:r>
        <w:rPr>
          <w:rFonts w:ascii="Times New Roman"/>
          <w:b w:val="false"/>
          <w:i w:val="false"/>
          <w:color w:val="000000"/>
          <w:sz w:val="28"/>
        </w:rPr>
        <w:t>
      мәміленің бағасы бағалау объектісі үшін ақшалай сыйақының баламасы болып табылса және мәміле жасасушы тараптарға қатысты қандай да бір тараптан мәміле жасауға мәжбүрлеу болмағанда, қандай да бір төтенше жағдайлар әсер етпейді.</w:t>
      </w:r>
    </w:p>
    <w:bookmarkEnd w:id="1649"/>
    <w:bookmarkStart w:name="z1617" w:id="1650"/>
    <w:p>
      <w:pPr>
        <w:spacing w:after="0"/>
        <w:ind w:left="0"/>
        <w:jc w:val="both"/>
      </w:pPr>
      <w:r>
        <w:rPr>
          <w:rFonts w:ascii="Times New Roman"/>
          <w:b w:val="false"/>
          <w:i w:val="false"/>
          <w:color w:val="000000"/>
          <w:sz w:val="28"/>
        </w:rPr>
        <w:t>
      238. Өзге құн –түрлері бағалау стандарттарымен айқындалатын, бағалау объектісінің нарықтық құнынан басқа өзге құн, соның ішінде:</w:t>
      </w:r>
    </w:p>
    <w:bookmarkEnd w:id="1650"/>
    <w:bookmarkStart w:name="z1618" w:id="1651"/>
    <w:p>
      <w:pPr>
        <w:spacing w:after="0"/>
        <w:ind w:left="0"/>
        <w:jc w:val="both"/>
      </w:pPr>
      <w:r>
        <w:rPr>
          <w:rFonts w:ascii="Times New Roman"/>
          <w:b w:val="false"/>
          <w:i w:val="false"/>
          <w:color w:val="000000"/>
          <w:sz w:val="28"/>
        </w:rPr>
        <w:t>
      Өндіру құны (қалпына келтіру құны) – қазіргі жағдайларда бағалау объектіне ұқсас болып табылатын жаңа объектіні құруға кететін шығыстардың бағалау күніне белгіленген ағымдағы құны.</w:t>
      </w:r>
    </w:p>
    <w:bookmarkEnd w:id="1651"/>
    <w:bookmarkStart w:name="z1619" w:id="1652"/>
    <w:p>
      <w:pPr>
        <w:spacing w:after="0"/>
        <w:ind w:left="0"/>
        <w:jc w:val="both"/>
      </w:pPr>
      <w:r>
        <w:rPr>
          <w:rFonts w:ascii="Times New Roman"/>
          <w:b w:val="false"/>
          <w:i w:val="false"/>
          <w:color w:val="000000"/>
          <w:sz w:val="28"/>
        </w:rPr>
        <w:t>
      Алмастыру құны (алмастыратын құн) – оған тең ауыстырым болуы мүмкін бағалау объектісі тәрізді жаңа объектіні құруға кететін шығындардың бағалау күніне белгіленген ағымдағы құны.</w:t>
      </w:r>
    </w:p>
    <w:bookmarkEnd w:id="1652"/>
    <w:bookmarkStart w:name="z1620" w:id="1653"/>
    <w:p>
      <w:pPr>
        <w:spacing w:after="0"/>
        <w:ind w:left="0"/>
        <w:jc w:val="both"/>
      </w:pPr>
      <w:r>
        <w:rPr>
          <w:rFonts w:ascii="Times New Roman"/>
          <w:b w:val="false"/>
          <w:i w:val="false"/>
          <w:color w:val="000000"/>
          <w:sz w:val="28"/>
        </w:rPr>
        <w:t>
      Қолданыстағы пайдалану кезіндегі құн – жылжымайтын мүлік объектісінің оны пайдаланудың қолданыстағы жағдайлары мен мақсатынан шыға отырып айқындалатын құны.</w:t>
      </w:r>
    </w:p>
    <w:bookmarkEnd w:id="1653"/>
    <w:bookmarkStart w:name="z1621" w:id="1654"/>
    <w:p>
      <w:pPr>
        <w:spacing w:after="0"/>
        <w:ind w:left="0"/>
        <w:jc w:val="both"/>
      </w:pPr>
      <w:r>
        <w:rPr>
          <w:rFonts w:ascii="Times New Roman"/>
          <w:b w:val="false"/>
          <w:i w:val="false"/>
          <w:color w:val="000000"/>
          <w:sz w:val="28"/>
        </w:rPr>
        <w:t>
      Жою құны – егер жылжымайтын мүлік объектісі оған ұқсас объектілер экспозициясының кәдімгі мерзімінен аз мерзімде иеліктен шығарылуға тиіс болған жағдайдағы жылжымайтын мүлік объектісінің құны.</w:t>
      </w:r>
    </w:p>
    <w:bookmarkEnd w:id="1654"/>
    <w:bookmarkStart w:name="z1622" w:id="1655"/>
    <w:p>
      <w:pPr>
        <w:spacing w:after="0"/>
        <w:ind w:left="0"/>
        <w:jc w:val="both"/>
      </w:pPr>
      <w:r>
        <w:rPr>
          <w:rFonts w:ascii="Times New Roman"/>
          <w:b w:val="false"/>
          <w:i w:val="false"/>
          <w:color w:val="000000"/>
          <w:sz w:val="28"/>
        </w:rPr>
        <w:t>
      Кәдеге жарату құны – жылжымайтын мүлік объектісінің оны бөлшектегеннен кейін қайта пайдалану үшін жарамды болып қалуы мүмкін, объектіні кәдеге жаратуға кететін шығындарын ескере отырып, оның өзінде қамтылған материалдардың нарықтық құнына тең құны.</w:t>
      </w:r>
    </w:p>
    <w:bookmarkEnd w:id="1655"/>
    <w:bookmarkStart w:name="z1623" w:id="1656"/>
    <w:p>
      <w:pPr>
        <w:spacing w:after="0"/>
        <w:ind w:left="0"/>
        <w:jc w:val="both"/>
      </w:pPr>
      <w:r>
        <w:rPr>
          <w:rFonts w:ascii="Times New Roman"/>
          <w:b w:val="false"/>
          <w:i w:val="false"/>
          <w:color w:val="000000"/>
          <w:sz w:val="28"/>
        </w:rPr>
        <w:t>
      Есептік (баланстық) құн – жылжымайтын мүлік объектілерінің олар бухгалтерлік баланста (есепте) есептік күнге көрсетілген (жинақталған өтемпұл сомасын шегеруден кейінгі) бастапқы немесе ағымдағы құны.</w:t>
      </w:r>
    </w:p>
    <w:bookmarkEnd w:id="1656"/>
    <w:bookmarkStart w:name="z1624" w:id="1657"/>
    <w:p>
      <w:pPr>
        <w:spacing w:after="0"/>
        <w:ind w:left="0"/>
        <w:jc w:val="both"/>
      </w:pPr>
      <w:r>
        <w:rPr>
          <w:rFonts w:ascii="Times New Roman"/>
          <w:b w:val="false"/>
          <w:i w:val="false"/>
          <w:color w:val="000000"/>
          <w:sz w:val="28"/>
        </w:rPr>
        <w:t>
      239. Сот құрылыс-тауартану сараптамасының шешуіне жиі қойылатын сұрақтар:</w:t>
      </w:r>
    </w:p>
    <w:bookmarkEnd w:id="1657"/>
    <w:bookmarkStart w:name="z1625" w:id="1658"/>
    <w:p>
      <w:pPr>
        <w:spacing w:after="0"/>
        <w:ind w:left="0"/>
        <w:jc w:val="both"/>
      </w:pPr>
      <w:r>
        <w:rPr>
          <w:rFonts w:ascii="Times New Roman"/>
          <w:b w:val="false"/>
          <w:i w:val="false"/>
          <w:color w:val="000000"/>
          <w:sz w:val="28"/>
        </w:rPr>
        <w:t>
      белгілі бір күнге (егер күні сараптама жүргізу күнінің алдындағы кезең болса, күнін көрсетіп) жылжымайтын объектінің (жылжымайтын объектінің атауын, жылжымайтын объектінің орналасқан мекенжайын көрсетіп) нарықтық құны қандай;</w:t>
      </w:r>
    </w:p>
    <w:bookmarkEnd w:id="1658"/>
    <w:bookmarkStart w:name="z1626" w:id="1659"/>
    <w:p>
      <w:pPr>
        <w:spacing w:after="0"/>
        <w:ind w:left="0"/>
        <w:jc w:val="both"/>
      </w:pPr>
      <w:r>
        <w:rPr>
          <w:rFonts w:ascii="Times New Roman"/>
          <w:b w:val="false"/>
          <w:i w:val="false"/>
          <w:color w:val="000000"/>
          <w:sz w:val="28"/>
        </w:rPr>
        <w:t>
      құрылыс материалдарының, бұйымдардың, құрылымдардың (объектілердің атауы мен орналасқан орнын көрсетіп) нарықтық құны қандай;</w:t>
      </w:r>
    </w:p>
    <w:bookmarkEnd w:id="1659"/>
    <w:bookmarkStart w:name="z1627" w:id="1660"/>
    <w:p>
      <w:pPr>
        <w:spacing w:after="0"/>
        <w:ind w:left="0"/>
        <w:jc w:val="both"/>
      </w:pPr>
      <w:r>
        <w:rPr>
          <w:rFonts w:ascii="Times New Roman"/>
          <w:b w:val="false"/>
          <w:i w:val="false"/>
          <w:color w:val="000000"/>
          <w:sz w:val="28"/>
        </w:rPr>
        <w:t>
      ғимараттар мен имараттардың салынып бітпеген құрылысының құны қандай;</w:t>
      </w:r>
    </w:p>
    <w:bookmarkEnd w:id="1660"/>
    <w:bookmarkStart w:name="z1628" w:id="1661"/>
    <w:p>
      <w:pPr>
        <w:spacing w:after="0"/>
        <w:ind w:left="0"/>
        <w:jc w:val="both"/>
      </w:pPr>
      <w:r>
        <w:rPr>
          <w:rFonts w:ascii="Times New Roman"/>
          <w:b w:val="false"/>
          <w:i w:val="false"/>
          <w:color w:val="000000"/>
          <w:sz w:val="28"/>
        </w:rPr>
        <w:t>
      олардың тозуын (немесе нақты жағдайын) есептегендегі құрылыс материалдарының, бұйымдардың, құрылымдардың құны қандай;</w:t>
      </w:r>
    </w:p>
    <w:bookmarkEnd w:id="1661"/>
    <w:bookmarkStart w:name="z1629" w:id="1662"/>
    <w:p>
      <w:pPr>
        <w:spacing w:after="0"/>
        <w:ind w:left="0"/>
        <w:jc w:val="both"/>
      </w:pPr>
      <w:r>
        <w:rPr>
          <w:rFonts w:ascii="Times New Roman"/>
          <w:b w:val="false"/>
          <w:i w:val="false"/>
          <w:color w:val="000000"/>
          <w:sz w:val="28"/>
        </w:rPr>
        <w:t>
      құрылыс материалдарын, бұйымдарын, құрылымдарын сақтау мен тасымалдаудың жағдайлары стандарттар талаптарына, техниалық шарттарға сәйкес келе ме;</w:t>
      </w:r>
    </w:p>
    <w:bookmarkEnd w:id="1662"/>
    <w:bookmarkStart w:name="z1630" w:id="1663"/>
    <w:p>
      <w:pPr>
        <w:spacing w:after="0"/>
        <w:ind w:left="0"/>
        <w:jc w:val="both"/>
      </w:pPr>
      <w:r>
        <w:rPr>
          <w:rFonts w:ascii="Times New Roman"/>
          <w:b w:val="false"/>
          <w:i w:val="false"/>
          <w:color w:val="000000"/>
          <w:sz w:val="28"/>
        </w:rPr>
        <w:t>
      өрттің нәтижесінде зақымданған объектінің (объектінің атауы мен орналасқан орны) құрылымдық элементтерінің қайта қалпына келтіру құны қандай.</w:t>
      </w:r>
    </w:p>
    <w:bookmarkEnd w:id="1663"/>
    <w:bookmarkStart w:name="z1631" w:id="1664"/>
    <w:p>
      <w:pPr>
        <w:spacing w:after="0"/>
        <w:ind w:left="0"/>
        <w:jc w:val="left"/>
      </w:pPr>
      <w:r>
        <w:rPr>
          <w:rFonts w:ascii="Times New Roman"/>
          <w:b/>
          <w:i w:val="false"/>
          <w:color w:val="000000"/>
        </w:rPr>
        <w:t xml:space="preserve"> 32-параграф. Дыбыстау-бейнелеу және бағдарламалық өнімдерін сот-сараптамалық тауартану зерттеуі (10.5)</w:t>
      </w:r>
    </w:p>
    <w:bookmarkEnd w:id="1664"/>
    <w:bookmarkStart w:name="z1632" w:id="1665"/>
    <w:p>
      <w:pPr>
        <w:spacing w:after="0"/>
        <w:ind w:left="0"/>
        <w:jc w:val="both"/>
      </w:pPr>
      <w:r>
        <w:rPr>
          <w:rFonts w:ascii="Times New Roman"/>
          <w:b w:val="false"/>
          <w:i w:val="false"/>
          <w:color w:val="000000"/>
          <w:sz w:val="28"/>
        </w:rPr>
        <w:t>
      240. Дыбыстау-бейнелеу және бағдарламалық өнімдерін зерттеу келесі бағыттар бойынша жүргізіледі:</w:t>
      </w:r>
    </w:p>
    <w:bookmarkEnd w:id="1665"/>
    <w:bookmarkStart w:name="z1633" w:id="1666"/>
    <w:p>
      <w:pPr>
        <w:spacing w:after="0"/>
        <w:ind w:left="0"/>
        <w:jc w:val="both"/>
      </w:pPr>
      <w:r>
        <w:rPr>
          <w:rFonts w:ascii="Times New Roman"/>
          <w:b w:val="false"/>
          <w:i w:val="false"/>
          <w:color w:val="000000"/>
          <w:sz w:val="28"/>
        </w:rPr>
        <w:t>
      дыбыстау-бейнелеу шығармасы мен бағдарламалық өнім жазбасын тасымалдағыштың дизайнын (қаптаманың, жапсырманың, жапсырмалардың, тауар таңбаларының футляры) рәсімдеуді зерттеу;</w:t>
      </w:r>
    </w:p>
    <w:bookmarkEnd w:id="1666"/>
    <w:bookmarkStart w:name="z1634" w:id="1667"/>
    <w:p>
      <w:pPr>
        <w:spacing w:after="0"/>
        <w:ind w:left="0"/>
        <w:jc w:val="both"/>
      </w:pPr>
      <w:r>
        <w:rPr>
          <w:rFonts w:ascii="Times New Roman"/>
          <w:b w:val="false"/>
          <w:i w:val="false"/>
          <w:color w:val="000000"/>
          <w:sz w:val="28"/>
        </w:rPr>
        <w:t>
      дыбыстау-бейнелеу шығармасы мен бағдарламалық өнім жазбасын тасымалдағышын (видео- аудиокассеталар, компакт-дискілер) зерттеу;</w:t>
      </w:r>
    </w:p>
    <w:bookmarkEnd w:id="1667"/>
    <w:bookmarkStart w:name="z1635" w:id="1668"/>
    <w:p>
      <w:pPr>
        <w:spacing w:after="0"/>
        <w:ind w:left="0"/>
        <w:jc w:val="both"/>
      </w:pPr>
      <w:r>
        <w:rPr>
          <w:rFonts w:ascii="Times New Roman"/>
          <w:b w:val="false"/>
          <w:i w:val="false"/>
          <w:color w:val="000000"/>
          <w:sz w:val="28"/>
        </w:rPr>
        <w:t>
      тасымалдауыштағы аудиовизуальдық шығарма және бағдарламалық өнім жазбасын зерттеу;</w:t>
      </w:r>
    </w:p>
    <w:bookmarkEnd w:id="1668"/>
    <w:bookmarkStart w:name="z1636" w:id="1669"/>
    <w:p>
      <w:pPr>
        <w:spacing w:after="0"/>
        <w:ind w:left="0"/>
        <w:jc w:val="both"/>
      </w:pPr>
      <w:r>
        <w:rPr>
          <w:rFonts w:ascii="Times New Roman"/>
          <w:b w:val="false"/>
          <w:i w:val="false"/>
          <w:color w:val="000000"/>
          <w:sz w:val="28"/>
        </w:rPr>
        <w:t>
      аралық жазу аппаратуралары мен дискілері алмалы-салмалы құрылғыларды зерттеу.</w:t>
      </w:r>
    </w:p>
    <w:bookmarkEnd w:id="1669"/>
    <w:bookmarkStart w:name="z1637" w:id="1670"/>
    <w:p>
      <w:pPr>
        <w:spacing w:after="0"/>
        <w:ind w:left="0"/>
        <w:jc w:val="both"/>
      </w:pPr>
      <w:r>
        <w:rPr>
          <w:rFonts w:ascii="Times New Roman"/>
          <w:b w:val="false"/>
          <w:i w:val="false"/>
          <w:color w:val="000000"/>
          <w:sz w:val="28"/>
        </w:rPr>
        <w:t>
      241. Осы сарапшылық зерттеудің объектілері:</w:t>
      </w:r>
    </w:p>
    <w:bookmarkEnd w:id="1670"/>
    <w:bookmarkStart w:name="z1638" w:id="1671"/>
    <w:p>
      <w:pPr>
        <w:spacing w:after="0"/>
        <w:ind w:left="0"/>
        <w:jc w:val="both"/>
      </w:pPr>
      <w:r>
        <w:rPr>
          <w:rFonts w:ascii="Times New Roman"/>
          <w:b w:val="false"/>
          <w:i w:val="false"/>
          <w:color w:val="000000"/>
          <w:sz w:val="28"/>
        </w:rPr>
        <w:t>
      ақпарат тасымалдағыштар (аудиокассеталар, видеокассеталар, компакт-дискілер, компьютерлік дискеттер, бағдарламалық өнімдер) және оларды құраушылар: корпус және аудио-, бейнекассеталардың магниттік таспалары, компакт-диск пен дискет беті (мөлшері, беттернің профильдері);</w:t>
      </w:r>
    </w:p>
    <w:bookmarkEnd w:id="1671"/>
    <w:bookmarkStart w:name="z1639" w:id="1672"/>
    <w:p>
      <w:pPr>
        <w:spacing w:after="0"/>
        <w:ind w:left="0"/>
        <w:jc w:val="both"/>
      </w:pPr>
      <w:r>
        <w:rPr>
          <w:rFonts w:ascii="Times New Roman"/>
          <w:b w:val="false"/>
          <w:i w:val="false"/>
          <w:color w:val="000000"/>
          <w:sz w:val="28"/>
        </w:rPr>
        <w:t xml:space="preserve">
      тасымалдағыштардағы туындылардың жазбалары: негізгі параметрлері (формат, түрлі түсті теледидар жүйесі, жазба режимі); </w:t>
      </w:r>
    </w:p>
    <w:bookmarkEnd w:id="1672"/>
    <w:bookmarkStart w:name="z1640" w:id="1673"/>
    <w:p>
      <w:pPr>
        <w:spacing w:after="0"/>
        <w:ind w:left="0"/>
        <w:jc w:val="both"/>
      </w:pPr>
      <w:r>
        <w:rPr>
          <w:rFonts w:ascii="Times New Roman"/>
          <w:b w:val="false"/>
          <w:i w:val="false"/>
          <w:color w:val="000000"/>
          <w:sz w:val="28"/>
        </w:rPr>
        <w:t>
      жазба жағдайлары (жазба түрі: аналогты, сандық);</w:t>
      </w:r>
    </w:p>
    <w:bookmarkEnd w:id="1673"/>
    <w:bookmarkStart w:name="z1641" w:id="1674"/>
    <w:p>
      <w:pPr>
        <w:spacing w:after="0"/>
        <w:ind w:left="0"/>
        <w:jc w:val="both"/>
      </w:pPr>
      <w:r>
        <w:rPr>
          <w:rFonts w:ascii="Times New Roman"/>
          <w:b w:val="false"/>
          <w:i w:val="false"/>
          <w:color w:val="000000"/>
          <w:sz w:val="28"/>
        </w:rPr>
        <w:t xml:space="preserve">
      түпнұсқа немесе көшірме: көшірме "нөмірі", қайта жазу "нөмірі"; бейнедабылдардың толық параметрлері (стандартты көрсеткіштерге сәйкестік немесе айырмашылық); </w:t>
      </w:r>
    </w:p>
    <w:bookmarkEnd w:id="1674"/>
    <w:bookmarkStart w:name="z1642" w:id="1675"/>
    <w:p>
      <w:pPr>
        <w:spacing w:after="0"/>
        <w:ind w:left="0"/>
        <w:jc w:val="both"/>
      </w:pPr>
      <w:r>
        <w:rPr>
          <w:rFonts w:ascii="Times New Roman"/>
          <w:b w:val="false"/>
          <w:i w:val="false"/>
          <w:color w:val="000000"/>
          <w:sz w:val="28"/>
        </w:rPr>
        <w:t>
      жұмыс параметрлері (бүкіл жазба туындылар мен оның жекелеген бөліктерінің жалпы ұзақтығы; жарнамалық роликтің болуы және оның жазу ұзақтығы жарнамалық роликтердің жарнамалық блокта жазу жүйелілігі, шығармалар мен жарнамалық роликті жазу реттілігі, тайм-кодты жазу (болуы немесе болмауы, оның түрі, көрсеткіштері және орналасқан жері);</w:t>
      </w:r>
    </w:p>
    <w:bookmarkEnd w:id="1675"/>
    <w:bookmarkStart w:name="z1643" w:id="1676"/>
    <w:p>
      <w:pPr>
        <w:spacing w:after="0"/>
        <w:ind w:left="0"/>
        <w:jc w:val="both"/>
      </w:pPr>
      <w:r>
        <w:rPr>
          <w:rFonts w:ascii="Times New Roman"/>
          <w:b w:val="false"/>
          <w:i w:val="false"/>
          <w:color w:val="000000"/>
          <w:sz w:val="28"/>
        </w:rPr>
        <w:t>
      сипаттамаларды шағарудың ортақ құраушылары (титрлар, шығарманың атауы, актерлер мен жасаушылар немесе орындаушылар құрамы);</w:t>
      </w:r>
    </w:p>
    <w:bookmarkEnd w:id="1676"/>
    <w:bookmarkStart w:name="z1644" w:id="1677"/>
    <w:p>
      <w:pPr>
        <w:spacing w:after="0"/>
        <w:ind w:left="0"/>
        <w:jc w:val="both"/>
      </w:pPr>
      <w:r>
        <w:rPr>
          <w:rFonts w:ascii="Times New Roman"/>
          <w:b w:val="false"/>
          <w:i w:val="false"/>
          <w:color w:val="000000"/>
          <w:sz w:val="28"/>
        </w:rPr>
        <w:t>
      туындының құрамы (сериясы, бөлігі) және мазмұны;</w:t>
      </w:r>
    </w:p>
    <w:bookmarkEnd w:id="1677"/>
    <w:bookmarkStart w:name="z1645" w:id="1678"/>
    <w:p>
      <w:pPr>
        <w:spacing w:after="0"/>
        <w:ind w:left="0"/>
        <w:jc w:val="both"/>
      </w:pPr>
      <w:r>
        <w:rPr>
          <w:rFonts w:ascii="Times New Roman"/>
          <w:b w:val="false"/>
          <w:i w:val="false"/>
          <w:color w:val="000000"/>
          <w:sz w:val="28"/>
        </w:rPr>
        <w:t>
      бейнені (түс беру, бейнелердегі шулардың, кедергілер мен олқылықтардың болуы) және дыбысты (ойнату кезінде шулардың, кедергілер мен олқылықтардың болуы, бір уақытта ойнатылмауы, дыбыстау түрі) жазудың сапа стандарттары;</w:t>
      </w:r>
    </w:p>
    <w:bookmarkEnd w:id="1678"/>
    <w:bookmarkStart w:name="z1646" w:id="1679"/>
    <w:p>
      <w:pPr>
        <w:spacing w:after="0"/>
        <w:ind w:left="0"/>
        <w:jc w:val="both"/>
      </w:pPr>
      <w:r>
        <w:rPr>
          <w:rFonts w:ascii="Times New Roman"/>
          <w:b w:val="false"/>
          <w:i w:val="false"/>
          <w:color w:val="000000"/>
          <w:sz w:val="28"/>
        </w:rPr>
        <w:t>
      орама және тауар туралы ақпарат тасымалдағыштар: туынды жазбасын тасымалдағышты немесе бағдарламалық өнімді ресімдеу құралы ретіндегі орама қорабы мен жапсырма: дизайн бейнесі;</w:t>
      </w:r>
    </w:p>
    <w:bookmarkEnd w:id="1679"/>
    <w:bookmarkStart w:name="z1647" w:id="1680"/>
    <w:p>
      <w:pPr>
        <w:spacing w:after="0"/>
        <w:ind w:left="0"/>
        <w:jc w:val="both"/>
      </w:pPr>
      <w:r>
        <w:rPr>
          <w:rFonts w:ascii="Times New Roman"/>
          <w:b w:val="false"/>
          <w:i w:val="false"/>
          <w:color w:val="000000"/>
          <w:sz w:val="28"/>
        </w:rPr>
        <w:t>
      құқық иеленушінің құқықтарын қорғау элементтері (авторлық және (немесе) сабақтас құқықтар белгілері, фирма логотипі бар голографикалық жапсырмалар, тауар белгісі, жеке штрих-код, шығармалар авторлары туралы мәліметтер және олардың құқықтарының қорғалуы);</w:t>
      </w:r>
    </w:p>
    <w:bookmarkEnd w:id="1680"/>
    <w:bookmarkStart w:name="z1648" w:id="1681"/>
    <w:p>
      <w:pPr>
        <w:spacing w:after="0"/>
        <w:ind w:left="0"/>
        <w:jc w:val="both"/>
      </w:pPr>
      <w:r>
        <w:rPr>
          <w:rFonts w:ascii="Times New Roman"/>
          <w:b w:val="false"/>
          <w:i w:val="false"/>
          <w:color w:val="000000"/>
          <w:sz w:val="28"/>
        </w:rPr>
        <w:t>
      материалдар, қораптар орау және жапсырма құралы оларда суреттерді дайындау және ойнату құралы ретінде (қағаз, картон, желім; голографикалық жапсырмалардың бояғыш және өзге де материалдары, суреттер дизайны және баспа мәтіндеріне жағуға арналған бояу (бояғыштар);</w:t>
      </w:r>
    </w:p>
    <w:bookmarkEnd w:id="1681"/>
    <w:bookmarkStart w:name="z1649" w:id="1682"/>
    <w:p>
      <w:pPr>
        <w:spacing w:after="0"/>
        <w:ind w:left="0"/>
        <w:jc w:val="both"/>
      </w:pPr>
      <w:r>
        <w:rPr>
          <w:rFonts w:ascii="Times New Roman"/>
          <w:b w:val="false"/>
          <w:i w:val="false"/>
          <w:color w:val="000000"/>
          <w:sz w:val="28"/>
        </w:rPr>
        <w:t>
      сараптамалық зерттеу үшін үлгілер – лицензиялық тасушылар виртуалды ақпарат (аудиокассеты, бейнекассеталар, компакт-дискілер, компьютерлік дискеттер, бағдарламалық өнімдер) және олардың құрамдас бөліктері: корпус және магниттік таспа, аудио-, бейнетаспаларды;</w:t>
      </w:r>
    </w:p>
    <w:bookmarkEnd w:id="1682"/>
    <w:bookmarkStart w:name="z1650" w:id="1683"/>
    <w:p>
      <w:pPr>
        <w:spacing w:after="0"/>
        <w:ind w:left="0"/>
        <w:jc w:val="both"/>
      </w:pPr>
      <w:r>
        <w:rPr>
          <w:rFonts w:ascii="Times New Roman"/>
          <w:b w:val="false"/>
          <w:i w:val="false"/>
          <w:color w:val="000000"/>
          <w:sz w:val="28"/>
        </w:rPr>
        <w:t>
      көтерме дистрибьюторлар мен ресми дилерлерден ұсынылған өнімдерге ұқсас компакт-диск пен дискет беттері (өлшемі, бет профильдері);</w:t>
      </w:r>
    </w:p>
    <w:bookmarkEnd w:id="1683"/>
    <w:bookmarkStart w:name="z1651" w:id="1684"/>
    <w:p>
      <w:pPr>
        <w:spacing w:after="0"/>
        <w:ind w:left="0"/>
        <w:jc w:val="both"/>
      </w:pPr>
      <w:r>
        <w:rPr>
          <w:rFonts w:ascii="Times New Roman"/>
          <w:b w:val="false"/>
          <w:i w:val="false"/>
          <w:color w:val="000000"/>
          <w:sz w:val="28"/>
        </w:rPr>
        <w:t>
      анықтамалық ақпарат (өндірілетін аудио-, бейнежазбалардың мақсаты; тираждау үшін пайдаланылған аппаратура тасығыштары (аудио-, бейне аппаратуралар түрі, моделі, олардың техникалық сипаттамалары, жедел ойнату мүмкіндігі); тіркеу үшін пайдаланылатын материалдар туралы (аудио-, бейнекассеталар, компакт-диск, компьютерлік дискеттер және бағдарламалық өнімдердің түрі, жіктемесі, маркасы, моделі, техникалық сипаттамасы,); өндірушілер, оның өнімдерін қорғау құралдарымен ресімдеу стандарттары туралы, оның қызметін Қазақстан Республикасының аумағында лицензиялау туралы;</w:t>
      </w:r>
    </w:p>
    <w:bookmarkEnd w:id="1684"/>
    <w:bookmarkStart w:name="z1652" w:id="1685"/>
    <w:p>
      <w:pPr>
        <w:spacing w:after="0"/>
        <w:ind w:left="0"/>
        <w:jc w:val="both"/>
      </w:pPr>
      <w:r>
        <w:rPr>
          <w:rFonts w:ascii="Times New Roman"/>
          <w:b w:val="false"/>
          <w:i w:val="false"/>
          <w:color w:val="000000"/>
          <w:sz w:val="28"/>
        </w:rPr>
        <w:t>
      құрамында сараптамалық зерттеуді өндіру үшін қажетті ақпарат бар іс материалдары (жүргізілген жазба шарттары туралы (уақыты, орны, тәсілі), дыбыс-бейнежазу туындысын және бағдарламалық өнім тасымалдағышын алу көзі, лицензиялық тираждалған көшірмелерінің, олардың заңсыз дайындалған көшірмелеренің саны туралы) болып табылады.</w:t>
      </w:r>
    </w:p>
    <w:bookmarkEnd w:id="1685"/>
    <w:bookmarkStart w:name="z1653" w:id="1686"/>
    <w:p>
      <w:pPr>
        <w:spacing w:after="0"/>
        <w:ind w:left="0"/>
        <w:jc w:val="both"/>
      </w:pPr>
      <w:r>
        <w:rPr>
          <w:rFonts w:ascii="Times New Roman"/>
          <w:b w:val="false"/>
          <w:i w:val="false"/>
          <w:color w:val="000000"/>
          <w:sz w:val="28"/>
        </w:rPr>
        <w:t>
      242. Аудиовизуальдық және бағдарламалық өнімді сот – сараптамалық тауартану зерттеуі шеңберінде келесі міндеттер шешіледі:</w:t>
      </w:r>
    </w:p>
    <w:bookmarkEnd w:id="1686"/>
    <w:bookmarkStart w:name="z1654" w:id="1687"/>
    <w:p>
      <w:pPr>
        <w:spacing w:after="0"/>
        <w:ind w:left="0"/>
        <w:jc w:val="both"/>
      </w:pPr>
      <w:r>
        <w:rPr>
          <w:rFonts w:ascii="Times New Roman"/>
          <w:b w:val="false"/>
          <w:i w:val="false"/>
          <w:color w:val="000000"/>
          <w:sz w:val="28"/>
        </w:rPr>
        <w:t>
      тауар үлгісінің қаптамасындағы үлгінің ұсынылған түпнұсқадағы ақпаратқа ұқсастық немесе айырмашылық белгілерін айырғысыз дәрежеге дейін анықтау, оларды сандық және сапалық бағалау;</w:t>
      </w:r>
    </w:p>
    <w:bookmarkEnd w:id="1687"/>
    <w:bookmarkStart w:name="z1655" w:id="1688"/>
    <w:p>
      <w:pPr>
        <w:spacing w:after="0"/>
        <w:ind w:left="0"/>
        <w:jc w:val="both"/>
      </w:pPr>
      <w:r>
        <w:rPr>
          <w:rFonts w:ascii="Times New Roman"/>
          <w:b w:val="false"/>
          <w:i w:val="false"/>
          <w:color w:val="000000"/>
          <w:sz w:val="28"/>
        </w:rPr>
        <w:t>
      белгілерін анықтау айырманы немесе ұқсастық айырғысыз дәрежеге дейін тауардың үлгісін қаптамада ақпарат ұсынылған түпнұсқаға, олардың сандық және сапалық бағалау;</w:t>
      </w:r>
    </w:p>
    <w:bookmarkEnd w:id="1688"/>
    <w:bookmarkStart w:name="z1656" w:id="1689"/>
    <w:p>
      <w:pPr>
        <w:spacing w:after="0"/>
        <w:ind w:left="0"/>
        <w:jc w:val="both"/>
      </w:pPr>
      <w:r>
        <w:rPr>
          <w:rFonts w:ascii="Times New Roman"/>
          <w:b w:val="false"/>
          <w:i w:val="false"/>
          <w:color w:val="000000"/>
          <w:sz w:val="28"/>
        </w:rPr>
        <w:t>
      жазба тасымалдағышты безендіретін бұйымды дайындау жағдайларын (пайдаланылған материалдардың құрылымдық ерекшеліктері мен түрлік қатыстылығын, деректемелерінің мазмұнын, құқық иеленушінің құқығын қорғау белгілері мен қорғаныс құралдарын бөліп шығару), оған дизайнның бейнесін және қорғаныс құралдарын салу тәсілдерін анықтау;</w:t>
      </w:r>
    </w:p>
    <w:bookmarkEnd w:id="1689"/>
    <w:bookmarkStart w:name="z1657" w:id="1690"/>
    <w:p>
      <w:pPr>
        <w:spacing w:after="0"/>
        <w:ind w:left="0"/>
        <w:jc w:val="both"/>
      </w:pPr>
      <w:r>
        <w:rPr>
          <w:rFonts w:ascii="Times New Roman"/>
          <w:b w:val="false"/>
          <w:i w:val="false"/>
          <w:color w:val="000000"/>
          <w:sz w:val="28"/>
        </w:rPr>
        <w:t>
      жазба тасымалдағышты безендіретін бұйымды (құрылымдар мен материалдардың, безендіру дизайны бейнесінің, құқық иеленушінің қорғаныс құралдарының ерекшеліктерін) лицензиялық өнімнің аналог-үлгісі бойынша сәйкестендіру;</w:t>
      </w:r>
    </w:p>
    <w:bookmarkEnd w:id="1690"/>
    <w:bookmarkStart w:name="z1658" w:id="1691"/>
    <w:p>
      <w:pPr>
        <w:spacing w:after="0"/>
        <w:ind w:left="0"/>
        <w:jc w:val="both"/>
      </w:pPr>
      <w:r>
        <w:rPr>
          <w:rFonts w:ascii="Times New Roman"/>
          <w:b w:val="false"/>
          <w:i w:val="false"/>
          <w:color w:val="000000"/>
          <w:sz w:val="28"/>
        </w:rPr>
        <w:t>
      туынды жазбасын тасымалдағыштағы таңбалау белгілерінің барын/жоғын, оны салудың және жоюдың тәсілдерін анықтау;</w:t>
      </w:r>
    </w:p>
    <w:bookmarkEnd w:id="1691"/>
    <w:bookmarkStart w:name="z1659" w:id="1692"/>
    <w:p>
      <w:pPr>
        <w:spacing w:after="0"/>
        <w:ind w:left="0"/>
        <w:jc w:val="both"/>
      </w:pPr>
      <w:r>
        <w:rPr>
          <w:rFonts w:ascii="Times New Roman"/>
          <w:b w:val="false"/>
          <w:i w:val="false"/>
          <w:color w:val="000000"/>
          <w:sz w:val="28"/>
        </w:rPr>
        <w:t>
      туынды жазбасын тасымалдағышты лицензиялық өнімнің аналог-үлгісі бойынша сәйкестендіру;</w:t>
      </w:r>
    </w:p>
    <w:bookmarkEnd w:id="1692"/>
    <w:bookmarkStart w:name="z1660" w:id="1693"/>
    <w:p>
      <w:pPr>
        <w:spacing w:after="0"/>
        <w:ind w:left="0"/>
        <w:jc w:val="both"/>
      </w:pPr>
      <w:r>
        <w:rPr>
          <w:rFonts w:ascii="Times New Roman"/>
          <w:b w:val="false"/>
          <w:i w:val="false"/>
          <w:color w:val="000000"/>
          <w:sz w:val="28"/>
        </w:rPr>
        <w:t>
      туынды жазбасын тасымалдағышты таңбалау немесе ондағы таңбалау белгілерін жою үшін қолданылған техникалық құралдар мен керек-жарақтарды сәйкестендіру;</w:t>
      </w:r>
    </w:p>
    <w:bookmarkEnd w:id="1693"/>
    <w:bookmarkStart w:name="z1661" w:id="1694"/>
    <w:p>
      <w:pPr>
        <w:spacing w:after="0"/>
        <w:ind w:left="0"/>
        <w:jc w:val="both"/>
      </w:pPr>
      <w:r>
        <w:rPr>
          <w:rFonts w:ascii="Times New Roman"/>
          <w:b w:val="false"/>
          <w:i w:val="false"/>
          <w:color w:val="000000"/>
          <w:sz w:val="28"/>
        </w:rPr>
        <w:t>
      тасымалдағыштағы туынды жазбасын дайындау жағдайлары мен оның қасиеттерін (жазу түрін – аналогтық немесе цифрлық; түпнұсқа немесе көшірме; жазу сапасын; компиляциясын – әртүрлі жинақтардағы туындылардан монтаждау; көшірмелерден қайталау; атауын, мазмұнын, форматын, жазу режимін, барлық жазу мен оның бөліктерінің жалпы ұзақтығын, негізгі жазу мен оған қосымша енгізілгендердің орналасу реттілігін) анықтау;</w:t>
      </w:r>
    </w:p>
    <w:bookmarkEnd w:id="1694"/>
    <w:bookmarkStart w:name="z1662" w:id="1695"/>
    <w:p>
      <w:pPr>
        <w:spacing w:after="0"/>
        <w:ind w:left="0"/>
        <w:jc w:val="both"/>
      </w:pPr>
      <w:r>
        <w:rPr>
          <w:rFonts w:ascii="Times New Roman"/>
          <w:b w:val="false"/>
          <w:i w:val="false"/>
          <w:color w:val="000000"/>
          <w:sz w:val="28"/>
        </w:rPr>
        <w:t>
      тасымалдағыштағы туындыны жазуды (техникалық, сапалық және мөлшерлік көрсеткіштерін) лицензиялық өнімнің аналог-үлгісі бойынша сәйкестендіру;</w:t>
      </w:r>
    </w:p>
    <w:bookmarkEnd w:id="1695"/>
    <w:bookmarkStart w:name="z1663" w:id="1696"/>
    <w:p>
      <w:pPr>
        <w:spacing w:after="0"/>
        <w:ind w:left="0"/>
        <w:jc w:val="both"/>
      </w:pPr>
      <w:r>
        <w:rPr>
          <w:rFonts w:ascii="Times New Roman"/>
          <w:b w:val="false"/>
          <w:i w:val="false"/>
          <w:color w:val="000000"/>
          <w:sz w:val="28"/>
        </w:rPr>
        <w:t>
      жазбаның лицензиялық данасын тасымалдағыштан телнұсқаларды тираждау үшін пайдаланылған аралық жазу аппаратураларын сәйкестендіру.</w:t>
      </w:r>
    </w:p>
    <w:bookmarkEnd w:id="1696"/>
    <w:bookmarkStart w:name="z1664" w:id="1697"/>
    <w:p>
      <w:pPr>
        <w:spacing w:after="0"/>
        <w:ind w:left="0"/>
        <w:jc w:val="both"/>
      </w:pPr>
      <w:r>
        <w:rPr>
          <w:rFonts w:ascii="Times New Roman"/>
          <w:b w:val="false"/>
          <w:i w:val="false"/>
          <w:color w:val="000000"/>
          <w:sz w:val="28"/>
        </w:rPr>
        <w:t>
      243. Осы сараптаманың шеңберінде келесі сұрақтар шешіледі:</w:t>
      </w:r>
    </w:p>
    <w:bookmarkEnd w:id="1697"/>
    <w:bookmarkStart w:name="z1665" w:id="1698"/>
    <w:p>
      <w:pPr>
        <w:spacing w:after="0"/>
        <w:ind w:left="0"/>
        <w:jc w:val="both"/>
      </w:pPr>
      <w:r>
        <w:rPr>
          <w:rFonts w:ascii="Times New Roman"/>
          <w:b w:val="false"/>
          <w:i w:val="false"/>
          <w:color w:val="000000"/>
          <w:sz w:val="28"/>
        </w:rPr>
        <w:t>
      атауы (атауы көрсетіледі) аудиовизуальдық туынды жазбасын тасымалдағышты безендіру өнімі дайындалу тәсілі бойынша салыстыру үшін ұсынылған лицензиялық өнімнің аналог-үлгісіне сәйкес келе ме;</w:t>
      </w:r>
    </w:p>
    <w:bookmarkEnd w:id="1698"/>
    <w:bookmarkStart w:name="z1666" w:id="1699"/>
    <w:p>
      <w:pPr>
        <w:spacing w:after="0"/>
        <w:ind w:left="0"/>
        <w:jc w:val="both"/>
      </w:pPr>
      <w:r>
        <w:rPr>
          <w:rFonts w:ascii="Times New Roman"/>
          <w:b w:val="false"/>
          <w:i w:val="false"/>
          <w:color w:val="000000"/>
          <w:sz w:val="28"/>
        </w:rPr>
        <w:t>
      тасымалдағыштағы туындының зерттеліп отырған жазбасының техникалық және сапалық параметрлері (бейнесі, дыбыстық сүйемелдеуі, бейнесигналдары) салыстыру үшін ұсынылған аналог-үлгінің ұқсас параметрлеріне сәйкес келе ме;</w:t>
      </w:r>
    </w:p>
    <w:bookmarkEnd w:id="1699"/>
    <w:bookmarkStart w:name="z1667" w:id="1700"/>
    <w:p>
      <w:pPr>
        <w:spacing w:after="0"/>
        <w:ind w:left="0"/>
        <w:jc w:val="both"/>
      </w:pPr>
      <w:r>
        <w:rPr>
          <w:rFonts w:ascii="Times New Roman"/>
          <w:b w:val="false"/>
          <w:i w:val="false"/>
          <w:color w:val="000000"/>
          <w:sz w:val="28"/>
        </w:rPr>
        <w:t>
      атауы (атауы көрсетіледі) зерттеуге ұсынылған аудиовизуальдық туынды жазбасының көшірмесі, шығуы лицензияланбаған туындының "экрандық, демонстрациялық, жұмыс" көшірмелерінен алынған телнұсқаға сәйкес келе ме;</w:t>
      </w:r>
    </w:p>
    <w:bookmarkEnd w:id="1700"/>
    <w:bookmarkStart w:name="z1668" w:id="1701"/>
    <w:p>
      <w:pPr>
        <w:spacing w:after="0"/>
        <w:ind w:left="0"/>
        <w:jc w:val="both"/>
      </w:pPr>
      <w:r>
        <w:rPr>
          <w:rFonts w:ascii="Times New Roman"/>
          <w:b w:val="false"/>
          <w:i w:val="false"/>
          <w:color w:val="000000"/>
          <w:sz w:val="28"/>
        </w:rPr>
        <w:t>
      атауы (атауы көрсетіледі) аудиовизуальдық туынды жазбасының көшірмесі шығуы лицензияланған туындының осы стандартты бірлігінің көшірмесінен дайындалған ба;</w:t>
      </w:r>
    </w:p>
    <w:bookmarkEnd w:id="1701"/>
    <w:bookmarkStart w:name="z1669" w:id="1702"/>
    <w:p>
      <w:pPr>
        <w:spacing w:after="0"/>
        <w:ind w:left="0"/>
        <w:jc w:val="both"/>
      </w:pPr>
      <w:r>
        <w:rPr>
          <w:rFonts w:ascii="Times New Roman"/>
          <w:b w:val="false"/>
          <w:i w:val="false"/>
          <w:color w:val="000000"/>
          <w:sz w:val="28"/>
        </w:rPr>
        <w:t>
      тасымалдағыштағы фонограмманың жазбасы аралық аппаратураны қолдану арқылы оны әртүрлі жазба тасымалдағыштарынан бір жинаққа монтаждау (компиляция) арқылы жасалған ба;</w:t>
      </w:r>
    </w:p>
    <w:bookmarkEnd w:id="1702"/>
    <w:bookmarkStart w:name="z1670" w:id="1703"/>
    <w:p>
      <w:pPr>
        <w:spacing w:after="0"/>
        <w:ind w:left="0"/>
        <w:jc w:val="both"/>
      </w:pPr>
      <w:r>
        <w:rPr>
          <w:rFonts w:ascii="Times New Roman"/>
          <w:b w:val="false"/>
          <w:i w:val="false"/>
          <w:color w:val="000000"/>
          <w:sz w:val="28"/>
        </w:rPr>
        <w:t>
      тасымалдағыштағы туындының жазбасы түпнұсқа немесе көшірме болып табыла ма, көшірме болса "көшірменің" - "қайта жазудың" қаншасыншы "нөмірі";</w:t>
      </w:r>
    </w:p>
    <w:bookmarkEnd w:id="1703"/>
    <w:bookmarkStart w:name="z1671" w:id="1704"/>
    <w:p>
      <w:pPr>
        <w:spacing w:after="0"/>
        <w:ind w:left="0"/>
        <w:jc w:val="both"/>
      </w:pPr>
      <w:r>
        <w:rPr>
          <w:rFonts w:ascii="Times New Roman"/>
          <w:b w:val="false"/>
          <w:i w:val="false"/>
          <w:color w:val="000000"/>
          <w:sz w:val="28"/>
        </w:rPr>
        <w:t>
      зерттелетін тасымалдағышқа жазылған фонограмманы орындаудың сипаттамалары мен нұсқалары тасымалдағыш-үлгіге жазылған фонограмманы орындаудың сипаттамалары мен нұсқаларына сәйкес келе ме;</w:t>
      </w:r>
    </w:p>
    <w:bookmarkEnd w:id="1704"/>
    <w:bookmarkStart w:name="z1672" w:id="1705"/>
    <w:p>
      <w:pPr>
        <w:spacing w:after="0"/>
        <w:ind w:left="0"/>
        <w:jc w:val="both"/>
      </w:pPr>
      <w:r>
        <w:rPr>
          <w:rFonts w:ascii="Times New Roman"/>
          <w:b w:val="false"/>
          <w:i w:val="false"/>
          <w:color w:val="000000"/>
          <w:sz w:val="28"/>
        </w:rPr>
        <w:t>
      зерттелетін фонограммалардың жазбалары тап сол бір аппараттық кешенде дайындалған ба (яғни, салыстырылатын объектілер тап сол бір өнім болып табылады ма);</w:t>
      </w:r>
    </w:p>
    <w:bookmarkEnd w:id="1705"/>
    <w:bookmarkStart w:name="z1673" w:id="1706"/>
    <w:p>
      <w:pPr>
        <w:spacing w:after="0"/>
        <w:ind w:left="0"/>
        <w:jc w:val="both"/>
      </w:pPr>
      <w:r>
        <w:rPr>
          <w:rFonts w:ascii="Times New Roman"/>
          <w:b w:val="false"/>
          <w:i w:val="false"/>
          <w:color w:val="000000"/>
          <w:sz w:val="28"/>
        </w:rPr>
        <w:t>
      зерттелетін жазба тасымалдағышында (компакт-дискіде) таңбалағыш белгілер бар ма, егер жоқ болса механикалық әсер ету (кесіп алу) жолымен жойылған ба;</w:t>
      </w:r>
    </w:p>
    <w:bookmarkEnd w:id="1706"/>
    <w:bookmarkStart w:name="z1674" w:id="1707"/>
    <w:p>
      <w:pPr>
        <w:spacing w:after="0"/>
        <w:ind w:left="0"/>
        <w:jc w:val="both"/>
      </w:pPr>
      <w:r>
        <w:rPr>
          <w:rFonts w:ascii="Times New Roman"/>
          <w:b w:val="false"/>
          <w:i w:val="false"/>
          <w:color w:val="000000"/>
          <w:sz w:val="28"/>
        </w:rPr>
        <w:t>
      зерттелетін тасымалдағыштар (компакт-дискілер) нақты технологиялық жабдықты пайдалану арқылы дайындалған ба;</w:t>
      </w:r>
    </w:p>
    <w:bookmarkEnd w:id="1707"/>
    <w:bookmarkStart w:name="z1675" w:id="1708"/>
    <w:p>
      <w:pPr>
        <w:spacing w:after="0"/>
        <w:ind w:left="0"/>
        <w:jc w:val="both"/>
      </w:pPr>
      <w:r>
        <w:rPr>
          <w:rFonts w:ascii="Times New Roman"/>
          <w:b w:val="false"/>
          <w:i w:val="false"/>
          <w:color w:val="000000"/>
          <w:sz w:val="28"/>
        </w:rPr>
        <w:t>
      зерттелетін тасымалдағыштағы жазбаның телнұсқалары нақты аралық жазу аппаратурасын пайдалану арқылы тираждалған ба.</w:t>
      </w:r>
    </w:p>
    <w:bookmarkEnd w:id="1708"/>
    <w:bookmarkStart w:name="z1676" w:id="1709"/>
    <w:p>
      <w:pPr>
        <w:spacing w:after="0"/>
        <w:ind w:left="0"/>
        <w:jc w:val="left"/>
      </w:pPr>
      <w:r>
        <w:rPr>
          <w:rFonts w:ascii="Times New Roman"/>
          <w:b/>
          <w:i w:val="false"/>
          <w:color w:val="000000"/>
        </w:rPr>
        <w:t xml:space="preserve"> 33-параграф. Сот құрылыс сараптамасы (11)</w:t>
      </w:r>
    </w:p>
    <w:bookmarkEnd w:id="1709"/>
    <w:bookmarkStart w:name="z1677" w:id="1710"/>
    <w:p>
      <w:pPr>
        <w:spacing w:after="0"/>
        <w:ind w:left="0"/>
        <w:jc w:val="both"/>
      </w:pPr>
      <w:r>
        <w:rPr>
          <w:rFonts w:ascii="Times New Roman"/>
          <w:b w:val="false"/>
          <w:i w:val="false"/>
          <w:color w:val="000000"/>
          <w:sz w:val="28"/>
        </w:rPr>
        <w:t>
      244. Сот құрылыс сараптамасының мәні ғимараттар мен имараттарды жобалау, салу, пайдалану және жөндеу процестерін сипаттайтын деректерді анықтаумен байланысты істің мән-жайы болып табылады.</w:t>
      </w:r>
    </w:p>
    <w:bookmarkEnd w:id="1710"/>
    <w:bookmarkStart w:name="z1678" w:id="1711"/>
    <w:p>
      <w:pPr>
        <w:spacing w:after="0"/>
        <w:ind w:left="0"/>
        <w:jc w:val="both"/>
      </w:pPr>
      <w:r>
        <w:rPr>
          <w:rFonts w:ascii="Times New Roman"/>
          <w:b w:val="false"/>
          <w:i w:val="false"/>
          <w:color w:val="000000"/>
          <w:sz w:val="28"/>
        </w:rPr>
        <w:t xml:space="preserve">
      1 ескертпе. бюджет қаражаты есебінен қаржыландырылатын жобаларға сараптама жүргізу, тек қана жобалардың мемлекеттік сараптама органдары сарапшыларының құзырына тиесілі. "Құрылыс жобалық құжаттамасын әзірлеу, келісу, бекіту тәртібі мен құрамы" ҚР ҚН 1.02-03-2011 (А қосымшасын қараңыз (міндетті) және "Қазақстан Республикасындағы сәулет, қала құрылысы және құрылыс қызметі туралы" ҚР Заңының </w:t>
      </w:r>
      <w:r>
        <w:rPr>
          <w:rFonts w:ascii="Times New Roman"/>
          <w:b w:val="false"/>
          <w:i w:val="false"/>
          <w:color w:val="000000"/>
          <w:sz w:val="28"/>
        </w:rPr>
        <w:t>64-4 бабын</w:t>
      </w:r>
      <w:r>
        <w:rPr>
          <w:rFonts w:ascii="Times New Roman"/>
          <w:b w:val="false"/>
          <w:i w:val="false"/>
          <w:color w:val="000000"/>
          <w:sz w:val="28"/>
        </w:rPr>
        <w:t xml:space="preserve"> қараңыз).</w:t>
      </w:r>
    </w:p>
    <w:bookmarkEnd w:id="1711"/>
    <w:bookmarkStart w:name="z1679" w:id="1712"/>
    <w:p>
      <w:pPr>
        <w:spacing w:after="0"/>
        <w:ind w:left="0"/>
        <w:jc w:val="both"/>
      </w:pPr>
      <w:r>
        <w:rPr>
          <w:rFonts w:ascii="Times New Roman"/>
          <w:b w:val="false"/>
          <w:i w:val="false"/>
          <w:color w:val="000000"/>
          <w:sz w:val="28"/>
        </w:rPr>
        <w:t>
      2 ескертпе. залалдың пайда болу мерзімі немесе құрылыс жұмыстарын жүргізу мерзімі туралы сұрақтар шешілмейді, себебі қолда бар әдістемелер арқылы ғылымның, техниканың және сараптамалық тәжірибенің қазіргі денгейі аталған сұрақтарды шешу үшін зерттеу жүргізуге мүмкіндік бермейді.</w:t>
      </w:r>
    </w:p>
    <w:bookmarkEnd w:id="1712"/>
    <w:bookmarkStart w:name="z1680" w:id="1713"/>
    <w:p>
      <w:pPr>
        <w:spacing w:after="0"/>
        <w:ind w:left="0"/>
        <w:jc w:val="both"/>
      </w:pPr>
      <w:r>
        <w:rPr>
          <w:rFonts w:ascii="Times New Roman"/>
          <w:b w:val="false"/>
          <w:i w:val="false"/>
          <w:color w:val="000000"/>
          <w:sz w:val="28"/>
        </w:rPr>
        <w:t>
      3 ескертпе. нақты деректер мен мән-жайларды құқықтық бағалауды қажет ететін залалды анықтау бойынша сұрақтар сот сараптамасының құзырына кірмейді.</w:t>
      </w:r>
    </w:p>
    <w:bookmarkEnd w:id="1713"/>
    <w:bookmarkStart w:name="z1681" w:id="1714"/>
    <w:p>
      <w:pPr>
        <w:spacing w:after="0"/>
        <w:ind w:left="0"/>
        <w:jc w:val="both"/>
      </w:pPr>
      <w:r>
        <w:rPr>
          <w:rFonts w:ascii="Times New Roman"/>
          <w:b w:val="false"/>
          <w:i w:val="false"/>
          <w:color w:val="000000"/>
          <w:sz w:val="28"/>
        </w:rPr>
        <w:t>
      245. Сот құрылыс сараптамасын жүргізу кезіндегі зерттеу объектілері:</w:t>
      </w:r>
    </w:p>
    <w:bookmarkEnd w:id="1714"/>
    <w:bookmarkStart w:name="z1682" w:id="1715"/>
    <w:p>
      <w:pPr>
        <w:spacing w:after="0"/>
        <w:ind w:left="0"/>
        <w:jc w:val="both"/>
      </w:pPr>
      <w:r>
        <w:rPr>
          <w:rFonts w:ascii="Times New Roman"/>
          <w:b w:val="false"/>
          <w:i w:val="false"/>
          <w:color w:val="000000"/>
          <w:sz w:val="28"/>
        </w:rPr>
        <w:t>
      өнеркәсіптік, азаматтық және әкімшілік мақсаттағы ғимараттар мен имараттар немесе олардың жеке құрылымдық элементтері;</w:t>
      </w:r>
    </w:p>
    <w:bookmarkEnd w:id="1715"/>
    <w:bookmarkStart w:name="z1683" w:id="1716"/>
    <w:p>
      <w:pPr>
        <w:spacing w:after="0"/>
        <w:ind w:left="0"/>
        <w:jc w:val="both"/>
      </w:pPr>
      <w:r>
        <w:rPr>
          <w:rFonts w:ascii="Times New Roman"/>
          <w:b w:val="false"/>
          <w:i w:val="false"/>
          <w:color w:val="000000"/>
          <w:sz w:val="28"/>
        </w:rPr>
        <w:t>
      жақсартумен айланысып жатқан жер телімдері;</w:t>
      </w:r>
    </w:p>
    <w:bookmarkEnd w:id="1716"/>
    <w:bookmarkStart w:name="z1684" w:id="1717"/>
    <w:p>
      <w:pPr>
        <w:spacing w:after="0"/>
        <w:ind w:left="0"/>
        <w:jc w:val="both"/>
      </w:pPr>
      <w:r>
        <w:rPr>
          <w:rFonts w:ascii="Times New Roman"/>
          <w:b w:val="false"/>
          <w:i w:val="false"/>
          <w:color w:val="000000"/>
          <w:sz w:val="28"/>
        </w:rPr>
        <w:t>
      қылмыстық, азаматтық немесе әкімшілік істердің материалдары;</w:t>
      </w:r>
    </w:p>
    <w:bookmarkEnd w:id="1717"/>
    <w:bookmarkStart w:name="z1685" w:id="1718"/>
    <w:p>
      <w:pPr>
        <w:spacing w:after="0"/>
        <w:ind w:left="0"/>
        <w:jc w:val="both"/>
      </w:pPr>
      <w:r>
        <w:rPr>
          <w:rFonts w:ascii="Times New Roman"/>
          <w:b w:val="false"/>
          <w:i w:val="false"/>
          <w:color w:val="000000"/>
          <w:sz w:val="28"/>
        </w:rPr>
        <w:t>
      техникалық құжаттама: инвентаризациялық істер, техникалық паспорттар, паспорттар; құрылыс объектісінің жобалау-сметалық құжаттамалары, шарттық құжаттамалар; орындаушылық құжаттамалар;</w:t>
      </w:r>
    </w:p>
    <w:bookmarkEnd w:id="1718"/>
    <w:bookmarkStart w:name="z1686" w:id="1719"/>
    <w:p>
      <w:pPr>
        <w:spacing w:after="0"/>
        <w:ind w:left="0"/>
        <w:jc w:val="both"/>
      </w:pPr>
      <w:r>
        <w:rPr>
          <w:rFonts w:ascii="Times New Roman"/>
          <w:b w:val="false"/>
          <w:i w:val="false"/>
          <w:color w:val="000000"/>
          <w:sz w:val="28"/>
        </w:rPr>
        <w:t>
      қабылдау актілері (2в-нысан) және орындалған (3-нысан) құрылыс-монтаждау және жөндеу-құрылыс жұмыстарының құны туралы анықтамалар;</w:t>
      </w:r>
    </w:p>
    <w:bookmarkEnd w:id="1719"/>
    <w:bookmarkStart w:name="z1687" w:id="1720"/>
    <w:p>
      <w:pPr>
        <w:spacing w:after="0"/>
        <w:ind w:left="0"/>
        <w:jc w:val="both"/>
      </w:pPr>
      <w:r>
        <w:rPr>
          <w:rFonts w:ascii="Times New Roman"/>
          <w:b w:val="false"/>
          <w:i w:val="false"/>
          <w:color w:val="000000"/>
          <w:sz w:val="28"/>
        </w:rPr>
        <w:t>
      зерттеу тақырыбына байланысты өзге де құжаттар болып табылады.</w:t>
      </w:r>
    </w:p>
    <w:bookmarkEnd w:id="1720"/>
    <w:bookmarkStart w:name="z1688" w:id="1721"/>
    <w:p>
      <w:pPr>
        <w:spacing w:after="0"/>
        <w:ind w:left="0"/>
        <w:jc w:val="left"/>
      </w:pPr>
      <w:r>
        <w:rPr>
          <w:rFonts w:ascii="Times New Roman"/>
          <w:b/>
          <w:i w:val="false"/>
          <w:color w:val="000000"/>
        </w:rPr>
        <w:t xml:space="preserve"> 34-параграф. Ғимараттар мен имараттарды сот - сараптамалық құрылыс-экономикалық зерттеу (11.1)</w:t>
      </w:r>
    </w:p>
    <w:bookmarkEnd w:id="1721"/>
    <w:bookmarkStart w:name="z1689" w:id="1722"/>
    <w:p>
      <w:pPr>
        <w:spacing w:after="0"/>
        <w:ind w:left="0"/>
        <w:jc w:val="both"/>
      </w:pPr>
      <w:r>
        <w:rPr>
          <w:rFonts w:ascii="Times New Roman"/>
          <w:b w:val="false"/>
          <w:i w:val="false"/>
          <w:color w:val="000000"/>
          <w:sz w:val="28"/>
        </w:rPr>
        <w:t>
      246. Ғимараттар мен имараттарды сот-сараптамалық құрылыс-экономикалық зерттеудің міндеттері:</w:t>
      </w:r>
    </w:p>
    <w:bookmarkEnd w:id="1722"/>
    <w:bookmarkStart w:name="z1690" w:id="1723"/>
    <w:p>
      <w:pPr>
        <w:spacing w:after="0"/>
        <w:ind w:left="0"/>
        <w:jc w:val="both"/>
      </w:pPr>
      <w:r>
        <w:rPr>
          <w:rFonts w:ascii="Times New Roman"/>
          <w:b w:val="false"/>
          <w:i w:val="false"/>
          <w:color w:val="000000"/>
          <w:sz w:val="28"/>
        </w:rPr>
        <w:t>
      нақты орындалған құрылыс-монтаждау немесе жөндеу-құрылыс жұмыстарының және жұмсалған материалдардың құнын анықтау;</w:t>
      </w:r>
    </w:p>
    <w:bookmarkEnd w:id="1723"/>
    <w:bookmarkStart w:name="z1691" w:id="1724"/>
    <w:p>
      <w:pPr>
        <w:spacing w:after="0"/>
        <w:ind w:left="0"/>
        <w:jc w:val="both"/>
      </w:pPr>
      <w:r>
        <w:rPr>
          <w:rFonts w:ascii="Times New Roman"/>
          <w:b w:val="false"/>
          <w:i w:val="false"/>
          <w:color w:val="000000"/>
          <w:sz w:val="28"/>
        </w:rPr>
        <w:t>
      нақты орындалған құрылыс-монтаждау немесе жөндеу-құрылыс жұмыстарының құны жұмыстарды қабылдау-тапсыру актісіне сәйкестігін анықтау;</w:t>
      </w:r>
    </w:p>
    <w:bookmarkEnd w:id="1724"/>
    <w:bookmarkStart w:name="z1692" w:id="1725"/>
    <w:p>
      <w:pPr>
        <w:spacing w:after="0"/>
        <w:ind w:left="0"/>
        <w:jc w:val="both"/>
      </w:pPr>
      <w:r>
        <w:rPr>
          <w:rFonts w:ascii="Times New Roman"/>
          <w:b w:val="false"/>
          <w:i w:val="false"/>
          <w:color w:val="000000"/>
          <w:sz w:val="28"/>
        </w:rPr>
        <w:t>
      нақты орындалған құрылыс-монтаждау немесе жөндеу-құрылыс жұмыстарының құны сметалық құжаттарға сәйкестігін анықтау;</w:t>
      </w:r>
    </w:p>
    <w:bookmarkEnd w:id="1725"/>
    <w:bookmarkStart w:name="z1693" w:id="1726"/>
    <w:p>
      <w:pPr>
        <w:spacing w:after="0"/>
        <w:ind w:left="0"/>
        <w:jc w:val="both"/>
      </w:pPr>
      <w:r>
        <w:rPr>
          <w:rFonts w:ascii="Times New Roman"/>
          <w:b w:val="false"/>
          <w:i w:val="false"/>
          <w:color w:val="000000"/>
          <w:sz w:val="28"/>
        </w:rPr>
        <w:t>
      пайда болған ақауларды немесе зақымдарды жою үшін қажетті жүргізілетін жөндеу-құрылыс жұмыстарының құнын анықтау болып табылады.</w:t>
      </w:r>
    </w:p>
    <w:bookmarkEnd w:id="1726"/>
    <w:bookmarkStart w:name="z1694" w:id="1727"/>
    <w:p>
      <w:pPr>
        <w:spacing w:after="0"/>
        <w:ind w:left="0"/>
        <w:jc w:val="both"/>
      </w:pPr>
      <w:r>
        <w:rPr>
          <w:rFonts w:ascii="Times New Roman"/>
          <w:b w:val="false"/>
          <w:i w:val="false"/>
          <w:color w:val="000000"/>
          <w:sz w:val="28"/>
        </w:rPr>
        <w:t>
      247. "Ақау" мен "зақым" ұғымдарын ажырата білу қажет.</w:t>
      </w:r>
    </w:p>
    <w:bookmarkEnd w:id="1727"/>
    <w:bookmarkStart w:name="z1695" w:id="1728"/>
    <w:p>
      <w:pPr>
        <w:spacing w:after="0"/>
        <w:ind w:left="0"/>
        <w:jc w:val="both"/>
      </w:pPr>
      <w:r>
        <w:rPr>
          <w:rFonts w:ascii="Times New Roman"/>
          <w:b w:val="false"/>
          <w:i w:val="false"/>
          <w:color w:val="000000"/>
          <w:sz w:val="28"/>
        </w:rPr>
        <w:t>
      Ақау – құрылыс нысанындағы, оны дайындау, тасымалдау, монтаждау сатысында туындайтын жарамсыздық.</w:t>
      </w:r>
    </w:p>
    <w:bookmarkEnd w:id="1728"/>
    <w:bookmarkStart w:name="z1696" w:id="1729"/>
    <w:p>
      <w:pPr>
        <w:spacing w:after="0"/>
        <w:ind w:left="0"/>
        <w:jc w:val="both"/>
      </w:pPr>
      <w:r>
        <w:rPr>
          <w:rFonts w:ascii="Times New Roman"/>
          <w:b w:val="false"/>
          <w:i w:val="false"/>
          <w:color w:val="000000"/>
          <w:sz w:val="28"/>
        </w:rPr>
        <w:t>
      Зақым – пайдалану процесінде туындайтын, құрылыс нысаны мен элементтерінің нақты көлемінің, нысанының, сапасының нормативтік құжаттардың немесе жобалардың талаптарынан ауытқуы;</w:t>
      </w:r>
    </w:p>
    <w:bookmarkEnd w:id="1729"/>
    <w:bookmarkStart w:name="z1697" w:id="1730"/>
    <w:p>
      <w:pPr>
        <w:spacing w:after="0"/>
        <w:ind w:left="0"/>
        <w:jc w:val="both"/>
      </w:pPr>
      <w:r>
        <w:rPr>
          <w:rFonts w:ascii="Times New Roman"/>
          <w:b w:val="false"/>
          <w:i w:val="false"/>
          <w:color w:val="000000"/>
          <w:sz w:val="28"/>
        </w:rPr>
        <w:t>
      248. Сот құрылыс-экономикалық зерттеу өндірісі кезіндегі зерттеу объектілері:</w:t>
      </w:r>
    </w:p>
    <w:bookmarkEnd w:id="1730"/>
    <w:bookmarkStart w:name="z1698" w:id="1731"/>
    <w:p>
      <w:pPr>
        <w:spacing w:after="0"/>
        <w:ind w:left="0"/>
        <w:jc w:val="both"/>
      </w:pPr>
      <w:r>
        <w:rPr>
          <w:rFonts w:ascii="Times New Roman"/>
          <w:b w:val="false"/>
          <w:i w:val="false"/>
          <w:color w:val="000000"/>
          <w:sz w:val="28"/>
        </w:rPr>
        <w:t>
      ғимараттар мен имараттар;</w:t>
      </w:r>
    </w:p>
    <w:bookmarkEnd w:id="1731"/>
    <w:bookmarkStart w:name="z1699" w:id="1732"/>
    <w:p>
      <w:pPr>
        <w:spacing w:after="0"/>
        <w:ind w:left="0"/>
        <w:jc w:val="both"/>
      </w:pPr>
      <w:r>
        <w:rPr>
          <w:rFonts w:ascii="Times New Roman"/>
          <w:b w:val="false"/>
          <w:i w:val="false"/>
          <w:color w:val="000000"/>
          <w:sz w:val="28"/>
        </w:rPr>
        <w:t>
      ғимараттар мен имараттар жеке құрылымдық элементтері;</w:t>
      </w:r>
    </w:p>
    <w:bookmarkEnd w:id="1732"/>
    <w:bookmarkStart w:name="z1700" w:id="1733"/>
    <w:p>
      <w:pPr>
        <w:spacing w:after="0"/>
        <w:ind w:left="0"/>
        <w:jc w:val="both"/>
      </w:pPr>
      <w:r>
        <w:rPr>
          <w:rFonts w:ascii="Times New Roman"/>
          <w:b w:val="false"/>
          <w:i w:val="false"/>
          <w:color w:val="000000"/>
          <w:sz w:val="28"/>
        </w:rPr>
        <w:t>
      аяқталмаған құрылыс объектілері;</w:t>
      </w:r>
    </w:p>
    <w:bookmarkEnd w:id="1733"/>
    <w:bookmarkStart w:name="z1701" w:id="1734"/>
    <w:p>
      <w:pPr>
        <w:spacing w:after="0"/>
        <w:ind w:left="0"/>
        <w:jc w:val="both"/>
      </w:pPr>
      <w:r>
        <w:rPr>
          <w:rFonts w:ascii="Times New Roman"/>
          <w:b w:val="false"/>
          <w:i w:val="false"/>
          <w:color w:val="000000"/>
          <w:sz w:val="28"/>
        </w:rPr>
        <w:t>
      зерттеу тақырыбына байланысты өзге де объектілер;</w:t>
      </w:r>
    </w:p>
    <w:bookmarkEnd w:id="1734"/>
    <w:bookmarkStart w:name="z1702" w:id="1735"/>
    <w:p>
      <w:pPr>
        <w:spacing w:after="0"/>
        <w:ind w:left="0"/>
        <w:jc w:val="both"/>
      </w:pPr>
      <w:r>
        <w:rPr>
          <w:rFonts w:ascii="Times New Roman"/>
          <w:b w:val="false"/>
          <w:i w:val="false"/>
          <w:color w:val="000000"/>
          <w:sz w:val="28"/>
        </w:rPr>
        <w:t>
      қылымыстық, азаматтық және әкімшілік істердің материалдары;</w:t>
      </w:r>
    </w:p>
    <w:bookmarkEnd w:id="1735"/>
    <w:bookmarkStart w:name="z1703" w:id="1736"/>
    <w:p>
      <w:pPr>
        <w:spacing w:after="0"/>
        <w:ind w:left="0"/>
        <w:jc w:val="both"/>
      </w:pPr>
      <w:r>
        <w:rPr>
          <w:rFonts w:ascii="Times New Roman"/>
          <w:b w:val="false"/>
          <w:i w:val="false"/>
          <w:color w:val="000000"/>
          <w:sz w:val="28"/>
        </w:rPr>
        <w:t>
      техникалық құжаттама;</w:t>
      </w:r>
    </w:p>
    <w:bookmarkEnd w:id="1736"/>
    <w:bookmarkStart w:name="z1704" w:id="1737"/>
    <w:p>
      <w:pPr>
        <w:spacing w:after="0"/>
        <w:ind w:left="0"/>
        <w:jc w:val="both"/>
      </w:pPr>
      <w:r>
        <w:rPr>
          <w:rFonts w:ascii="Times New Roman"/>
          <w:b w:val="false"/>
          <w:i w:val="false"/>
          <w:color w:val="000000"/>
          <w:sz w:val="28"/>
        </w:rPr>
        <w:t>
      инвентаризациялық істер, техникалық паспорттар, паспорттар (объектілерді пайдалану үшін);</w:t>
      </w:r>
    </w:p>
    <w:bookmarkEnd w:id="1737"/>
    <w:bookmarkStart w:name="z1705" w:id="1738"/>
    <w:p>
      <w:pPr>
        <w:spacing w:after="0"/>
        <w:ind w:left="0"/>
        <w:jc w:val="both"/>
      </w:pPr>
      <w:r>
        <w:rPr>
          <w:rFonts w:ascii="Times New Roman"/>
          <w:b w:val="false"/>
          <w:i w:val="false"/>
          <w:color w:val="000000"/>
          <w:sz w:val="28"/>
        </w:rPr>
        <w:t>
      түсіндірме жазбахаттан, жұмыс сызбаларынан, сметалық құжаттардан, және тағы басқа тұратын құрылыс объектісінің жобалау-сметалық құжаттамасы (ЖСҚ). ЖСҚ белгіленген тәртіпте рәсімделген және бекітілген қағаз нұсқада ұсынылу қажет және толық көлемде. Қажетті болған жағдайда ЖСҚ қосымша нұсқасы электронды тасығышта ұсынылуы мүмкін.</w:t>
      </w:r>
    </w:p>
    <w:bookmarkEnd w:id="1738"/>
    <w:bookmarkStart w:name="z1706" w:id="1739"/>
    <w:p>
      <w:pPr>
        <w:spacing w:after="0"/>
        <w:ind w:left="0"/>
        <w:jc w:val="both"/>
      </w:pPr>
      <w:r>
        <w:rPr>
          <w:rFonts w:ascii="Times New Roman"/>
          <w:b w:val="false"/>
          <w:i w:val="false"/>
          <w:color w:val="000000"/>
          <w:sz w:val="28"/>
        </w:rPr>
        <w:t>
      жобалау-сметалық құжаттама бойынша мемлекеттік сараптаманың қорытындысы;</w:t>
      </w:r>
    </w:p>
    <w:bookmarkEnd w:id="1739"/>
    <w:bookmarkStart w:name="z1707" w:id="1740"/>
    <w:p>
      <w:pPr>
        <w:spacing w:after="0"/>
        <w:ind w:left="0"/>
        <w:jc w:val="both"/>
      </w:pPr>
      <w:r>
        <w:rPr>
          <w:rFonts w:ascii="Times New Roman"/>
          <w:b w:val="false"/>
          <w:i w:val="false"/>
          <w:color w:val="000000"/>
          <w:sz w:val="28"/>
        </w:rPr>
        <w:t>
      жобалау-сметалық құжаттаманы өзгертуге техникалық шешім, жұмыстарды алып тастау/қосу сметалық есебінің қосымшасымен;</w:t>
      </w:r>
    </w:p>
    <w:bookmarkEnd w:id="1740"/>
    <w:bookmarkStart w:name="z1708" w:id="1741"/>
    <w:p>
      <w:pPr>
        <w:spacing w:after="0"/>
        <w:ind w:left="0"/>
        <w:jc w:val="both"/>
      </w:pPr>
      <w:r>
        <w:rPr>
          <w:rFonts w:ascii="Times New Roman"/>
          <w:b w:val="false"/>
          <w:i w:val="false"/>
          <w:color w:val="000000"/>
          <w:sz w:val="28"/>
        </w:rPr>
        <w:t>
      келісімшарт құжаттамасы (шартқа қосымша келісіммен қоса);</w:t>
      </w:r>
    </w:p>
    <w:bookmarkEnd w:id="1741"/>
    <w:bookmarkStart w:name="z1709" w:id="1742"/>
    <w:p>
      <w:pPr>
        <w:spacing w:after="0"/>
        <w:ind w:left="0"/>
        <w:jc w:val="both"/>
      </w:pPr>
      <w:r>
        <w:rPr>
          <w:rFonts w:ascii="Times New Roman"/>
          <w:b w:val="false"/>
          <w:i w:val="false"/>
          <w:color w:val="000000"/>
          <w:sz w:val="28"/>
        </w:rPr>
        <w:t>
      атқарушылық құжаттамасы (авторлық және техникалық қадағалау журналдары, өндіріс жұмыстарының журналы, жабық жұмыстарды куәландыру актісі, орындалған жұмыстардың атқарушылық схемалары, жауапты құрылымдарды аралық қабылдау актілері, құрылыс материалдарына, бұйымдарға және құрылымдарға сәйкестік сертификаттары, басқа да құжаттар);</w:t>
      </w:r>
    </w:p>
    <w:bookmarkEnd w:id="1742"/>
    <w:bookmarkStart w:name="z1710" w:id="1743"/>
    <w:p>
      <w:pPr>
        <w:spacing w:after="0"/>
        <w:ind w:left="0"/>
        <w:jc w:val="both"/>
      </w:pPr>
      <w:r>
        <w:rPr>
          <w:rFonts w:ascii="Times New Roman"/>
          <w:b w:val="false"/>
          <w:i w:val="false"/>
          <w:color w:val="000000"/>
          <w:sz w:val="28"/>
        </w:rPr>
        <w:t>
      орындалған жұмыстарды қабылдау актілері (2в-нысан) және құрылыс-монтаждау және жөндеу-құрылыс жұмыстарының құны туралы анықтамалар (3-нысан). Құжаттар қағаз нұсқада ұсынылу қажет. Қажет болған жағдайда, осы құжаттың қосымша нұсқасы электронды тасымалдағышта ұсынылуы мүмкін;</w:t>
      </w:r>
    </w:p>
    <w:bookmarkEnd w:id="1743"/>
    <w:bookmarkStart w:name="z1711" w:id="1744"/>
    <w:p>
      <w:pPr>
        <w:spacing w:after="0"/>
        <w:ind w:left="0"/>
        <w:jc w:val="both"/>
      </w:pPr>
      <w:r>
        <w:rPr>
          <w:rFonts w:ascii="Times New Roman"/>
          <w:b w:val="false"/>
          <w:i w:val="false"/>
          <w:color w:val="000000"/>
          <w:sz w:val="28"/>
        </w:rPr>
        <w:t>
      нақты орындалған жұмыстар көлемін өлшеу актілері, жобалау-сметалық құжатында орындалмаған жұмыстар мен қосымша орындалған жұмыстардың көлемін көрсете отырып.</w:t>
      </w:r>
    </w:p>
    <w:bookmarkEnd w:id="1744"/>
    <w:bookmarkStart w:name="z1712" w:id="1745"/>
    <w:p>
      <w:pPr>
        <w:spacing w:after="0"/>
        <w:ind w:left="0"/>
        <w:jc w:val="both"/>
      </w:pPr>
      <w:r>
        <w:rPr>
          <w:rFonts w:ascii="Times New Roman"/>
          <w:b w:val="false"/>
          <w:i w:val="false"/>
          <w:color w:val="000000"/>
          <w:sz w:val="28"/>
        </w:rPr>
        <w:t>
      сарапшының өтінішхаты негізінде ұсынылған маман қорытындысы;</w:t>
      </w:r>
    </w:p>
    <w:bookmarkEnd w:id="1745"/>
    <w:bookmarkStart w:name="z1713" w:id="1746"/>
    <w:p>
      <w:pPr>
        <w:spacing w:after="0"/>
        <w:ind w:left="0"/>
        <w:jc w:val="both"/>
      </w:pPr>
      <w:r>
        <w:rPr>
          <w:rFonts w:ascii="Times New Roman"/>
          <w:b w:val="false"/>
          <w:i w:val="false"/>
          <w:color w:val="000000"/>
          <w:sz w:val="28"/>
        </w:rPr>
        <w:t>
      зерттеу тақырыбымен байланысты басқа да құжаттар болып табылады.</w:t>
      </w:r>
    </w:p>
    <w:bookmarkEnd w:id="1746"/>
    <w:bookmarkStart w:name="z1714" w:id="1747"/>
    <w:p>
      <w:pPr>
        <w:spacing w:after="0"/>
        <w:ind w:left="0"/>
        <w:jc w:val="both"/>
      </w:pPr>
      <w:r>
        <w:rPr>
          <w:rFonts w:ascii="Times New Roman"/>
          <w:b w:val="false"/>
          <w:i w:val="false"/>
          <w:color w:val="000000"/>
          <w:sz w:val="28"/>
        </w:rPr>
        <w:t>
      249. Құрылыс-экономикалық зерттеу бойынша сот-құрылыс сараптамасының шешуіне жиі қойылатын сұрақтар:</w:t>
      </w:r>
    </w:p>
    <w:bookmarkEnd w:id="1747"/>
    <w:bookmarkStart w:name="z1715" w:id="1748"/>
    <w:p>
      <w:pPr>
        <w:spacing w:after="0"/>
        <w:ind w:left="0"/>
        <w:jc w:val="both"/>
      </w:pPr>
      <w:r>
        <w:rPr>
          <w:rFonts w:ascii="Times New Roman"/>
          <w:b w:val="false"/>
          <w:i w:val="false"/>
          <w:color w:val="000000"/>
          <w:sz w:val="28"/>
        </w:rPr>
        <w:t>
      орындалған құрылыс-монтаждау жұмыстарының нақты құны және салу (жөндеу) кезінде жұмсалған материалдардың құны қанша;</w:t>
      </w:r>
    </w:p>
    <w:bookmarkEnd w:id="1748"/>
    <w:bookmarkStart w:name="z1716" w:id="1749"/>
    <w:p>
      <w:pPr>
        <w:spacing w:after="0"/>
        <w:ind w:left="0"/>
        <w:jc w:val="both"/>
      </w:pPr>
      <w:r>
        <w:rPr>
          <w:rFonts w:ascii="Times New Roman"/>
          <w:b w:val="false"/>
          <w:i w:val="false"/>
          <w:color w:val="000000"/>
          <w:sz w:val="28"/>
        </w:rPr>
        <w:t>
      объектідегі (объекітінің атауы және орналасқан жері) құрылыс-монтаждау жұмыстарын (немесе жөндеу-құрылыс жұмыстарын) жүргізу кезінде жұмсалған құрылыс материалдарының құны қандай;</w:t>
      </w:r>
    </w:p>
    <w:bookmarkEnd w:id="1749"/>
    <w:bookmarkStart w:name="z1717" w:id="1750"/>
    <w:p>
      <w:pPr>
        <w:spacing w:after="0"/>
        <w:ind w:left="0"/>
        <w:jc w:val="both"/>
      </w:pPr>
      <w:r>
        <w:rPr>
          <w:rFonts w:ascii="Times New Roman"/>
          <w:b w:val="false"/>
          <w:i w:val="false"/>
          <w:color w:val="000000"/>
          <w:sz w:val="28"/>
        </w:rPr>
        <w:t>
      нақты орындалған құрылыс-монтаждау жұмыстарының (немесе жөндеу-құрылыс жұмыстары) құны орындалған жұмыстарды қабылдау актісіне сәйкес келе ме;</w:t>
      </w:r>
    </w:p>
    <w:bookmarkEnd w:id="1750"/>
    <w:bookmarkStart w:name="z1718" w:id="1751"/>
    <w:p>
      <w:pPr>
        <w:spacing w:after="0"/>
        <w:ind w:left="0"/>
        <w:jc w:val="both"/>
      </w:pPr>
      <w:r>
        <w:rPr>
          <w:rFonts w:ascii="Times New Roman"/>
          <w:b w:val="false"/>
          <w:i w:val="false"/>
          <w:color w:val="000000"/>
          <w:sz w:val="28"/>
        </w:rPr>
        <w:t>
      нақты орындалған құрылыс-монтаждау жұмыстарының (немесе жөндеу-құрылыс жұмыстарының) құны сметалық құжаттамаға сәйкес келеме;</w:t>
      </w:r>
    </w:p>
    <w:bookmarkEnd w:id="1751"/>
    <w:bookmarkStart w:name="z1719" w:id="1752"/>
    <w:p>
      <w:pPr>
        <w:spacing w:after="0"/>
        <w:ind w:left="0"/>
        <w:jc w:val="both"/>
      </w:pPr>
      <w:r>
        <w:rPr>
          <w:rFonts w:ascii="Times New Roman"/>
          <w:b w:val="false"/>
          <w:i w:val="false"/>
          <w:color w:val="000000"/>
          <w:sz w:val="28"/>
        </w:rPr>
        <w:t>
      орындалған жұмыстарды қабылдау актілеріне (немесе сметалық құжаттарға) қандай нақты орындалған жұмыстар және қандай сома сәйкес келмейді;</w:t>
      </w:r>
    </w:p>
    <w:bookmarkEnd w:id="1752"/>
    <w:bookmarkStart w:name="z1720" w:id="1753"/>
    <w:p>
      <w:pPr>
        <w:spacing w:after="0"/>
        <w:ind w:left="0"/>
        <w:jc w:val="both"/>
      </w:pPr>
      <w:r>
        <w:rPr>
          <w:rFonts w:ascii="Times New Roman"/>
          <w:b w:val="false"/>
          <w:i w:val="false"/>
          <w:color w:val="000000"/>
          <w:sz w:val="28"/>
        </w:rPr>
        <w:t>
      су басудың нәтижесінде (объектінің атауы мен орналасқан жері) объектіге келтірілген залалды жою үшін қажетті жөндеу-қалпына келтіру жұмыстары мен материалдарының құны қандай;</w:t>
      </w:r>
    </w:p>
    <w:bookmarkEnd w:id="1753"/>
    <w:bookmarkStart w:name="z1721" w:id="1754"/>
    <w:p>
      <w:pPr>
        <w:spacing w:after="0"/>
        <w:ind w:left="0"/>
        <w:jc w:val="both"/>
      </w:pPr>
      <w:r>
        <w:rPr>
          <w:rFonts w:ascii="Times New Roman"/>
          <w:b w:val="false"/>
          <w:i w:val="false"/>
          <w:color w:val="000000"/>
          <w:sz w:val="28"/>
        </w:rPr>
        <w:t>
      өрт нәтижесінде (объектінің атауы мен орналасқан жері) объектіге келтірілген залалды жою үшін қажетті жөндеу-қалпына келтіру жұмыстары мен материалдарының құны қандай;</w:t>
      </w:r>
    </w:p>
    <w:bookmarkEnd w:id="1754"/>
    <w:bookmarkStart w:name="z1722" w:id="1755"/>
    <w:p>
      <w:pPr>
        <w:spacing w:after="0"/>
        <w:ind w:left="0"/>
        <w:jc w:val="both"/>
      </w:pPr>
      <w:r>
        <w:rPr>
          <w:rFonts w:ascii="Times New Roman"/>
          <w:b w:val="false"/>
          <w:i w:val="false"/>
          <w:color w:val="000000"/>
          <w:sz w:val="28"/>
        </w:rPr>
        <w:t>
      құрылыс-монтаждау жұмыстарын (жөндеу-құрылыс жұмыстарын) жүргізу кезінде жол берілген ақауларды жою үшін қажетті жөндеу-қалпына келтіру жұмыстары мен материалдарының құны қандай;</w:t>
      </w:r>
    </w:p>
    <w:bookmarkEnd w:id="1755"/>
    <w:bookmarkStart w:name="z1723" w:id="1756"/>
    <w:p>
      <w:pPr>
        <w:spacing w:after="0"/>
        <w:ind w:left="0"/>
        <w:jc w:val="both"/>
      </w:pPr>
      <w:r>
        <w:rPr>
          <w:rFonts w:ascii="Times New Roman"/>
          <w:b w:val="false"/>
          <w:i w:val="false"/>
          <w:color w:val="000000"/>
          <w:sz w:val="28"/>
        </w:rPr>
        <w:t>
      нақты түрдегі объектіні (объектінің атауы мен орналасқан жері) екі (үш, төрт және тағы басқа) құны бірдей тұратын (немесе өзге, үлестердің көлемін көрсету керек) бөлшектерге бөлуді жүргізу үшін қажетті құрылыс жұмыстары мен материалдарының құны қандай.</w:t>
      </w:r>
    </w:p>
    <w:bookmarkEnd w:id="1756"/>
    <w:bookmarkStart w:name="z1724" w:id="1757"/>
    <w:p>
      <w:pPr>
        <w:spacing w:after="0"/>
        <w:ind w:left="0"/>
        <w:jc w:val="left"/>
      </w:pPr>
      <w:r>
        <w:rPr>
          <w:rFonts w:ascii="Times New Roman"/>
          <w:b/>
          <w:i w:val="false"/>
          <w:color w:val="000000"/>
        </w:rPr>
        <w:t xml:space="preserve"> 35-параграф. Ғимараттар мен имараттарды сот - сараптамалық құрылыс-техникалық зерттеу (11.2)</w:t>
      </w:r>
    </w:p>
    <w:bookmarkEnd w:id="1757"/>
    <w:bookmarkStart w:name="z1725" w:id="1758"/>
    <w:p>
      <w:pPr>
        <w:spacing w:after="0"/>
        <w:ind w:left="0"/>
        <w:jc w:val="both"/>
      </w:pPr>
      <w:r>
        <w:rPr>
          <w:rFonts w:ascii="Times New Roman"/>
          <w:b w:val="false"/>
          <w:i w:val="false"/>
          <w:color w:val="000000"/>
          <w:sz w:val="28"/>
        </w:rPr>
        <w:t>
      250. Ғимараттар мен имараттарды сот - сараптамалық құрылыс-техникалық зерттеудің міндеттері:</w:t>
      </w:r>
    </w:p>
    <w:bookmarkEnd w:id="1758"/>
    <w:bookmarkStart w:name="z1726" w:id="1759"/>
    <w:p>
      <w:pPr>
        <w:spacing w:after="0"/>
        <w:ind w:left="0"/>
        <w:jc w:val="both"/>
      </w:pPr>
      <w:r>
        <w:rPr>
          <w:rFonts w:ascii="Times New Roman"/>
          <w:b w:val="false"/>
          <w:i w:val="false"/>
          <w:color w:val="000000"/>
          <w:sz w:val="28"/>
        </w:rPr>
        <w:t>
      нақты орындалған құрылыс-монтаждау жұмыстарының (немесе жөндеу-құрылыс жұмыстарының) түрлері мен көлемін анықтау;</w:t>
      </w:r>
    </w:p>
    <w:bookmarkEnd w:id="1759"/>
    <w:bookmarkStart w:name="z1727" w:id="1760"/>
    <w:p>
      <w:pPr>
        <w:spacing w:after="0"/>
        <w:ind w:left="0"/>
        <w:jc w:val="both"/>
      </w:pPr>
      <w:r>
        <w:rPr>
          <w:rFonts w:ascii="Times New Roman"/>
          <w:b w:val="false"/>
          <w:i w:val="false"/>
          <w:color w:val="000000"/>
          <w:sz w:val="28"/>
        </w:rPr>
        <w:t>
      орындалған құрылыс-монтаждау жұмыстарының (немесе жөндеу-құрылыс жұмыстарының) сапасы құрылыс нормаларына сәйкестігін анықтау;</w:t>
      </w:r>
    </w:p>
    <w:bookmarkEnd w:id="1760"/>
    <w:bookmarkStart w:name="z1728" w:id="1761"/>
    <w:p>
      <w:pPr>
        <w:spacing w:after="0"/>
        <w:ind w:left="0"/>
        <w:jc w:val="both"/>
      </w:pPr>
      <w:r>
        <w:rPr>
          <w:rFonts w:ascii="Times New Roman"/>
          <w:b w:val="false"/>
          <w:i w:val="false"/>
          <w:color w:val="000000"/>
          <w:sz w:val="28"/>
        </w:rPr>
        <w:t>
      құрылыс материалдары сапасының МемСТ, техникалық шарттарға сәйкестігін анықтау;</w:t>
      </w:r>
    </w:p>
    <w:bookmarkEnd w:id="1761"/>
    <w:bookmarkStart w:name="z1729" w:id="1762"/>
    <w:p>
      <w:pPr>
        <w:spacing w:after="0"/>
        <w:ind w:left="0"/>
        <w:jc w:val="both"/>
      </w:pPr>
      <w:r>
        <w:rPr>
          <w:rFonts w:ascii="Times New Roman"/>
          <w:b w:val="false"/>
          <w:i w:val="false"/>
          <w:color w:val="000000"/>
          <w:sz w:val="28"/>
        </w:rPr>
        <w:t>
      құрылыс объектісіндегі зақымның пайда болу себебін анықтау;</w:t>
      </w:r>
    </w:p>
    <w:bookmarkEnd w:id="1762"/>
    <w:bookmarkStart w:name="z1730" w:id="1763"/>
    <w:p>
      <w:pPr>
        <w:spacing w:after="0"/>
        <w:ind w:left="0"/>
        <w:jc w:val="both"/>
      </w:pPr>
      <w:r>
        <w:rPr>
          <w:rFonts w:ascii="Times New Roman"/>
          <w:b w:val="false"/>
          <w:i w:val="false"/>
          <w:color w:val="000000"/>
          <w:sz w:val="28"/>
        </w:rPr>
        <w:t>
      иеліктегі үйдің (құрылыстың және жер телімінің) болмысын бөлудің техникалық мүмкіндігін анықтау;</w:t>
      </w:r>
    </w:p>
    <w:bookmarkEnd w:id="1763"/>
    <w:bookmarkStart w:name="z1731" w:id="1764"/>
    <w:p>
      <w:pPr>
        <w:spacing w:after="0"/>
        <w:ind w:left="0"/>
        <w:jc w:val="both"/>
      </w:pPr>
      <w:r>
        <w:rPr>
          <w:rFonts w:ascii="Times New Roman"/>
          <w:b w:val="false"/>
          <w:i w:val="false"/>
          <w:color w:val="000000"/>
          <w:sz w:val="28"/>
        </w:rPr>
        <w:t>
      жер телімі шекарасының құқық белгілеуші құжаттарға сәйкестігін анықтау болып табылады.</w:t>
      </w:r>
    </w:p>
    <w:bookmarkEnd w:id="1764"/>
    <w:bookmarkStart w:name="z1732" w:id="1765"/>
    <w:p>
      <w:pPr>
        <w:spacing w:after="0"/>
        <w:ind w:left="0"/>
        <w:jc w:val="both"/>
      </w:pPr>
      <w:r>
        <w:rPr>
          <w:rFonts w:ascii="Times New Roman"/>
          <w:b w:val="false"/>
          <w:i w:val="false"/>
          <w:color w:val="000000"/>
          <w:sz w:val="28"/>
        </w:rPr>
        <w:t>
      251. Сот құрылыс-техникалық зерттеуін жүргізу кезіндегі зерттеу объектілері:</w:t>
      </w:r>
    </w:p>
    <w:bookmarkEnd w:id="1765"/>
    <w:bookmarkStart w:name="z1733" w:id="1766"/>
    <w:p>
      <w:pPr>
        <w:spacing w:after="0"/>
        <w:ind w:left="0"/>
        <w:jc w:val="both"/>
      </w:pPr>
      <w:r>
        <w:rPr>
          <w:rFonts w:ascii="Times New Roman"/>
          <w:b w:val="false"/>
          <w:i w:val="false"/>
          <w:color w:val="000000"/>
          <w:sz w:val="28"/>
        </w:rPr>
        <w:t>
      ғимараттар мен имараттар;</w:t>
      </w:r>
    </w:p>
    <w:bookmarkEnd w:id="1766"/>
    <w:bookmarkStart w:name="z1734" w:id="1767"/>
    <w:p>
      <w:pPr>
        <w:spacing w:after="0"/>
        <w:ind w:left="0"/>
        <w:jc w:val="both"/>
      </w:pPr>
      <w:r>
        <w:rPr>
          <w:rFonts w:ascii="Times New Roman"/>
          <w:b w:val="false"/>
          <w:i w:val="false"/>
          <w:color w:val="000000"/>
          <w:sz w:val="28"/>
        </w:rPr>
        <w:t>
      ғимараттар мен имараттардың жеке құрылымдық элементтері;</w:t>
      </w:r>
    </w:p>
    <w:bookmarkEnd w:id="1767"/>
    <w:bookmarkStart w:name="z1735" w:id="1768"/>
    <w:p>
      <w:pPr>
        <w:spacing w:after="0"/>
        <w:ind w:left="0"/>
        <w:jc w:val="both"/>
      </w:pPr>
      <w:r>
        <w:rPr>
          <w:rFonts w:ascii="Times New Roman"/>
          <w:b w:val="false"/>
          <w:i w:val="false"/>
          <w:color w:val="000000"/>
          <w:sz w:val="28"/>
        </w:rPr>
        <w:t>
      аяқталмаған құрылыс объектілері;</w:t>
      </w:r>
    </w:p>
    <w:bookmarkEnd w:id="1768"/>
    <w:bookmarkStart w:name="z1736" w:id="1769"/>
    <w:p>
      <w:pPr>
        <w:spacing w:after="0"/>
        <w:ind w:left="0"/>
        <w:jc w:val="both"/>
      </w:pPr>
      <w:r>
        <w:rPr>
          <w:rFonts w:ascii="Times New Roman"/>
          <w:b w:val="false"/>
          <w:i w:val="false"/>
          <w:color w:val="000000"/>
          <w:sz w:val="28"/>
        </w:rPr>
        <w:t>
      жақсартумен айналысып жатқан жер телімдері;</w:t>
      </w:r>
    </w:p>
    <w:bookmarkEnd w:id="1769"/>
    <w:bookmarkStart w:name="z1737" w:id="1770"/>
    <w:p>
      <w:pPr>
        <w:spacing w:after="0"/>
        <w:ind w:left="0"/>
        <w:jc w:val="both"/>
      </w:pPr>
      <w:r>
        <w:rPr>
          <w:rFonts w:ascii="Times New Roman"/>
          <w:b w:val="false"/>
          <w:i w:val="false"/>
          <w:color w:val="000000"/>
          <w:sz w:val="28"/>
        </w:rPr>
        <w:t>
      зерттеу мәніне байланысты өзге де объектілер;</w:t>
      </w:r>
    </w:p>
    <w:bookmarkEnd w:id="1770"/>
    <w:bookmarkStart w:name="z1738" w:id="1771"/>
    <w:p>
      <w:pPr>
        <w:spacing w:after="0"/>
        <w:ind w:left="0"/>
        <w:jc w:val="both"/>
      </w:pPr>
      <w:r>
        <w:rPr>
          <w:rFonts w:ascii="Times New Roman"/>
          <w:b w:val="false"/>
          <w:i w:val="false"/>
          <w:color w:val="000000"/>
          <w:sz w:val="28"/>
        </w:rPr>
        <w:t>
      қылымыстық, азаматтық және әкімшілік істердің материалдары;</w:t>
      </w:r>
    </w:p>
    <w:bookmarkEnd w:id="1771"/>
    <w:bookmarkStart w:name="z1739" w:id="1772"/>
    <w:p>
      <w:pPr>
        <w:spacing w:after="0"/>
        <w:ind w:left="0"/>
        <w:jc w:val="both"/>
      </w:pPr>
      <w:r>
        <w:rPr>
          <w:rFonts w:ascii="Times New Roman"/>
          <w:b w:val="false"/>
          <w:i w:val="false"/>
          <w:color w:val="000000"/>
          <w:sz w:val="28"/>
        </w:rPr>
        <w:t xml:space="preserve">
      техникалық құжаттамалар: инвентаризациялық істер, техникалық паспорттар, паспорттар (пайдаланудағы объектілер үшін); </w:t>
      </w:r>
    </w:p>
    <w:bookmarkEnd w:id="1772"/>
    <w:bookmarkStart w:name="z1740" w:id="1773"/>
    <w:p>
      <w:pPr>
        <w:spacing w:after="0"/>
        <w:ind w:left="0"/>
        <w:jc w:val="both"/>
      </w:pPr>
      <w:r>
        <w:rPr>
          <w:rFonts w:ascii="Times New Roman"/>
          <w:b w:val="false"/>
          <w:i w:val="false"/>
          <w:color w:val="000000"/>
          <w:sz w:val="28"/>
        </w:rPr>
        <w:t xml:space="preserve">
      жер-кадастрлық істері, </w:t>
      </w:r>
    </w:p>
    <w:bookmarkEnd w:id="1773"/>
    <w:bookmarkStart w:name="z1741" w:id="1774"/>
    <w:p>
      <w:pPr>
        <w:spacing w:after="0"/>
        <w:ind w:left="0"/>
        <w:jc w:val="both"/>
      </w:pPr>
      <w:r>
        <w:rPr>
          <w:rFonts w:ascii="Times New Roman"/>
          <w:b w:val="false"/>
          <w:i w:val="false"/>
          <w:color w:val="000000"/>
          <w:sz w:val="28"/>
        </w:rPr>
        <w:t xml:space="preserve">
      жер телімдеріне меншік құқығы актілері (уақытша өтеулі жерді пайдалану құқығы); </w:t>
      </w:r>
    </w:p>
    <w:bookmarkEnd w:id="1774"/>
    <w:bookmarkStart w:name="z1742" w:id="1775"/>
    <w:p>
      <w:pPr>
        <w:spacing w:after="0"/>
        <w:ind w:left="0"/>
        <w:jc w:val="both"/>
      </w:pPr>
      <w:r>
        <w:rPr>
          <w:rFonts w:ascii="Times New Roman"/>
          <w:b w:val="false"/>
          <w:i w:val="false"/>
          <w:color w:val="000000"/>
          <w:sz w:val="28"/>
        </w:rPr>
        <w:t xml:space="preserve">
      түсіндірме жазбадан, жұмыс сызбаларынан, сметалық құжаттамалардан тұратын құрылыс объектілерінің жобалау-сметалық құжаттамалары (ЖСҚ). ЖСҚ белгіленген тәртіпте рәсімделген және бекітілген қағаз нұсқада және толық көлемде ұсынылу қажет. Қажет болған жағдайда ЖСҚ қосымша нұсқасы электронды тасымалдағышта ұсынылуы мүмкін; </w:t>
      </w:r>
    </w:p>
    <w:bookmarkEnd w:id="1775"/>
    <w:bookmarkStart w:name="z1743" w:id="1776"/>
    <w:p>
      <w:pPr>
        <w:spacing w:after="0"/>
        <w:ind w:left="0"/>
        <w:jc w:val="both"/>
      </w:pPr>
      <w:r>
        <w:rPr>
          <w:rFonts w:ascii="Times New Roman"/>
          <w:b w:val="false"/>
          <w:i w:val="false"/>
          <w:color w:val="000000"/>
          <w:sz w:val="28"/>
        </w:rPr>
        <w:t>
      жұмыстарды алып тастау/қосудың сметалық есебінің қосымшасымен бірге жобалау-сметалық құжаттамаларды өзгертуге техникалық шешім;</w:t>
      </w:r>
    </w:p>
    <w:bookmarkEnd w:id="1776"/>
    <w:bookmarkStart w:name="z1744" w:id="1777"/>
    <w:p>
      <w:pPr>
        <w:spacing w:after="0"/>
        <w:ind w:left="0"/>
        <w:jc w:val="both"/>
      </w:pPr>
      <w:r>
        <w:rPr>
          <w:rFonts w:ascii="Times New Roman"/>
          <w:b w:val="false"/>
          <w:i w:val="false"/>
          <w:color w:val="000000"/>
          <w:sz w:val="28"/>
        </w:rPr>
        <w:t>
      келісімшарт құжаттамалары (соның ішінде келісімшартқа қосымша);</w:t>
      </w:r>
    </w:p>
    <w:bookmarkEnd w:id="1777"/>
    <w:bookmarkStart w:name="z1745" w:id="1778"/>
    <w:p>
      <w:pPr>
        <w:spacing w:after="0"/>
        <w:ind w:left="0"/>
        <w:jc w:val="both"/>
      </w:pPr>
      <w:r>
        <w:rPr>
          <w:rFonts w:ascii="Times New Roman"/>
          <w:b w:val="false"/>
          <w:i w:val="false"/>
          <w:color w:val="000000"/>
          <w:sz w:val="28"/>
        </w:rPr>
        <w:t>
      атқарушылық құжаттамалар (авторлық және техникалық қадағалау журналдары, жұмыстарды жүргізу журналы, жасырылған жұмыстарды куәландыру актісі, орындалған жұмыстардың орындау сызбалары, жауапты құрылымдарды аралық қабылдау актілері, құрылыс материалдарына, бұйымдар мен құрылымдарға сәйкестік сертификаттары, басқа да құжаттар);</w:t>
      </w:r>
    </w:p>
    <w:bookmarkEnd w:id="1778"/>
    <w:bookmarkStart w:name="z1746" w:id="1779"/>
    <w:p>
      <w:pPr>
        <w:spacing w:after="0"/>
        <w:ind w:left="0"/>
        <w:jc w:val="both"/>
      </w:pPr>
      <w:r>
        <w:rPr>
          <w:rFonts w:ascii="Times New Roman"/>
          <w:b w:val="false"/>
          <w:i w:val="false"/>
          <w:color w:val="000000"/>
          <w:sz w:val="28"/>
        </w:rPr>
        <w:t>
      орындалған жұмыстарды қабылдау актілері (2в-нысаны) және орындалған құрылыс-монтаждау және жөндеу-құрылыс жұмыстарының құны туралы анықтамалар (3-нысан).</w:t>
      </w:r>
    </w:p>
    <w:bookmarkEnd w:id="1779"/>
    <w:bookmarkStart w:name="z1747" w:id="1780"/>
    <w:p>
      <w:pPr>
        <w:spacing w:after="0"/>
        <w:ind w:left="0"/>
        <w:jc w:val="both"/>
      </w:pPr>
      <w:r>
        <w:rPr>
          <w:rFonts w:ascii="Times New Roman"/>
          <w:b w:val="false"/>
          <w:i w:val="false"/>
          <w:color w:val="000000"/>
          <w:sz w:val="28"/>
        </w:rPr>
        <w:t>
      жобалау-сметалық құжаттамасына байланыстыра отырып орындалмаған жұмыстар мен қосымша орындалған жұмыстардың көлемі көрсетілген нақты орындалған жұмыстар көлемін өлшеу актілері;</w:t>
      </w:r>
    </w:p>
    <w:bookmarkEnd w:id="1780"/>
    <w:bookmarkStart w:name="z1748" w:id="1781"/>
    <w:p>
      <w:pPr>
        <w:spacing w:after="0"/>
        <w:ind w:left="0"/>
        <w:jc w:val="both"/>
      </w:pPr>
      <w:r>
        <w:rPr>
          <w:rFonts w:ascii="Times New Roman"/>
          <w:b w:val="false"/>
          <w:i w:val="false"/>
          <w:color w:val="000000"/>
          <w:sz w:val="28"/>
        </w:rPr>
        <w:t xml:space="preserve">
      автокөлік жолдарының асфальтбетон қоспасын сынау хаттамалары; </w:t>
      </w:r>
    </w:p>
    <w:bookmarkEnd w:id="1781"/>
    <w:bookmarkStart w:name="z1749" w:id="1782"/>
    <w:p>
      <w:pPr>
        <w:spacing w:after="0"/>
        <w:ind w:left="0"/>
        <w:jc w:val="both"/>
      </w:pPr>
      <w:r>
        <w:rPr>
          <w:rFonts w:ascii="Times New Roman"/>
          <w:b w:val="false"/>
          <w:i w:val="false"/>
          <w:color w:val="000000"/>
          <w:sz w:val="28"/>
        </w:rPr>
        <w:t>
      автокөлік жолдарын жөндеуге арналған зертханалық қорытынды;</w:t>
      </w:r>
    </w:p>
    <w:bookmarkEnd w:id="1782"/>
    <w:bookmarkStart w:name="z1750" w:id="1783"/>
    <w:p>
      <w:pPr>
        <w:spacing w:after="0"/>
        <w:ind w:left="0"/>
        <w:jc w:val="both"/>
      </w:pPr>
      <w:r>
        <w:rPr>
          <w:rFonts w:ascii="Times New Roman"/>
          <w:b w:val="false"/>
          <w:i w:val="false"/>
          <w:color w:val="000000"/>
          <w:sz w:val="28"/>
        </w:rPr>
        <w:t xml:space="preserve">
      втокөлік жолдары төсемінің жол негізінің қабаттық тығыздығын анықтау жөніндегі зертханалық қорытынды; </w:t>
      </w:r>
    </w:p>
    <w:bookmarkEnd w:id="1783"/>
    <w:bookmarkStart w:name="z1751" w:id="1784"/>
    <w:p>
      <w:pPr>
        <w:spacing w:after="0"/>
        <w:ind w:left="0"/>
        <w:jc w:val="both"/>
      </w:pPr>
      <w:r>
        <w:rPr>
          <w:rFonts w:ascii="Times New Roman"/>
          <w:b w:val="false"/>
          <w:i w:val="false"/>
          <w:color w:val="000000"/>
          <w:sz w:val="28"/>
        </w:rPr>
        <w:t>
      жол негізін қабаттары бойынша жер қазу жұмыстарының көлемін анықтау жөніндегі маман қорытындысы;</w:t>
      </w:r>
    </w:p>
    <w:bookmarkEnd w:id="1784"/>
    <w:bookmarkStart w:name="z1752" w:id="1785"/>
    <w:p>
      <w:pPr>
        <w:spacing w:after="0"/>
        <w:ind w:left="0"/>
        <w:jc w:val="both"/>
      </w:pPr>
      <w:r>
        <w:rPr>
          <w:rFonts w:ascii="Times New Roman"/>
          <w:b w:val="false"/>
          <w:i w:val="false"/>
          <w:color w:val="000000"/>
          <w:sz w:val="28"/>
        </w:rPr>
        <w:t>
      құрылыс материалдарын, бұйымдарын және құрылымдарын сынау хаттамалары;</w:t>
      </w:r>
    </w:p>
    <w:bookmarkEnd w:id="1785"/>
    <w:bookmarkStart w:name="z1753" w:id="1786"/>
    <w:p>
      <w:pPr>
        <w:spacing w:after="0"/>
        <w:ind w:left="0"/>
        <w:jc w:val="both"/>
      </w:pPr>
      <w:r>
        <w:rPr>
          <w:rFonts w:ascii="Times New Roman"/>
          <w:b w:val="false"/>
          <w:i w:val="false"/>
          <w:color w:val="000000"/>
          <w:sz w:val="28"/>
        </w:rPr>
        <w:t>
      құрылыс-монтаждау және құрылыс- жөндеу жұмыстарын жүргізу кезінде болған апаттың техникалық себептерін тексеру актісі;</w:t>
      </w:r>
    </w:p>
    <w:bookmarkEnd w:id="1786"/>
    <w:bookmarkStart w:name="z1754" w:id="1787"/>
    <w:p>
      <w:pPr>
        <w:spacing w:after="0"/>
        <w:ind w:left="0"/>
        <w:jc w:val="both"/>
      </w:pPr>
      <w:r>
        <w:rPr>
          <w:rFonts w:ascii="Times New Roman"/>
          <w:b w:val="false"/>
          <w:i w:val="false"/>
          <w:color w:val="000000"/>
          <w:sz w:val="28"/>
        </w:rPr>
        <w:t>
      ПИК өкілдері, куәлар және басқа да адамдар құрамындағы комиссия жасаған, су басу себептері көрсетілген, су басу туралы актілер;</w:t>
      </w:r>
    </w:p>
    <w:bookmarkEnd w:id="1787"/>
    <w:bookmarkStart w:name="z1755" w:id="1788"/>
    <w:p>
      <w:pPr>
        <w:spacing w:after="0"/>
        <w:ind w:left="0"/>
        <w:jc w:val="both"/>
      </w:pPr>
      <w:r>
        <w:rPr>
          <w:rFonts w:ascii="Times New Roman"/>
          <w:b w:val="false"/>
          <w:i w:val="false"/>
          <w:color w:val="000000"/>
          <w:sz w:val="28"/>
        </w:rPr>
        <w:t xml:space="preserve">
      өрт болған орынды қарап-шығу актісі; </w:t>
      </w:r>
    </w:p>
    <w:bookmarkEnd w:id="1788"/>
    <w:bookmarkStart w:name="z1756" w:id="1789"/>
    <w:p>
      <w:pPr>
        <w:spacing w:after="0"/>
        <w:ind w:left="0"/>
        <w:jc w:val="both"/>
      </w:pPr>
      <w:r>
        <w:rPr>
          <w:rFonts w:ascii="Times New Roman"/>
          <w:b w:val="false"/>
          <w:i w:val="false"/>
          <w:color w:val="000000"/>
          <w:sz w:val="28"/>
        </w:rPr>
        <w:t>
      оқиға орнын қарап-шығу хаттамасы;</w:t>
      </w:r>
    </w:p>
    <w:bookmarkEnd w:id="1789"/>
    <w:bookmarkStart w:name="z1757" w:id="1790"/>
    <w:p>
      <w:pPr>
        <w:spacing w:after="0"/>
        <w:ind w:left="0"/>
        <w:jc w:val="both"/>
      </w:pPr>
      <w:r>
        <w:rPr>
          <w:rFonts w:ascii="Times New Roman"/>
          <w:b w:val="false"/>
          <w:i w:val="false"/>
          <w:color w:val="000000"/>
          <w:sz w:val="28"/>
        </w:rPr>
        <w:t>
      сарапшының өтінішхаты негізінде ұсынылған маман қорытындысы;</w:t>
      </w:r>
    </w:p>
    <w:bookmarkEnd w:id="1790"/>
    <w:bookmarkStart w:name="z1758" w:id="1791"/>
    <w:p>
      <w:pPr>
        <w:spacing w:after="0"/>
        <w:ind w:left="0"/>
        <w:jc w:val="both"/>
      </w:pPr>
      <w:r>
        <w:rPr>
          <w:rFonts w:ascii="Times New Roman"/>
          <w:b w:val="false"/>
          <w:i w:val="false"/>
          <w:color w:val="000000"/>
          <w:sz w:val="28"/>
        </w:rPr>
        <w:t>
      зерттеу тақырыбына байланысты басқа да құжаттар болып табылады.</w:t>
      </w:r>
    </w:p>
    <w:bookmarkEnd w:id="1791"/>
    <w:bookmarkStart w:name="z1759" w:id="1792"/>
    <w:p>
      <w:pPr>
        <w:spacing w:after="0"/>
        <w:ind w:left="0"/>
        <w:jc w:val="both"/>
      </w:pPr>
      <w:r>
        <w:rPr>
          <w:rFonts w:ascii="Times New Roman"/>
          <w:b w:val="false"/>
          <w:i w:val="false"/>
          <w:color w:val="000000"/>
          <w:sz w:val="28"/>
        </w:rPr>
        <w:t>
      252. Құрылыс-техникалық зерттеу бойынша сот құрылыс сараптамасының шешуіне жиі қойылатын сұрақтар:</w:t>
      </w:r>
    </w:p>
    <w:bookmarkEnd w:id="1792"/>
    <w:bookmarkStart w:name="z1760" w:id="1793"/>
    <w:p>
      <w:pPr>
        <w:spacing w:after="0"/>
        <w:ind w:left="0"/>
        <w:jc w:val="both"/>
      </w:pPr>
      <w:r>
        <w:rPr>
          <w:rFonts w:ascii="Times New Roman"/>
          <w:b w:val="false"/>
          <w:i w:val="false"/>
          <w:color w:val="000000"/>
          <w:sz w:val="28"/>
        </w:rPr>
        <w:t>
      объектіні (атауын және орналасқан жерін көрсету керек) салу (жөндеу) кезіндегі нақты орындалған құрылыс-монтаждау жұмыстарының (немесе жөндеу-құрылыс жұмыстарының) түрлері мен көлемін анықтау;</w:t>
      </w:r>
    </w:p>
    <w:bookmarkEnd w:id="1793"/>
    <w:bookmarkStart w:name="z1761" w:id="1794"/>
    <w:p>
      <w:pPr>
        <w:spacing w:after="0"/>
        <w:ind w:left="0"/>
        <w:jc w:val="both"/>
      </w:pPr>
      <w:r>
        <w:rPr>
          <w:rFonts w:ascii="Times New Roman"/>
          <w:b w:val="false"/>
          <w:i w:val="false"/>
          <w:color w:val="000000"/>
          <w:sz w:val="28"/>
        </w:rPr>
        <w:t>
      объектіні (атауын және орналасқан жерін көрсету керек) салу (жөндеу) кезіндегі нақты орындалған құрылыс-монтаждау жұмыстарының (немесе жөндеу-құрылыс жұмыстары) сапасы құрылыс нормаларына сәйкес келе ме;</w:t>
      </w:r>
    </w:p>
    <w:bookmarkEnd w:id="1794"/>
    <w:bookmarkStart w:name="z1762" w:id="1795"/>
    <w:p>
      <w:pPr>
        <w:spacing w:after="0"/>
        <w:ind w:left="0"/>
        <w:jc w:val="both"/>
      </w:pPr>
      <w:r>
        <w:rPr>
          <w:rFonts w:ascii="Times New Roman"/>
          <w:b w:val="false"/>
          <w:i w:val="false"/>
          <w:color w:val="000000"/>
          <w:sz w:val="28"/>
        </w:rPr>
        <w:t>
      құрылыс материалдарының сапасы МемСТ, ТШ нормаларына сәйкес келе ме;</w:t>
      </w:r>
    </w:p>
    <w:bookmarkEnd w:id="1795"/>
    <w:bookmarkStart w:name="z1763" w:id="1796"/>
    <w:p>
      <w:pPr>
        <w:spacing w:after="0"/>
        <w:ind w:left="0"/>
        <w:jc w:val="both"/>
      </w:pPr>
      <w:r>
        <w:rPr>
          <w:rFonts w:ascii="Times New Roman"/>
          <w:b w:val="false"/>
          <w:i w:val="false"/>
          <w:color w:val="000000"/>
          <w:sz w:val="28"/>
        </w:rPr>
        <w:t>
      объектідегі (атауын және орналасқан жерін көрсету керек) ақаулар мен зақымдардың пайда болу себебі қандай;</w:t>
      </w:r>
    </w:p>
    <w:bookmarkEnd w:id="1796"/>
    <w:bookmarkStart w:name="z1764" w:id="1797"/>
    <w:p>
      <w:pPr>
        <w:spacing w:after="0"/>
        <w:ind w:left="0"/>
        <w:jc w:val="both"/>
      </w:pPr>
      <w:r>
        <w:rPr>
          <w:rFonts w:ascii="Times New Roman"/>
          <w:b w:val="false"/>
          <w:i w:val="false"/>
          <w:color w:val="000000"/>
          <w:sz w:val="28"/>
        </w:rPr>
        <w:t>
      объектіні (атауын және орналасқан жерін көрсету керек) су басудың себебі қандай;</w:t>
      </w:r>
    </w:p>
    <w:bookmarkEnd w:id="1797"/>
    <w:bookmarkStart w:name="z1765" w:id="1798"/>
    <w:p>
      <w:pPr>
        <w:spacing w:after="0"/>
        <w:ind w:left="0"/>
        <w:jc w:val="both"/>
      </w:pPr>
      <w:r>
        <w:rPr>
          <w:rFonts w:ascii="Times New Roman"/>
          <w:b w:val="false"/>
          <w:i w:val="false"/>
          <w:color w:val="000000"/>
          <w:sz w:val="28"/>
        </w:rPr>
        <w:t>
      иеліктегі үйдің (құрылыстың және жер телімінің) болмысын бірдей (немесе басқа, үлестердің көлемін көрсету керек) тұратын екі (үш, төрт және тағы басқа) бөлшектерге бөлу мүмкін бе;</w:t>
      </w:r>
    </w:p>
    <w:bookmarkEnd w:id="1798"/>
    <w:bookmarkStart w:name="z1766" w:id="1799"/>
    <w:p>
      <w:pPr>
        <w:spacing w:after="0"/>
        <w:ind w:left="0"/>
        <w:jc w:val="both"/>
      </w:pPr>
      <w:r>
        <w:rPr>
          <w:rFonts w:ascii="Times New Roman"/>
          <w:b w:val="false"/>
          <w:i w:val="false"/>
          <w:color w:val="000000"/>
          <w:sz w:val="28"/>
        </w:rPr>
        <w:t>
      кадастр №.ХХ алаңы ХХ шаршы метрді құрайтын жер телімінің шекаралары (телім орналасқан жер) мекенжайда орналасқан жер телімінің құқық белгілеуші құжаттарына (құжаттың атауын көрсету қажет) сәйкес келе ме;</w:t>
      </w:r>
    </w:p>
    <w:bookmarkEnd w:id="1799"/>
    <w:bookmarkStart w:name="z1767" w:id="1800"/>
    <w:p>
      <w:pPr>
        <w:spacing w:after="0"/>
        <w:ind w:left="0"/>
        <w:jc w:val="both"/>
      </w:pPr>
      <w:r>
        <w:rPr>
          <w:rFonts w:ascii="Times New Roman"/>
          <w:b w:val="false"/>
          <w:i w:val="false"/>
          <w:color w:val="000000"/>
          <w:sz w:val="28"/>
        </w:rPr>
        <w:t>
      жер телімінде орналасқан құрылыс қала құрылысы, өртке қарсы және санитарлық-техникалық нормаларға сәйкес келе ме.</w:t>
      </w:r>
    </w:p>
    <w:bookmarkEnd w:id="1800"/>
    <w:bookmarkStart w:name="z1768" w:id="1801"/>
    <w:p>
      <w:pPr>
        <w:spacing w:after="0"/>
        <w:ind w:left="0"/>
        <w:jc w:val="left"/>
      </w:pPr>
      <w:r>
        <w:rPr>
          <w:rFonts w:ascii="Times New Roman"/>
          <w:b/>
          <w:i w:val="false"/>
          <w:color w:val="000000"/>
        </w:rPr>
        <w:t xml:space="preserve"> 36-параграф. Сот-сараптамалық технологиялық зерттеу (12.1)</w:t>
      </w:r>
    </w:p>
    <w:bookmarkEnd w:id="1801"/>
    <w:bookmarkStart w:name="z1769" w:id="1802"/>
    <w:p>
      <w:pPr>
        <w:spacing w:after="0"/>
        <w:ind w:left="0"/>
        <w:jc w:val="both"/>
      </w:pPr>
      <w:r>
        <w:rPr>
          <w:rFonts w:ascii="Times New Roman"/>
          <w:b w:val="false"/>
          <w:i w:val="false"/>
          <w:color w:val="000000"/>
          <w:sz w:val="28"/>
        </w:rPr>
        <w:t>
      253. Сот технологиялық сараптамасының мәні – қандай-да бір өнімді өндіру барысын, технологиясының ерекшелігін көрсететін нақты деректерді анықтау болып табылады.</w:t>
      </w:r>
    </w:p>
    <w:bookmarkEnd w:id="1802"/>
    <w:bookmarkStart w:name="z1770" w:id="1803"/>
    <w:p>
      <w:pPr>
        <w:spacing w:after="0"/>
        <w:ind w:left="0"/>
        <w:jc w:val="both"/>
      </w:pPr>
      <w:r>
        <w:rPr>
          <w:rFonts w:ascii="Times New Roman"/>
          <w:b w:val="false"/>
          <w:i w:val="false"/>
          <w:color w:val="000000"/>
          <w:sz w:val="28"/>
        </w:rPr>
        <w:t>
      254. Өнімді өндірудің технологиялық барысымен байланысты болатын типтік ахуалдар мыналар болып табылады:</w:t>
      </w:r>
    </w:p>
    <w:bookmarkEnd w:id="1803"/>
    <w:bookmarkStart w:name="z1771" w:id="1804"/>
    <w:p>
      <w:pPr>
        <w:spacing w:after="0"/>
        <w:ind w:left="0"/>
        <w:jc w:val="both"/>
      </w:pPr>
      <w:r>
        <w:rPr>
          <w:rFonts w:ascii="Times New Roman"/>
          <w:b w:val="false"/>
          <w:i w:val="false"/>
          <w:color w:val="000000"/>
          <w:sz w:val="28"/>
        </w:rPr>
        <w:t>
      сапасы нашар өнімді шығару/жеткізу;</w:t>
      </w:r>
    </w:p>
    <w:bookmarkEnd w:id="1804"/>
    <w:bookmarkStart w:name="z1772" w:id="1805"/>
    <w:p>
      <w:pPr>
        <w:spacing w:after="0"/>
        <w:ind w:left="0"/>
        <w:jc w:val="both"/>
      </w:pPr>
      <w:r>
        <w:rPr>
          <w:rFonts w:ascii="Times New Roman"/>
          <w:b w:val="false"/>
          <w:i w:val="false"/>
          <w:color w:val="000000"/>
          <w:sz w:val="28"/>
        </w:rPr>
        <w:t>
      сапасы сәйкес келмейтін өнімді шығару;</w:t>
      </w:r>
    </w:p>
    <w:bookmarkEnd w:id="1805"/>
    <w:bookmarkStart w:name="z1773" w:id="1806"/>
    <w:p>
      <w:pPr>
        <w:spacing w:after="0"/>
        <w:ind w:left="0"/>
        <w:jc w:val="both"/>
      </w:pPr>
      <w:r>
        <w:rPr>
          <w:rFonts w:ascii="Times New Roman"/>
          <w:b w:val="false"/>
          <w:i w:val="false"/>
          <w:color w:val="000000"/>
          <w:sz w:val="28"/>
        </w:rPr>
        <w:t>
      стандартты емес, жинақталмаған өнімді шығару;</w:t>
      </w:r>
    </w:p>
    <w:bookmarkEnd w:id="1806"/>
    <w:bookmarkStart w:name="z1774" w:id="1807"/>
    <w:p>
      <w:pPr>
        <w:spacing w:after="0"/>
        <w:ind w:left="0"/>
        <w:jc w:val="both"/>
      </w:pPr>
      <w:r>
        <w:rPr>
          <w:rFonts w:ascii="Times New Roman"/>
          <w:b w:val="false"/>
          <w:i w:val="false"/>
          <w:color w:val="000000"/>
          <w:sz w:val="28"/>
        </w:rPr>
        <w:t>
      өндірістің технологиялық барысын бұзумен байланысты болатын өнімдердің тұтынушылық қасиеттерінің өзгеруі;</w:t>
      </w:r>
    </w:p>
    <w:bookmarkEnd w:id="1807"/>
    <w:bookmarkStart w:name="z1775" w:id="1808"/>
    <w:p>
      <w:pPr>
        <w:spacing w:after="0"/>
        <w:ind w:left="0"/>
        <w:jc w:val="both"/>
      </w:pPr>
      <w:r>
        <w:rPr>
          <w:rFonts w:ascii="Times New Roman"/>
          <w:b w:val="false"/>
          <w:i w:val="false"/>
          <w:color w:val="000000"/>
          <w:sz w:val="28"/>
        </w:rPr>
        <w:t>
      өндірістің технологиялық барысын бұзумен байланысты болатын өнімдердің функционалдық қасиеттерінің өзгеруі;</w:t>
      </w:r>
    </w:p>
    <w:bookmarkEnd w:id="1808"/>
    <w:bookmarkStart w:name="z1776" w:id="1809"/>
    <w:p>
      <w:pPr>
        <w:spacing w:after="0"/>
        <w:ind w:left="0"/>
        <w:jc w:val="both"/>
      </w:pPr>
      <w:r>
        <w:rPr>
          <w:rFonts w:ascii="Times New Roman"/>
          <w:b w:val="false"/>
          <w:i w:val="false"/>
          <w:color w:val="000000"/>
          <w:sz w:val="28"/>
        </w:rPr>
        <w:t>
      тасымалдаудың, сақтаудың технологиялық барысын бұзумен байланысты болатын шикізаттың, жартылай фабрикаттардың, өнімдердің сапасының өзгеруі;</w:t>
      </w:r>
    </w:p>
    <w:bookmarkEnd w:id="1809"/>
    <w:bookmarkStart w:name="z1777" w:id="1810"/>
    <w:p>
      <w:pPr>
        <w:spacing w:after="0"/>
        <w:ind w:left="0"/>
        <w:jc w:val="both"/>
      </w:pPr>
      <w:r>
        <w:rPr>
          <w:rFonts w:ascii="Times New Roman"/>
          <w:b w:val="false"/>
          <w:i w:val="false"/>
          <w:color w:val="000000"/>
          <w:sz w:val="28"/>
        </w:rPr>
        <w:t>
      жөндеу, монтаждау, құрылыс жұмыстары сапасының сәйкессіздігі салдары ретіндегі өнімдердің (технологиялық желілер, имараттар, ғимараттар) функционалдық қасиеттерінің қирауы, бұзылуы;</w:t>
      </w:r>
    </w:p>
    <w:bookmarkEnd w:id="1810"/>
    <w:bookmarkStart w:name="z1778" w:id="1811"/>
    <w:p>
      <w:pPr>
        <w:spacing w:after="0"/>
        <w:ind w:left="0"/>
        <w:jc w:val="both"/>
      </w:pPr>
      <w:r>
        <w:rPr>
          <w:rFonts w:ascii="Times New Roman"/>
          <w:b w:val="false"/>
          <w:i w:val="false"/>
          <w:color w:val="000000"/>
          <w:sz w:val="28"/>
        </w:rPr>
        <w:t>
      өндіріс субъектісінің кәсіби-техникалық қызметімен байланысты технологиялық процестерді бұзу;</w:t>
      </w:r>
    </w:p>
    <w:bookmarkEnd w:id="1811"/>
    <w:bookmarkStart w:name="z1779" w:id="1812"/>
    <w:p>
      <w:pPr>
        <w:spacing w:after="0"/>
        <w:ind w:left="0"/>
        <w:jc w:val="both"/>
      </w:pPr>
      <w:r>
        <w:rPr>
          <w:rFonts w:ascii="Times New Roman"/>
          <w:b w:val="false"/>
          <w:i w:val="false"/>
          <w:color w:val="000000"/>
          <w:sz w:val="28"/>
        </w:rPr>
        <w:t>
      жарылыстарға, өртке, қоршаған ортаны ластауға (өнеркәсіптік қалдықтарды шығаруға, улы қалдықтарға) әкеп соқтырған өндірудің, сақтаудың (консервациялаудың), тасымалдаудың технологиялық процестерін бұзу;</w:t>
      </w:r>
    </w:p>
    <w:bookmarkEnd w:id="1812"/>
    <w:bookmarkStart w:name="z1780" w:id="1813"/>
    <w:p>
      <w:pPr>
        <w:spacing w:after="0"/>
        <w:ind w:left="0"/>
        <w:jc w:val="both"/>
      </w:pPr>
      <w:r>
        <w:rPr>
          <w:rFonts w:ascii="Times New Roman"/>
          <w:b w:val="false"/>
          <w:i w:val="false"/>
          <w:color w:val="000000"/>
          <w:sz w:val="28"/>
        </w:rPr>
        <w:t>
      өнімді бұрмалаумен байланысты жағдаяттар;</w:t>
      </w:r>
    </w:p>
    <w:bookmarkEnd w:id="1813"/>
    <w:bookmarkStart w:name="z1781" w:id="1814"/>
    <w:p>
      <w:pPr>
        <w:spacing w:after="0"/>
        <w:ind w:left="0"/>
        <w:jc w:val="both"/>
      </w:pPr>
      <w:r>
        <w:rPr>
          <w:rFonts w:ascii="Times New Roman"/>
          <w:b w:val="false"/>
          <w:i w:val="false"/>
          <w:color w:val="000000"/>
          <w:sz w:val="28"/>
        </w:rPr>
        <w:t>
      заңсыз кәсіпшілікпен байланысты жағдаяттар;</w:t>
      </w:r>
    </w:p>
    <w:bookmarkEnd w:id="1814"/>
    <w:bookmarkStart w:name="z1782" w:id="1815"/>
    <w:p>
      <w:pPr>
        <w:spacing w:after="0"/>
        <w:ind w:left="0"/>
        <w:jc w:val="both"/>
      </w:pPr>
      <w:r>
        <w:rPr>
          <w:rFonts w:ascii="Times New Roman"/>
          <w:b w:val="false"/>
          <w:i w:val="false"/>
          <w:color w:val="000000"/>
          <w:sz w:val="28"/>
        </w:rPr>
        <w:t>
      255. Сот технологиялық сараптамасының объектілері:</w:t>
      </w:r>
    </w:p>
    <w:bookmarkEnd w:id="1815"/>
    <w:bookmarkStart w:name="z1783" w:id="1816"/>
    <w:p>
      <w:pPr>
        <w:spacing w:after="0"/>
        <w:ind w:left="0"/>
        <w:jc w:val="both"/>
      </w:pPr>
      <w:r>
        <w:rPr>
          <w:rFonts w:ascii="Times New Roman"/>
          <w:b w:val="false"/>
          <w:i w:val="false"/>
          <w:color w:val="000000"/>
          <w:sz w:val="28"/>
        </w:rPr>
        <w:t>
      материалдар (шикізаттар); жартылай фабрикаттар; бұйымдар (кең қолданыстағы және өндірістік-техникалық мақсаттағы);</w:t>
      </w:r>
    </w:p>
    <w:bookmarkEnd w:id="1816"/>
    <w:bookmarkStart w:name="z1784" w:id="1817"/>
    <w:p>
      <w:pPr>
        <w:spacing w:after="0"/>
        <w:ind w:left="0"/>
        <w:jc w:val="both"/>
      </w:pPr>
      <w:r>
        <w:rPr>
          <w:rFonts w:ascii="Times New Roman"/>
          <w:b w:val="false"/>
          <w:i w:val="false"/>
          <w:color w:val="000000"/>
          <w:sz w:val="28"/>
        </w:rPr>
        <w:t>
      өндіріс қалдықтары;</w:t>
      </w:r>
    </w:p>
    <w:bookmarkEnd w:id="1817"/>
    <w:bookmarkStart w:name="z1785" w:id="1818"/>
    <w:p>
      <w:pPr>
        <w:spacing w:after="0"/>
        <w:ind w:left="0"/>
        <w:jc w:val="both"/>
      </w:pPr>
      <w:r>
        <w:rPr>
          <w:rFonts w:ascii="Times New Roman"/>
          <w:b w:val="false"/>
          <w:i w:val="false"/>
          <w:color w:val="000000"/>
          <w:sz w:val="28"/>
        </w:rPr>
        <w:t>
      дайын өнімнің (жартылай фабрикаттың) үлгілері;</w:t>
      </w:r>
    </w:p>
    <w:bookmarkEnd w:id="1818"/>
    <w:bookmarkStart w:name="z1786" w:id="1819"/>
    <w:p>
      <w:pPr>
        <w:spacing w:after="0"/>
        <w:ind w:left="0"/>
        <w:jc w:val="both"/>
      </w:pPr>
      <w:r>
        <w:rPr>
          <w:rFonts w:ascii="Times New Roman"/>
          <w:b w:val="false"/>
          <w:i w:val="false"/>
          <w:color w:val="000000"/>
          <w:sz w:val="28"/>
        </w:rPr>
        <w:t>
      механизмдер мен имараттар (ғимараттар, технологиялық желілер);</w:t>
      </w:r>
    </w:p>
    <w:bookmarkEnd w:id="1819"/>
    <w:bookmarkStart w:name="z1787" w:id="1820"/>
    <w:p>
      <w:pPr>
        <w:spacing w:after="0"/>
        <w:ind w:left="0"/>
        <w:jc w:val="both"/>
      </w:pPr>
      <w:r>
        <w:rPr>
          <w:rFonts w:ascii="Times New Roman"/>
          <w:b w:val="false"/>
          <w:i w:val="false"/>
          <w:color w:val="000000"/>
          <w:sz w:val="28"/>
        </w:rPr>
        <w:t>
      технологиялық құжаттамалар (өндірістің технологиялық сызбасы, технологиялық есептер, бағдарлық карталар, кестелер);</w:t>
      </w:r>
    </w:p>
    <w:bookmarkEnd w:id="1820"/>
    <w:bookmarkStart w:name="z1788" w:id="1821"/>
    <w:p>
      <w:pPr>
        <w:spacing w:after="0"/>
        <w:ind w:left="0"/>
        <w:jc w:val="both"/>
      </w:pPr>
      <w:r>
        <w:rPr>
          <w:rFonts w:ascii="Times New Roman"/>
          <w:b w:val="false"/>
          <w:i w:val="false"/>
          <w:color w:val="000000"/>
          <w:sz w:val="28"/>
        </w:rPr>
        <w:t>
      дайын өнімге нормативтік құжаттамалар (мемлекеттік стандарттар, техникалық шарттар);</w:t>
      </w:r>
    </w:p>
    <w:bookmarkEnd w:id="1821"/>
    <w:bookmarkStart w:name="z1789" w:id="1822"/>
    <w:p>
      <w:pPr>
        <w:spacing w:after="0"/>
        <w:ind w:left="0"/>
        <w:jc w:val="both"/>
      </w:pPr>
      <w:r>
        <w:rPr>
          <w:rFonts w:ascii="Times New Roman"/>
          <w:b w:val="false"/>
          <w:i w:val="false"/>
          <w:color w:val="000000"/>
          <w:sz w:val="28"/>
        </w:rPr>
        <w:t>
      сараптамалық зерттеу жүргізуге қажетті ақпараттарды құрайтын (ілеспе құжаттар, сертификаттар, шарттар) іс материалдары;</w:t>
      </w:r>
    </w:p>
    <w:bookmarkEnd w:id="1822"/>
    <w:bookmarkStart w:name="z1790" w:id="1823"/>
    <w:p>
      <w:pPr>
        <w:spacing w:after="0"/>
        <w:ind w:left="0"/>
        <w:jc w:val="both"/>
      </w:pPr>
      <w:r>
        <w:rPr>
          <w:rFonts w:ascii="Times New Roman"/>
          <w:b w:val="false"/>
          <w:i w:val="false"/>
          <w:color w:val="000000"/>
          <w:sz w:val="28"/>
        </w:rPr>
        <w:t>
      256. Сот технологиялық сараптама тағайындау үшін материалдарды ұсынудың тәртібі мен көлемі, сарапшының алдына қойылатын міндеттің мазмұны мен ерекшелігіне байланысты болады.</w:t>
      </w:r>
    </w:p>
    <w:bookmarkEnd w:id="1823"/>
    <w:bookmarkStart w:name="z1791" w:id="1824"/>
    <w:p>
      <w:pPr>
        <w:spacing w:after="0"/>
        <w:ind w:left="0"/>
        <w:jc w:val="both"/>
      </w:pPr>
      <w:r>
        <w:rPr>
          <w:rFonts w:ascii="Times New Roman"/>
          <w:b w:val="false"/>
          <w:i w:val="false"/>
          <w:color w:val="000000"/>
          <w:sz w:val="28"/>
        </w:rPr>
        <w:t>
      Қажетті бастапқы деректер:</w:t>
      </w:r>
    </w:p>
    <w:bookmarkEnd w:id="1824"/>
    <w:bookmarkStart w:name="z1792" w:id="1825"/>
    <w:p>
      <w:pPr>
        <w:spacing w:after="0"/>
        <w:ind w:left="0"/>
        <w:jc w:val="both"/>
      </w:pPr>
      <w:r>
        <w:rPr>
          <w:rFonts w:ascii="Times New Roman"/>
          <w:b w:val="false"/>
          <w:i w:val="false"/>
          <w:color w:val="000000"/>
          <w:sz w:val="28"/>
        </w:rPr>
        <w:t>
      келесі мәліметтерді қамтитын іс материалдары: оқиға болған жерді қарап-шығу хаттамалары; заттай дәлелдемелерді қарап-шығу хаттамалары; жауап алу хаттамалары; объектілерді табу және алу немесе буып-түю ерекшеліктері туралы деректерді қамтитын құжаттар (техникалық құжаттар, тауардың құлақша қағазы, сертификаттар, сынау актілері); егер объекті қандай да бір себептер бойынша толығымен сарапшыға жолданбайтын болса, сынамаларды іріктеу тәртібі мен тәсілі туралы мәліметтер; оқиға орын алған жердегі затардың өзара әрекеттесу ерекшеліктері; қылмыс жасау кезінен бастап, тергеуші оларды алғанға дейінгі объектілерді пайдалану және сақтау);</w:t>
      </w:r>
    </w:p>
    <w:bookmarkEnd w:id="1825"/>
    <w:bookmarkStart w:name="z1793" w:id="1826"/>
    <w:p>
      <w:pPr>
        <w:spacing w:after="0"/>
        <w:ind w:left="0"/>
        <w:jc w:val="both"/>
      </w:pPr>
      <w:r>
        <w:rPr>
          <w:rFonts w:ascii="Times New Roman"/>
          <w:b w:val="false"/>
          <w:i w:val="false"/>
          <w:color w:val="000000"/>
          <w:sz w:val="28"/>
        </w:rPr>
        <w:t>
      алынған заттай дәлелдемелер (заттар, бұйымдар, материалдар, құжаттар, жабдықтар);</w:t>
      </w:r>
    </w:p>
    <w:bookmarkEnd w:id="1826"/>
    <w:bookmarkStart w:name="z1794" w:id="1827"/>
    <w:p>
      <w:pPr>
        <w:spacing w:after="0"/>
        <w:ind w:left="0"/>
        <w:jc w:val="both"/>
      </w:pPr>
      <w:r>
        <w:rPr>
          <w:rFonts w:ascii="Times New Roman"/>
          <w:b w:val="false"/>
          <w:i w:val="false"/>
          <w:color w:val="000000"/>
          <w:sz w:val="28"/>
        </w:rPr>
        <w:t>
      257. Осымен қатар, келесі сұрақтар шешілуі мүмкін.</w:t>
      </w:r>
    </w:p>
    <w:bookmarkEnd w:id="1827"/>
    <w:bookmarkStart w:name="z1795" w:id="1828"/>
    <w:p>
      <w:pPr>
        <w:spacing w:after="0"/>
        <w:ind w:left="0"/>
        <w:jc w:val="both"/>
      </w:pPr>
      <w:r>
        <w:rPr>
          <w:rFonts w:ascii="Times New Roman"/>
          <w:b w:val="false"/>
          <w:i w:val="false"/>
          <w:color w:val="000000"/>
          <w:sz w:val="28"/>
        </w:rPr>
        <w:t>
      1) Шикізатқа (материалдарға), жартылай фабрикаттарға, бұйымдарға қатысты:</w:t>
      </w:r>
    </w:p>
    <w:bookmarkEnd w:id="1828"/>
    <w:bookmarkStart w:name="z1796" w:id="1829"/>
    <w:p>
      <w:pPr>
        <w:spacing w:after="0"/>
        <w:ind w:left="0"/>
        <w:jc w:val="both"/>
      </w:pPr>
      <w:r>
        <w:rPr>
          <w:rFonts w:ascii="Times New Roman"/>
          <w:b w:val="false"/>
          <w:i w:val="false"/>
          <w:color w:val="000000"/>
          <w:sz w:val="28"/>
        </w:rPr>
        <w:t>
      объектілерді дайындау тәсілін, мақсаты мен қолдану аясын анықтау;</w:t>
      </w:r>
    </w:p>
    <w:bookmarkEnd w:id="1829"/>
    <w:bookmarkStart w:name="z1797" w:id="1830"/>
    <w:p>
      <w:pPr>
        <w:spacing w:after="0"/>
        <w:ind w:left="0"/>
        <w:jc w:val="both"/>
      </w:pPr>
      <w:r>
        <w:rPr>
          <w:rFonts w:ascii="Times New Roman"/>
          <w:b w:val="false"/>
          <w:i w:val="false"/>
          <w:color w:val="000000"/>
          <w:sz w:val="28"/>
        </w:rPr>
        <w:t>
      объектінің шығу көзін (зауыт-өндіруші, технологиялық желі, нақты механизм);</w:t>
      </w:r>
    </w:p>
    <w:bookmarkEnd w:id="1830"/>
    <w:bookmarkStart w:name="z1798" w:id="1831"/>
    <w:p>
      <w:pPr>
        <w:spacing w:after="0"/>
        <w:ind w:left="0"/>
        <w:jc w:val="both"/>
      </w:pPr>
      <w:r>
        <w:rPr>
          <w:rFonts w:ascii="Times New Roman"/>
          <w:b w:val="false"/>
          <w:i w:val="false"/>
          <w:color w:val="000000"/>
          <w:sz w:val="28"/>
        </w:rPr>
        <w:t>
      зерттеуге ұсынылған материалдардың (шикізаттың), бұйымдардың табиғаты қандай және олар қандай мақсатқа арналған;</w:t>
      </w:r>
    </w:p>
    <w:bookmarkEnd w:id="1831"/>
    <w:bookmarkStart w:name="z1799" w:id="1832"/>
    <w:p>
      <w:pPr>
        <w:spacing w:after="0"/>
        <w:ind w:left="0"/>
        <w:jc w:val="both"/>
      </w:pPr>
      <w:r>
        <w:rPr>
          <w:rFonts w:ascii="Times New Roman"/>
          <w:b w:val="false"/>
          <w:i w:val="false"/>
          <w:color w:val="000000"/>
          <w:sz w:val="28"/>
        </w:rPr>
        <w:t>
      зерттеуге ұсынылған бұйымдарды өндіру тәсілі (зауыттық, қолдан жасалған);</w:t>
      </w:r>
    </w:p>
    <w:bookmarkEnd w:id="1832"/>
    <w:bookmarkStart w:name="z1800" w:id="1833"/>
    <w:p>
      <w:pPr>
        <w:spacing w:after="0"/>
        <w:ind w:left="0"/>
        <w:jc w:val="both"/>
      </w:pPr>
      <w:r>
        <w:rPr>
          <w:rFonts w:ascii="Times New Roman"/>
          <w:b w:val="false"/>
          <w:i w:val="false"/>
          <w:color w:val="000000"/>
          <w:sz w:val="28"/>
        </w:rPr>
        <w:t>
      өнімнің (бұйымның) сапасы ілеспе құжаттардағы (сертификаттағы) талаптарға, нормативтік талаптарға немесе келісімшарт талаптарына сәйкес келе ме;</w:t>
      </w:r>
    </w:p>
    <w:bookmarkEnd w:id="1833"/>
    <w:bookmarkStart w:name="z1801" w:id="1834"/>
    <w:p>
      <w:pPr>
        <w:spacing w:after="0"/>
        <w:ind w:left="0"/>
        <w:jc w:val="both"/>
      </w:pPr>
      <w:r>
        <w:rPr>
          <w:rFonts w:ascii="Times New Roman"/>
          <w:b w:val="false"/>
          <w:i w:val="false"/>
          <w:color w:val="000000"/>
          <w:sz w:val="28"/>
        </w:rPr>
        <w:t>
      өнім сапасыздығы, оның ақаулары сақтау мен тасымалдау талаптарын бұзу салдары болып табыла ма;</w:t>
      </w:r>
    </w:p>
    <w:bookmarkEnd w:id="1834"/>
    <w:bookmarkStart w:name="z1802" w:id="1835"/>
    <w:p>
      <w:pPr>
        <w:spacing w:after="0"/>
        <w:ind w:left="0"/>
        <w:jc w:val="both"/>
      </w:pPr>
      <w:r>
        <w:rPr>
          <w:rFonts w:ascii="Times New Roman"/>
          <w:b w:val="false"/>
          <w:i w:val="false"/>
          <w:color w:val="000000"/>
          <w:sz w:val="28"/>
        </w:rPr>
        <w:t>
      өнімді (бұйымды) өндірудің технологиялық режимінен ауытқу болды ма, егер болса, олар жарамсыз болған өнімнің (бұйымның) ақауларымен себептік байланыста болды ма;</w:t>
      </w:r>
    </w:p>
    <w:bookmarkEnd w:id="1835"/>
    <w:bookmarkStart w:name="z1803" w:id="1836"/>
    <w:p>
      <w:pPr>
        <w:spacing w:after="0"/>
        <w:ind w:left="0"/>
        <w:jc w:val="both"/>
      </w:pPr>
      <w:r>
        <w:rPr>
          <w:rFonts w:ascii="Times New Roman"/>
          <w:b w:val="false"/>
          <w:i w:val="false"/>
          <w:color w:val="000000"/>
          <w:sz w:val="28"/>
        </w:rPr>
        <w:t>
      2) Механизмдер мен құрылыстарға (ғимараттар, технологиялық желілер және басқаларға) қатысты келесі сұрақтар қойылуы мүмкін:</w:t>
      </w:r>
    </w:p>
    <w:bookmarkEnd w:id="1836"/>
    <w:bookmarkStart w:name="z1804" w:id="1837"/>
    <w:p>
      <w:pPr>
        <w:spacing w:after="0"/>
        <w:ind w:left="0"/>
        <w:jc w:val="both"/>
      </w:pPr>
      <w:r>
        <w:rPr>
          <w:rFonts w:ascii="Times New Roman"/>
          <w:b w:val="false"/>
          <w:i w:val="false"/>
          <w:color w:val="000000"/>
          <w:sz w:val="28"/>
        </w:rPr>
        <w:t>
      объектінің технологиялық ахуалы қандай;</w:t>
      </w:r>
    </w:p>
    <w:bookmarkEnd w:id="1837"/>
    <w:bookmarkStart w:name="z1805" w:id="1838"/>
    <w:p>
      <w:pPr>
        <w:spacing w:after="0"/>
        <w:ind w:left="0"/>
        <w:jc w:val="both"/>
      </w:pPr>
      <w:r>
        <w:rPr>
          <w:rFonts w:ascii="Times New Roman"/>
          <w:b w:val="false"/>
          <w:i w:val="false"/>
          <w:color w:val="000000"/>
          <w:sz w:val="28"/>
        </w:rPr>
        <w:t>
      нормативтік ережелерге сәйкес объекті қалай жұмыс істеуі керек (объект монтаждау және орнату талаптарына сәйкес келе ме);</w:t>
      </w:r>
    </w:p>
    <w:bookmarkEnd w:id="1838"/>
    <w:bookmarkStart w:name="z1806" w:id="1839"/>
    <w:p>
      <w:pPr>
        <w:spacing w:after="0"/>
        <w:ind w:left="0"/>
        <w:jc w:val="both"/>
      </w:pPr>
      <w:r>
        <w:rPr>
          <w:rFonts w:ascii="Times New Roman"/>
          <w:b w:val="false"/>
          <w:i w:val="false"/>
          <w:color w:val="000000"/>
          <w:sz w:val="28"/>
        </w:rPr>
        <w:t>
      объектінің функционалдық қасиеттерінің бұзылу себебі (құрылыс, реттеу, жөндеу, монтаждау жұмыстарының сапасы) қандай.</w:t>
      </w:r>
    </w:p>
    <w:bookmarkEnd w:id="1839"/>
    <w:bookmarkStart w:name="z1807" w:id="1840"/>
    <w:p>
      <w:pPr>
        <w:spacing w:after="0"/>
        <w:ind w:left="0"/>
        <w:jc w:val="both"/>
      </w:pPr>
      <w:r>
        <w:rPr>
          <w:rFonts w:ascii="Times New Roman"/>
          <w:b w:val="false"/>
          <w:i w:val="false"/>
          <w:color w:val="000000"/>
          <w:sz w:val="28"/>
        </w:rPr>
        <w:t>
      3) Объектінің қирауына әкеп соқтырған жағдайларды анықтау үшін, келесі сұрақтар қойылуы мүмкін:</w:t>
      </w:r>
    </w:p>
    <w:bookmarkEnd w:id="1840"/>
    <w:bookmarkStart w:name="z1808" w:id="1841"/>
    <w:p>
      <w:pPr>
        <w:spacing w:after="0"/>
        <w:ind w:left="0"/>
        <w:jc w:val="both"/>
      </w:pPr>
      <w:r>
        <w:rPr>
          <w:rFonts w:ascii="Times New Roman"/>
          <w:b w:val="false"/>
          <w:i w:val="false"/>
          <w:color w:val="000000"/>
          <w:sz w:val="28"/>
        </w:rPr>
        <w:t>
      объектінің қирау себебі неде;</w:t>
      </w:r>
    </w:p>
    <w:bookmarkEnd w:id="1841"/>
    <w:bookmarkStart w:name="z1809" w:id="1842"/>
    <w:p>
      <w:pPr>
        <w:spacing w:after="0"/>
        <w:ind w:left="0"/>
        <w:jc w:val="both"/>
      </w:pPr>
      <w:r>
        <w:rPr>
          <w:rFonts w:ascii="Times New Roman"/>
          <w:b w:val="false"/>
          <w:i w:val="false"/>
          <w:color w:val="000000"/>
          <w:sz w:val="28"/>
        </w:rPr>
        <w:t>
      объектінің тұтынушылық және функционалдық қасиеттерінің өзгеруіне немесе олардың қирауына әкеп соқтырған әрекет/әрекетсіздік пен салдардың арасындағы байланыстың себебі қандай;</w:t>
      </w:r>
    </w:p>
    <w:bookmarkEnd w:id="1842"/>
    <w:bookmarkStart w:name="z1810" w:id="1843"/>
    <w:p>
      <w:pPr>
        <w:spacing w:after="0"/>
        <w:ind w:left="0"/>
        <w:jc w:val="both"/>
      </w:pPr>
      <w:r>
        <w:rPr>
          <w:rFonts w:ascii="Times New Roman"/>
          <w:b w:val="false"/>
          <w:i w:val="false"/>
          <w:color w:val="000000"/>
          <w:sz w:val="28"/>
        </w:rPr>
        <w:t>
      Оның шеңберінде, жүргізілген жұмыстардың мазмұны мен көлемін, технологиялық (еңбек) операцияларды жүзеге асыру мүмкіншілігін бағалау жөніндегі міндеттер шешілетін сұрақтар қойылғанған жағдайда, зерттеу жүргізу үшін мыналар ұсынылады:</w:t>
      </w:r>
    </w:p>
    <w:bookmarkEnd w:id="1843"/>
    <w:bookmarkStart w:name="z1811" w:id="1844"/>
    <w:p>
      <w:pPr>
        <w:spacing w:after="0"/>
        <w:ind w:left="0"/>
        <w:jc w:val="both"/>
      </w:pPr>
      <w:r>
        <w:rPr>
          <w:rFonts w:ascii="Times New Roman"/>
          <w:b w:val="false"/>
          <w:i w:val="false"/>
          <w:color w:val="000000"/>
          <w:sz w:val="28"/>
        </w:rPr>
        <w:t>
      жобалау құжаттамалары: технологиялық сызбалар, есептік деректер; материалдық, энергетикалық теңгерім, жабдықтың қуаттары;</w:t>
      </w:r>
    </w:p>
    <w:bookmarkEnd w:id="1844"/>
    <w:bookmarkStart w:name="z1812" w:id="1845"/>
    <w:p>
      <w:pPr>
        <w:spacing w:after="0"/>
        <w:ind w:left="0"/>
        <w:jc w:val="both"/>
      </w:pPr>
      <w:r>
        <w:rPr>
          <w:rFonts w:ascii="Times New Roman"/>
          <w:b w:val="false"/>
          <w:i w:val="false"/>
          <w:color w:val="000000"/>
          <w:sz w:val="28"/>
        </w:rPr>
        <w:t>
      өнімнің ілеспе құжаттарымен (жасауға (беруге) арналған келісімшарттар) бірге оларға қатысты сұрақ қойылып отырған тікелей объектілер; өнімді тапсыру-қабылдау, бұйымды сату алдындағы дайындық кезеңдері құнының калькуляциясы актілері;.</w:t>
      </w:r>
    </w:p>
    <w:bookmarkEnd w:id="1845"/>
    <w:bookmarkStart w:name="z1813" w:id="1846"/>
    <w:p>
      <w:pPr>
        <w:spacing w:after="0"/>
        <w:ind w:left="0"/>
        <w:jc w:val="both"/>
      </w:pPr>
      <w:r>
        <w:rPr>
          <w:rFonts w:ascii="Times New Roman"/>
          <w:b w:val="false"/>
          <w:i w:val="false"/>
          <w:color w:val="000000"/>
          <w:sz w:val="28"/>
        </w:rPr>
        <w:t>
      258. Шешу үшін келесі сұрақтар қойылуы мүмкін:</w:t>
      </w:r>
    </w:p>
    <w:bookmarkEnd w:id="1846"/>
    <w:bookmarkStart w:name="z1814" w:id="1847"/>
    <w:p>
      <w:pPr>
        <w:spacing w:after="0"/>
        <w:ind w:left="0"/>
        <w:jc w:val="both"/>
      </w:pPr>
      <w:r>
        <w:rPr>
          <w:rFonts w:ascii="Times New Roman"/>
          <w:b w:val="false"/>
          <w:i w:val="false"/>
          <w:color w:val="000000"/>
          <w:sz w:val="28"/>
        </w:rPr>
        <w:t>
      жеткізіп беру туралы келісімшарттардағы, тапсыру-қабылдау актілеріндегі, жеткізу жөніндегі калькуляцияда, өнімді орнату және жұмысқа дайындауда, жұмыстардың ойдан алынған атауы, немесе әр түрлі терминдерді пайдалана отырып оларды қайталау бар ма;</w:t>
      </w:r>
    </w:p>
    <w:bookmarkEnd w:id="1847"/>
    <w:bookmarkStart w:name="z1815" w:id="1848"/>
    <w:p>
      <w:pPr>
        <w:spacing w:after="0"/>
        <w:ind w:left="0"/>
        <w:jc w:val="both"/>
      </w:pPr>
      <w:r>
        <w:rPr>
          <w:rFonts w:ascii="Times New Roman"/>
          <w:b w:val="false"/>
          <w:i w:val="false"/>
          <w:color w:val="000000"/>
          <w:sz w:val="28"/>
        </w:rPr>
        <w:t>
      нақты жағдайларда өндірістік (еңбек) операцияларын жүргізу мүмкін бе.</w:t>
      </w:r>
    </w:p>
    <w:bookmarkEnd w:id="1848"/>
    <w:bookmarkStart w:name="z1816" w:id="1849"/>
    <w:p>
      <w:pPr>
        <w:spacing w:after="0"/>
        <w:ind w:left="0"/>
        <w:jc w:val="both"/>
      </w:pPr>
      <w:r>
        <w:rPr>
          <w:rFonts w:ascii="Times New Roman"/>
          <w:b w:val="false"/>
          <w:i w:val="false"/>
          <w:color w:val="000000"/>
          <w:sz w:val="28"/>
        </w:rPr>
        <w:t>
      259. Сараптама тағайындаудың мән-жайын көрсете отырып, қаулының (ұйғарымның) қарар бөлігінде істің негізгі фабуласының толық сипаттамасы болу қажет.</w:t>
      </w:r>
    </w:p>
    <w:bookmarkEnd w:id="1849"/>
    <w:bookmarkStart w:name="z1817" w:id="1850"/>
    <w:p>
      <w:pPr>
        <w:spacing w:after="0"/>
        <w:ind w:left="0"/>
        <w:jc w:val="both"/>
      </w:pPr>
      <w:r>
        <w:rPr>
          <w:rFonts w:ascii="Times New Roman"/>
          <w:b w:val="false"/>
          <w:i w:val="false"/>
          <w:color w:val="000000"/>
          <w:sz w:val="28"/>
        </w:rPr>
        <w:t>
      260. Сараптаманы тағайындаған орган, қойылған міндеттерді шешу үшін қажетті ақпаратты қамтитын осы нақты объектімен болатын барлық айла-амалдарды тоқтату үшін шаралар қабылдауы қажет.</w:t>
      </w:r>
    </w:p>
    <w:bookmarkEnd w:id="1850"/>
    <w:bookmarkStart w:name="z1818" w:id="1851"/>
    <w:p>
      <w:pPr>
        <w:spacing w:after="0"/>
        <w:ind w:left="0"/>
        <w:jc w:val="both"/>
      </w:pPr>
      <w:r>
        <w:rPr>
          <w:rFonts w:ascii="Times New Roman"/>
          <w:b w:val="false"/>
          <w:i w:val="false"/>
          <w:color w:val="000000"/>
          <w:sz w:val="28"/>
        </w:rPr>
        <w:t>
      Қаулыда (ұйғарымда), немесе ілеспе хаттарда ақпараттарды жаңғыртудың ерекше режимдерін сақтаудың қажеттілігі мүмкін екендігі туралы мәліметтер көрсетілуі тиіс (мысалы, белгілі бір типтегі ЭЕМ - құпия сөзінің барына сілтеме, заттардың улы немесе жарылғыш қасиетітеріне сілтеме).</w:t>
      </w:r>
    </w:p>
    <w:bookmarkEnd w:id="1851"/>
    <w:bookmarkStart w:name="z1819" w:id="1852"/>
    <w:p>
      <w:pPr>
        <w:spacing w:after="0"/>
        <w:ind w:left="0"/>
        <w:jc w:val="both"/>
      </w:pPr>
      <w:r>
        <w:rPr>
          <w:rFonts w:ascii="Times New Roman"/>
          <w:b w:val="false"/>
          <w:i w:val="false"/>
          <w:color w:val="000000"/>
          <w:sz w:val="28"/>
        </w:rPr>
        <w:t>
      Объектінің бүлінуін, бұрмалауын және жойылуының алдын алатын шараларды қабылдау қажет.</w:t>
      </w:r>
    </w:p>
    <w:bookmarkEnd w:id="1852"/>
    <w:bookmarkStart w:name="z1820" w:id="1853"/>
    <w:p>
      <w:pPr>
        <w:spacing w:after="0"/>
        <w:ind w:left="0"/>
        <w:jc w:val="both"/>
      </w:pPr>
      <w:r>
        <w:rPr>
          <w:rFonts w:ascii="Times New Roman"/>
          <w:b w:val="false"/>
          <w:i w:val="false"/>
          <w:color w:val="000000"/>
          <w:sz w:val="28"/>
        </w:rPr>
        <w:t>
      Егер объектіні сот сараптамасы органына зерттеуге ұсыну мүмкін болмаса (немесе қолайсыз болса) (физикалық күйі, улылығы, өлшемдері), онда:</w:t>
      </w:r>
    </w:p>
    <w:bookmarkEnd w:id="1853"/>
    <w:bookmarkStart w:name="z1821" w:id="1854"/>
    <w:p>
      <w:pPr>
        <w:spacing w:after="0"/>
        <w:ind w:left="0"/>
        <w:jc w:val="both"/>
      </w:pPr>
      <w:r>
        <w:rPr>
          <w:rFonts w:ascii="Times New Roman"/>
          <w:b w:val="false"/>
          <w:i w:val="false"/>
          <w:color w:val="000000"/>
          <w:sz w:val="28"/>
        </w:rPr>
        <w:t>
      сарапшыны зерттеу орнына жеткізуді;</w:t>
      </w:r>
    </w:p>
    <w:bookmarkEnd w:id="1854"/>
    <w:bookmarkStart w:name="z1822" w:id="1855"/>
    <w:p>
      <w:pPr>
        <w:spacing w:after="0"/>
        <w:ind w:left="0"/>
        <w:jc w:val="both"/>
      </w:pPr>
      <w:r>
        <w:rPr>
          <w:rFonts w:ascii="Times New Roman"/>
          <w:b w:val="false"/>
          <w:i w:val="false"/>
          <w:color w:val="000000"/>
          <w:sz w:val="28"/>
        </w:rPr>
        <w:t>
      зерттеу объектісіне сарапшының кедергісіз қол жеткізуін;</w:t>
      </w:r>
    </w:p>
    <w:bookmarkEnd w:id="1855"/>
    <w:bookmarkStart w:name="z1823" w:id="1856"/>
    <w:p>
      <w:pPr>
        <w:spacing w:after="0"/>
        <w:ind w:left="0"/>
        <w:jc w:val="both"/>
      </w:pPr>
      <w:r>
        <w:rPr>
          <w:rFonts w:ascii="Times New Roman"/>
          <w:b w:val="false"/>
          <w:i w:val="false"/>
          <w:color w:val="000000"/>
          <w:sz w:val="28"/>
        </w:rPr>
        <w:t>
      зерттеулер жүргізу үшін қажетті жағдайларды (мысалы, өнімнің (жартылай фабрикаттардың) үлгілерін алу);</w:t>
      </w:r>
    </w:p>
    <w:bookmarkEnd w:id="1856"/>
    <w:bookmarkStart w:name="z1824" w:id="1857"/>
    <w:p>
      <w:pPr>
        <w:spacing w:after="0"/>
        <w:ind w:left="0"/>
        <w:jc w:val="both"/>
      </w:pPr>
      <w:r>
        <w:rPr>
          <w:rFonts w:ascii="Times New Roman"/>
          <w:b w:val="false"/>
          <w:i w:val="false"/>
          <w:color w:val="000000"/>
          <w:sz w:val="28"/>
        </w:rPr>
        <w:t>
      сарапшылық эксперимент жүргізуді қамтамасыз ету қажет.</w:t>
      </w:r>
    </w:p>
    <w:bookmarkEnd w:id="1857"/>
    <w:bookmarkStart w:name="z1825" w:id="1858"/>
    <w:p>
      <w:pPr>
        <w:spacing w:after="0"/>
        <w:ind w:left="0"/>
        <w:jc w:val="left"/>
      </w:pPr>
      <w:r>
        <w:rPr>
          <w:rFonts w:ascii="Times New Roman"/>
          <w:b/>
          <w:i w:val="false"/>
          <w:color w:val="000000"/>
        </w:rPr>
        <w:t xml:space="preserve"> 37-параграф. Компьютерлік технология құралдарын сот-сараптамалық зерттеу (12.2)</w:t>
      </w:r>
    </w:p>
    <w:bookmarkEnd w:id="1858"/>
    <w:bookmarkStart w:name="z1826" w:id="1859"/>
    <w:p>
      <w:pPr>
        <w:spacing w:after="0"/>
        <w:ind w:left="0"/>
        <w:jc w:val="both"/>
      </w:pPr>
      <w:r>
        <w:rPr>
          <w:rFonts w:ascii="Times New Roman"/>
          <w:b w:val="false"/>
          <w:i w:val="false"/>
          <w:color w:val="000000"/>
          <w:sz w:val="28"/>
        </w:rPr>
        <w:t>
      261. Компьютерлік технология құралдарын сот-сараптамалық зерттеудің мәні - азаматтық, қылмыстық істерде немесе әкімшілік құқық бүзушылық туралы істің материалдарында тіркелген ақпараттық процестерді іске асыруды қамтамасыз ететін компьютерлік құралдарды әзірлеу мен пайдаланудың заңдылығын зерттеу негізінде анықталатын фактілер мен мән-жайлар болып табылады.</w:t>
      </w:r>
    </w:p>
    <w:bookmarkEnd w:id="1859"/>
    <w:bookmarkStart w:name="z1827" w:id="1860"/>
    <w:p>
      <w:pPr>
        <w:spacing w:after="0"/>
        <w:ind w:left="0"/>
        <w:jc w:val="both"/>
      </w:pPr>
      <w:r>
        <w:rPr>
          <w:rFonts w:ascii="Times New Roman"/>
          <w:b w:val="false"/>
          <w:i w:val="false"/>
          <w:color w:val="000000"/>
          <w:sz w:val="28"/>
        </w:rPr>
        <w:t>
      262. Сараптаманың объектілері мыналар болып табылады:</w:t>
      </w:r>
    </w:p>
    <w:bookmarkEnd w:id="1860"/>
    <w:bookmarkStart w:name="z1828" w:id="1861"/>
    <w:p>
      <w:pPr>
        <w:spacing w:after="0"/>
        <w:ind w:left="0"/>
        <w:jc w:val="both"/>
      </w:pPr>
      <w:r>
        <w:rPr>
          <w:rFonts w:ascii="Times New Roman"/>
          <w:b w:val="false"/>
          <w:i w:val="false"/>
          <w:color w:val="000000"/>
          <w:sz w:val="28"/>
        </w:rPr>
        <w:t>
      1) Аппараттық объектілер:</w:t>
      </w:r>
    </w:p>
    <w:bookmarkEnd w:id="1861"/>
    <w:bookmarkStart w:name="z1829" w:id="1862"/>
    <w:p>
      <w:pPr>
        <w:spacing w:after="0"/>
        <w:ind w:left="0"/>
        <w:jc w:val="both"/>
      </w:pPr>
      <w:r>
        <w:rPr>
          <w:rFonts w:ascii="Times New Roman"/>
          <w:b w:val="false"/>
          <w:i w:val="false"/>
          <w:color w:val="000000"/>
          <w:sz w:val="28"/>
        </w:rPr>
        <w:t>
      дербес компьютерлердің әр алуан түрлері (үстел үстілік, портативті, қалта және тағы басқа) негізгі блоктарымен (жүйелік блоктар, мониторлар), ішкі тораптарымен, бөлшектерімен, жиынтықтықтарымен және тағы басқа (бұдан әрі - ЭЕМ);</w:t>
      </w:r>
    </w:p>
    <w:bookmarkEnd w:id="1862"/>
    <w:bookmarkStart w:name="z1830" w:id="1863"/>
    <w:p>
      <w:pPr>
        <w:spacing w:after="0"/>
        <w:ind w:left="0"/>
        <w:jc w:val="both"/>
      </w:pPr>
      <w:r>
        <w:rPr>
          <w:rFonts w:ascii="Times New Roman"/>
          <w:b w:val="false"/>
          <w:i w:val="false"/>
          <w:color w:val="000000"/>
          <w:sz w:val="28"/>
        </w:rPr>
        <w:t>
      әр алуан түрлі және әртүрлі мақсаттағы перифериялық құрылғылар;</w:t>
      </w:r>
    </w:p>
    <w:bookmarkEnd w:id="1863"/>
    <w:bookmarkStart w:name="z1831" w:id="1864"/>
    <w:p>
      <w:pPr>
        <w:spacing w:after="0"/>
        <w:ind w:left="0"/>
        <w:jc w:val="both"/>
      </w:pPr>
      <w:r>
        <w:rPr>
          <w:rFonts w:ascii="Times New Roman"/>
          <w:b w:val="false"/>
          <w:i w:val="false"/>
          <w:color w:val="000000"/>
          <w:sz w:val="28"/>
        </w:rPr>
        <w:t>
      желілік аппараттық құралдар (серверлер, жұмысшы станциялары, белсенді жабдықтар, желілік кабельдер және тағы басқа);</w:t>
      </w:r>
    </w:p>
    <w:bookmarkEnd w:id="1864"/>
    <w:bookmarkStart w:name="z1832" w:id="1865"/>
    <w:p>
      <w:pPr>
        <w:spacing w:after="0"/>
        <w:ind w:left="0"/>
        <w:jc w:val="both"/>
      </w:pPr>
      <w:r>
        <w:rPr>
          <w:rFonts w:ascii="Times New Roman"/>
          <w:b w:val="false"/>
          <w:i w:val="false"/>
          <w:color w:val="000000"/>
          <w:sz w:val="28"/>
        </w:rPr>
        <w:t>
      дискілі мәліметтер жинақтағышы (HDD қатты дискілері, HDD флоппи-дискілері, CD-ROM, CD-RW, DWD-ROM оптикалық компакт-дискілері, USB флэш-карталары).</w:t>
      </w:r>
    </w:p>
    <w:bookmarkEnd w:id="1865"/>
    <w:bookmarkStart w:name="z1833" w:id="1866"/>
    <w:p>
      <w:pPr>
        <w:spacing w:after="0"/>
        <w:ind w:left="0"/>
        <w:jc w:val="both"/>
      </w:pPr>
      <w:r>
        <w:rPr>
          <w:rFonts w:ascii="Times New Roman"/>
          <w:b w:val="false"/>
          <w:i w:val="false"/>
          <w:color w:val="000000"/>
          <w:sz w:val="28"/>
        </w:rPr>
        <w:t>
      2) Бағдарламалық объектілер:</w:t>
      </w:r>
    </w:p>
    <w:bookmarkEnd w:id="1866"/>
    <w:bookmarkStart w:name="z1834" w:id="1867"/>
    <w:p>
      <w:pPr>
        <w:spacing w:after="0"/>
        <w:ind w:left="0"/>
        <w:jc w:val="both"/>
      </w:pPr>
      <w:r>
        <w:rPr>
          <w:rFonts w:ascii="Times New Roman"/>
          <w:b w:val="false"/>
          <w:i w:val="false"/>
          <w:color w:val="000000"/>
          <w:sz w:val="28"/>
        </w:rPr>
        <w:t>
      жүйелік бағдарламалық қамтылым (дербес компьютерлерге және әртүрлі нұсқадағы MS-DOS, UNIX, Windows желілік тораптарға арналған әртүрлі операциялық жүйелер және тағы басқа, қосымша бағдарламалар – утилиттер, бағдарламаны жасау және реттеу құралдары, қызметтік жүйелік ақпараттар және тағы басқа);</w:t>
      </w:r>
    </w:p>
    <w:bookmarkEnd w:id="1867"/>
    <w:bookmarkStart w:name="z1835" w:id="1868"/>
    <w:p>
      <w:pPr>
        <w:spacing w:after="0"/>
        <w:ind w:left="0"/>
        <w:jc w:val="both"/>
      </w:pPr>
      <w:r>
        <w:rPr>
          <w:rFonts w:ascii="Times New Roman"/>
          <w:b w:val="false"/>
          <w:i w:val="false"/>
          <w:color w:val="000000"/>
          <w:sz w:val="28"/>
        </w:rPr>
        <w:t>
      әртүрлі қолданбалы бағдарламалық өнімдер (жалпы мақсаттағы қосымшалар: мәтіндік және графикалық редакторлар, деректер базасын басқару жүйелері, электрондық кестелер, презентация (тұсау кесер) редакторлары; ғылымның, техниканың, экономиканың және тағы басқа белгілі бір саласындағы міндеттерді шешуге арналған арнайы мақсаттағы қосымшалар).</w:t>
      </w:r>
    </w:p>
    <w:bookmarkEnd w:id="1868"/>
    <w:bookmarkStart w:name="z1836" w:id="1869"/>
    <w:p>
      <w:pPr>
        <w:spacing w:after="0"/>
        <w:ind w:left="0"/>
        <w:jc w:val="both"/>
      </w:pPr>
      <w:r>
        <w:rPr>
          <w:rFonts w:ascii="Times New Roman"/>
          <w:b w:val="false"/>
          <w:i w:val="false"/>
          <w:color w:val="000000"/>
          <w:sz w:val="28"/>
        </w:rPr>
        <w:t>
      3) Ақпараттық объектілер:</w:t>
      </w:r>
    </w:p>
    <w:bookmarkEnd w:id="1869"/>
    <w:bookmarkStart w:name="z1837" w:id="1870"/>
    <w:p>
      <w:pPr>
        <w:spacing w:after="0"/>
        <w:ind w:left="0"/>
        <w:jc w:val="both"/>
      </w:pPr>
      <w:r>
        <w:rPr>
          <w:rFonts w:ascii="Times New Roman"/>
          <w:b w:val="false"/>
          <w:i w:val="false"/>
          <w:color w:val="000000"/>
          <w:sz w:val="28"/>
        </w:rPr>
        <w:t>
      жоғарыда көрсетілген және өзге бағдарламалық құраларды қолдану арқылы дайындалған файлдар (txt, .doc мәтіндік форматтардың, bmp, .jpg, .cdr графикалық форматтардың, .dbf, .mdb деректер базасы форматтарының, .xls, .cal электронды кестелердің және тағы басқа кеңейтілулерімен);</w:t>
      </w:r>
    </w:p>
    <w:bookmarkEnd w:id="1870"/>
    <w:bookmarkStart w:name="z1838" w:id="1871"/>
    <w:p>
      <w:pPr>
        <w:spacing w:after="0"/>
        <w:ind w:left="0"/>
        <w:jc w:val="both"/>
      </w:pPr>
      <w:r>
        <w:rPr>
          <w:rFonts w:ascii="Times New Roman"/>
          <w:b w:val="false"/>
          <w:i w:val="false"/>
          <w:color w:val="000000"/>
          <w:sz w:val="28"/>
        </w:rPr>
        <w:t>
      мультимедия форматындағы мәліметтер.</w:t>
      </w:r>
    </w:p>
    <w:bookmarkEnd w:id="1871"/>
    <w:bookmarkStart w:name="z1839" w:id="1872"/>
    <w:p>
      <w:pPr>
        <w:spacing w:after="0"/>
        <w:ind w:left="0"/>
        <w:jc w:val="both"/>
      </w:pPr>
      <w:r>
        <w:rPr>
          <w:rFonts w:ascii="Times New Roman"/>
          <w:b w:val="false"/>
          <w:i w:val="false"/>
          <w:color w:val="000000"/>
          <w:sz w:val="28"/>
        </w:rPr>
        <w:t>
      4) Сараптамалық зерттеулер жүргізу үшін қажетті ақпаратты қамтитын объектілерге:</w:t>
      </w:r>
    </w:p>
    <w:bookmarkEnd w:id="1872"/>
    <w:bookmarkStart w:name="z1840" w:id="1873"/>
    <w:p>
      <w:pPr>
        <w:spacing w:after="0"/>
        <w:ind w:left="0"/>
        <w:jc w:val="both"/>
      </w:pPr>
      <w:r>
        <w:rPr>
          <w:rFonts w:ascii="Times New Roman"/>
          <w:b w:val="false"/>
          <w:i w:val="false"/>
          <w:color w:val="000000"/>
          <w:sz w:val="28"/>
        </w:rPr>
        <w:t>
      әртүрлі құжаттар (ғылыми-техникалық өнімдерді сатып алу, жасау (беру), шарттары; ғылыми-техникалық өнімдерді тапсыру-қабылдау актілері; компьютерлік техника және перефириялық құрылғыларды сатудың алдындағы дайынду құнының калькуляциясы және тағы басқа);</w:t>
      </w:r>
    </w:p>
    <w:bookmarkEnd w:id="1873"/>
    <w:bookmarkStart w:name="z1841" w:id="1874"/>
    <w:p>
      <w:pPr>
        <w:spacing w:after="0"/>
        <w:ind w:left="0"/>
        <w:jc w:val="both"/>
      </w:pPr>
      <w:r>
        <w:rPr>
          <w:rFonts w:ascii="Times New Roman"/>
          <w:b w:val="false"/>
          <w:i w:val="false"/>
          <w:color w:val="000000"/>
          <w:sz w:val="28"/>
        </w:rPr>
        <w:t>
      зерттеуге ұсынылатын компьютерлік, есептеуіш техникаға (перифериялық құрылғыларға, магниттік тасымалдағыштарға) ілестірме құжаттамалары, әртүрі анықтамалық мәліметтер, қолданушы нұсқаулығы, сондай-ақ іс материалдары жатады.</w:t>
      </w:r>
    </w:p>
    <w:bookmarkEnd w:id="1874"/>
    <w:bookmarkStart w:name="z1842" w:id="1875"/>
    <w:p>
      <w:pPr>
        <w:spacing w:after="0"/>
        <w:ind w:left="0"/>
        <w:jc w:val="both"/>
      </w:pPr>
      <w:r>
        <w:rPr>
          <w:rFonts w:ascii="Times New Roman"/>
          <w:b w:val="false"/>
          <w:i w:val="false"/>
          <w:color w:val="000000"/>
          <w:sz w:val="28"/>
        </w:rPr>
        <w:t>
      263. Берілген әдістеме шеңберінде шешілетін міндеттер диагностикалық, жіктеушілік, сәйкестендірушілік және ахуалдық сипаттағы міндеттерге жатады.</w:t>
      </w:r>
    </w:p>
    <w:bookmarkEnd w:id="1875"/>
    <w:bookmarkStart w:name="z1843" w:id="1876"/>
    <w:p>
      <w:pPr>
        <w:spacing w:after="0"/>
        <w:ind w:left="0"/>
        <w:jc w:val="both"/>
      </w:pPr>
      <w:r>
        <w:rPr>
          <w:rFonts w:ascii="Times New Roman"/>
          <w:b w:val="false"/>
          <w:i w:val="false"/>
          <w:color w:val="000000"/>
          <w:sz w:val="28"/>
        </w:rPr>
        <w:t>
      264. Аталған сараптаманы жүргізу кезінде келесі сұрақтар шешіледі:</w:t>
      </w:r>
    </w:p>
    <w:bookmarkEnd w:id="1876"/>
    <w:bookmarkStart w:name="z1844" w:id="1877"/>
    <w:p>
      <w:pPr>
        <w:spacing w:after="0"/>
        <w:ind w:left="0"/>
        <w:jc w:val="both"/>
      </w:pPr>
      <w:r>
        <w:rPr>
          <w:rFonts w:ascii="Times New Roman"/>
          <w:b w:val="false"/>
          <w:i w:val="false"/>
          <w:color w:val="000000"/>
          <w:sz w:val="28"/>
        </w:rPr>
        <w:t>
      1) Аппараттық құралдар бойынша:</w:t>
      </w:r>
    </w:p>
    <w:bookmarkEnd w:id="1877"/>
    <w:bookmarkStart w:name="z1845" w:id="1878"/>
    <w:p>
      <w:pPr>
        <w:spacing w:after="0"/>
        <w:ind w:left="0"/>
        <w:jc w:val="both"/>
      </w:pPr>
      <w:r>
        <w:rPr>
          <w:rFonts w:ascii="Times New Roman"/>
          <w:b w:val="false"/>
          <w:i w:val="false"/>
          <w:color w:val="000000"/>
          <w:sz w:val="28"/>
        </w:rPr>
        <w:t>
      ұсынылған компьютерлік техниканың техникалық сипаттамалары қандай;</w:t>
      </w:r>
    </w:p>
    <w:bookmarkEnd w:id="1878"/>
    <w:bookmarkStart w:name="z1846" w:id="1879"/>
    <w:p>
      <w:pPr>
        <w:spacing w:after="0"/>
        <w:ind w:left="0"/>
        <w:jc w:val="both"/>
      </w:pPr>
      <w:r>
        <w:rPr>
          <w:rFonts w:ascii="Times New Roman"/>
          <w:b w:val="false"/>
          <w:i w:val="false"/>
          <w:color w:val="000000"/>
          <w:sz w:val="28"/>
        </w:rPr>
        <w:t>
      ұсынылған техникалық кешенді сол не өзге функционалдық міндеттерді (мысалы, Интернетке шығу, компакт-дискілерді жазу) жүзеге асыру үшін қолдану мүмкін бе;</w:t>
      </w:r>
    </w:p>
    <w:bookmarkEnd w:id="1879"/>
    <w:bookmarkStart w:name="z1847" w:id="1880"/>
    <w:p>
      <w:pPr>
        <w:spacing w:after="0"/>
        <w:ind w:left="0"/>
        <w:jc w:val="both"/>
      </w:pPr>
      <w:r>
        <w:rPr>
          <w:rFonts w:ascii="Times New Roman"/>
          <w:b w:val="false"/>
          <w:i w:val="false"/>
          <w:color w:val="000000"/>
          <w:sz w:val="28"/>
        </w:rPr>
        <w:t>
      берілген мүмкіндіктері бар есептеу кешенін жасаудың шамамен алғандағы күні мен оның жекелеген блоктарын дайындау күні қандай;</w:t>
      </w:r>
    </w:p>
    <w:bookmarkEnd w:id="1880"/>
    <w:bookmarkStart w:name="z1848" w:id="1881"/>
    <w:p>
      <w:pPr>
        <w:spacing w:after="0"/>
        <w:ind w:left="0"/>
        <w:jc w:val="both"/>
      </w:pPr>
      <w:r>
        <w:rPr>
          <w:rFonts w:ascii="Times New Roman"/>
          <w:b w:val="false"/>
          <w:i w:val="false"/>
          <w:color w:val="000000"/>
          <w:sz w:val="28"/>
        </w:rPr>
        <w:t>
      2) Бағдарламалық өнім бойынша:</w:t>
      </w:r>
    </w:p>
    <w:bookmarkEnd w:id="1881"/>
    <w:bookmarkStart w:name="z1849" w:id="1882"/>
    <w:p>
      <w:pPr>
        <w:spacing w:after="0"/>
        <w:ind w:left="0"/>
        <w:jc w:val="both"/>
      </w:pPr>
      <w:r>
        <w:rPr>
          <w:rFonts w:ascii="Times New Roman"/>
          <w:b w:val="false"/>
          <w:i w:val="false"/>
          <w:color w:val="000000"/>
          <w:sz w:val="28"/>
        </w:rPr>
        <w:t>
      ұсынылған жүйелік блокта қандай операциялық жүйе орнатылған;</w:t>
      </w:r>
    </w:p>
    <w:bookmarkEnd w:id="1882"/>
    <w:bookmarkStart w:name="z1850" w:id="1883"/>
    <w:p>
      <w:pPr>
        <w:spacing w:after="0"/>
        <w:ind w:left="0"/>
        <w:jc w:val="both"/>
      </w:pPr>
      <w:r>
        <w:rPr>
          <w:rFonts w:ascii="Times New Roman"/>
          <w:b w:val="false"/>
          <w:i w:val="false"/>
          <w:color w:val="000000"/>
          <w:sz w:val="28"/>
        </w:rPr>
        <w:t>
      ұсынылған жүйелік блокта орнатылған (атауы көрсетіледі) бағдарламалық қамтылым бар ма;</w:t>
      </w:r>
    </w:p>
    <w:bookmarkEnd w:id="1883"/>
    <w:bookmarkStart w:name="z1851" w:id="1884"/>
    <w:p>
      <w:pPr>
        <w:spacing w:after="0"/>
        <w:ind w:left="0"/>
        <w:jc w:val="both"/>
      </w:pPr>
      <w:r>
        <w:rPr>
          <w:rFonts w:ascii="Times New Roman"/>
          <w:b w:val="false"/>
          <w:i w:val="false"/>
          <w:color w:val="000000"/>
          <w:sz w:val="28"/>
        </w:rPr>
        <w:t>
      осы бағдарламалық қамтылым жұмысқа жарамды жағдайда ма;</w:t>
      </w:r>
    </w:p>
    <w:bookmarkEnd w:id="1884"/>
    <w:bookmarkStart w:name="z1852" w:id="1885"/>
    <w:p>
      <w:pPr>
        <w:spacing w:after="0"/>
        <w:ind w:left="0"/>
        <w:jc w:val="both"/>
      </w:pPr>
      <w:r>
        <w:rPr>
          <w:rFonts w:ascii="Times New Roman"/>
          <w:b w:val="false"/>
          <w:i w:val="false"/>
          <w:color w:val="000000"/>
          <w:sz w:val="28"/>
        </w:rPr>
        <w:t>
      бағдарламалық қамтылымды (атауы көрсетіледі) орнату күні мен уақыты қандай;</w:t>
      </w:r>
    </w:p>
    <w:bookmarkEnd w:id="1885"/>
    <w:bookmarkStart w:name="z1853" w:id="1886"/>
    <w:p>
      <w:pPr>
        <w:spacing w:after="0"/>
        <w:ind w:left="0"/>
        <w:jc w:val="both"/>
      </w:pPr>
      <w:r>
        <w:rPr>
          <w:rFonts w:ascii="Times New Roman"/>
          <w:b w:val="false"/>
          <w:i w:val="false"/>
          <w:color w:val="000000"/>
          <w:sz w:val="28"/>
        </w:rPr>
        <w:t>
      ұсынылған жүйелік блоктарда заңмен қорғалатын компьютерлік ақпаратқа заңсыз кіруге, қолданыстағы бағдарламаға өзгерістер енгізуге әкеп соғатын, рұқсатсыз жоюға, блокадалауға, модификациялауға немесе ақпараттарды көшіруге, ЭЕМ жұмысын бұзуға қасақана әкелетін бағдарламалар бар ма;</w:t>
      </w:r>
    </w:p>
    <w:bookmarkEnd w:id="1886"/>
    <w:bookmarkStart w:name="z1854" w:id="1887"/>
    <w:p>
      <w:pPr>
        <w:spacing w:after="0"/>
        <w:ind w:left="0"/>
        <w:jc w:val="both"/>
      </w:pPr>
      <w:r>
        <w:rPr>
          <w:rFonts w:ascii="Times New Roman"/>
          <w:b w:val="false"/>
          <w:i w:val="false"/>
          <w:color w:val="000000"/>
          <w:sz w:val="28"/>
        </w:rPr>
        <w:t>
      ұсынылған бағдарламалық қамтылымның негізгі қызметі қандай;</w:t>
      </w:r>
    </w:p>
    <w:bookmarkEnd w:id="1887"/>
    <w:bookmarkStart w:name="z1855" w:id="1888"/>
    <w:p>
      <w:pPr>
        <w:spacing w:after="0"/>
        <w:ind w:left="0"/>
        <w:jc w:val="both"/>
      </w:pPr>
      <w:r>
        <w:rPr>
          <w:rFonts w:ascii="Times New Roman"/>
          <w:b w:val="false"/>
          <w:i w:val="false"/>
          <w:color w:val="000000"/>
          <w:sz w:val="28"/>
        </w:rPr>
        <w:t>
      ұсынылған, ЭЕМ арналған бағдарламалардың мақсаты қандай;</w:t>
      </w:r>
    </w:p>
    <w:bookmarkEnd w:id="1888"/>
    <w:bookmarkStart w:name="z1856" w:id="1889"/>
    <w:p>
      <w:pPr>
        <w:spacing w:after="0"/>
        <w:ind w:left="0"/>
        <w:jc w:val="both"/>
      </w:pPr>
      <w:r>
        <w:rPr>
          <w:rFonts w:ascii="Times New Roman"/>
          <w:b w:val="false"/>
          <w:i w:val="false"/>
          <w:color w:val="000000"/>
          <w:sz w:val="28"/>
        </w:rPr>
        <w:t>
      қызметтің берілген түрін ұсынылған техникалық құралдарды және онда орналастырылған ақпараттық және арнайы бағдарламалық қамтылымды (мысалы, компакт-дискілерді жазу, жалған ақша белгілерін дайындау және жасау) қолданумен жүзеге асыру мүмкін бе.</w:t>
      </w:r>
    </w:p>
    <w:bookmarkEnd w:id="1889"/>
    <w:bookmarkStart w:name="z1857" w:id="1890"/>
    <w:p>
      <w:pPr>
        <w:spacing w:after="0"/>
        <w:ind w:left="0"/>
        <w:jc w:val="both"/>
      </w:pPr>
      <w:r>
        <w:rPr>
          <w:rFonts w:ascii="Times New Roman"/>
          <w:b w:val="false"/>
          <w:i w:val="false"/>
          <w:color w:val="000000"/>
          <w:sz w:val="28"/>
        </w:rPr>
        <w:t>
      3) Ақпараттық объектілер бойынша:</w:t>
      </w:r>
    </w:p>
    <w:bookmarkEnd w:id="1890"/>
    <w:bookmarkStart w:name="z1858" w:id="1891"/>
    <w:p>
      <w:pPr>
        <w:spacing w:after="0"/>
        <w:ind w:left="0"/>
        <w:jc w:val="both"/>
      </w:pPr>
      <w:r>
        <w:rPr>
          <w:rFonts w:ascii="Times New Roman"/>
          <w:b w:val="false"/>
          <w:i w:val="false"/>
          <w:color w:val="000000"/>
          <w:sz w:val="28"/>
        </w:rPr>
        <w:t>
      ұсынылған магниттік дискіде немесе есептеуіш техниканың техникалық құралдардың құрамында қандай да бір нақты функционалдық міндетті шешу үшін қажетті ақпараттық қамтылым бар ма;</w:t>
      </w:r>
    </w:p>
    <w:bookmarkEnd w:id="1891"/>
    <w:bookmarkStart w:name="z1859" w:id="1892"/>
    <w:p>
      <w:pPr>
        <w:spacing w:after="0"/>
        <w:ind w:left="0"/>
        <w:jc w:val="both"/>
      </w:pPr>
      <w:r>
        <w:rPr>
          <w:rFonts w:ascii="Times New Roman"/>
          <w:b w:val="false"/>
          <w:i w:val="false"/>
          <w:color w:val="000000"/>
          <w:sz w:val="28"/>
        </w:rPr>
        <w:t>
      ұсынылған магнитті жеткізгіште сол не өзге қызмет аясына қатысты құжаттар бар файлдар (мысалы, ақша белгілерінің бейнелері, заңды тұлғалар мен мөр бедерлерінің бланкісі бар файлдар) бар ма;</w:t>
      </w:r>
    </w:p>
    <w:bookmarkEnd w:id="1892"/>
    <w:bookmarkStart w:name="z1860" w:id="1893"/>
    <w:p>
      <w:pPr>
        <w:spacing w:after="0"/>
        <w:ind w:left="0"/>
        <w:jc w:val="both"/>
      </w:pPr>
      <w:r>
        <w:rPr>
          <w:rFonts w:ascii="Times New Roman"/>
          <w:b w:val="false"/>
          <w:i w:val="false"/>
          <w:color w:val="000000"/>
          <w:sz w:val="28"/>
        </w:rPr>
        <w:t>
      ұсынылған магнитті тасымалдағышта бұрын жойылған (атауы көрсетіледі) файлдар бар ма;</w:t>
      </w:r>
    </w:p>
    <w:bookmarkEnd w:id="1893"/>
    <w:bookmarkStart w:name="z1861" w:id="1894"/>
    <w:p>
      <w:pPr>
        <w:spacing w:after="0"/>
        <w:ind w:left="0"/>
        <w:jc w:val="both"/>
      </w:pPr>
      <w:r>
        <w:rPr>
          <w:rFonts w:ascii="Times New Roman"/>
          <w:b w:val="false"/>
          <w:i w:val="false"/>
          <w:color w:val="000000"/>
          <w:sz w:val="28"/>
        </w:rPr>
        <w:t>
      магнитті тасымалдағышта қандай да бір ақпарат бар ма, егер бар болса, оның ұсынудың түрі қандай;</w:t>
      </w:r>
    </w:p>
    <w:bookmarkEnd w:id="1894"/>
    <w:bookmarkStart w:name="z1862" w:id="1895"/>
    <w:p>
      <w:pPr>
        <w:spacing w:after="0"/>
        <w:ind w:left="0"/>
        <w:jc w:val="both"/>
      </w:pPr>
      <w:r>
        <w:rPr>
          <w:rFonts w:ascii="Times New Roman"/>
          <w:b w:val="false"/>
          <w:i w:val="false"/>
          <w:color w:val="000000"/>
          <w:sz w:val="28"/>
        </w:rPr>
        <w:t>
      файлдарды (атауы көрсетіледі) құрудың күні мен уақыты қандай.</w:t>
      </w:r>
    </w:p>
    <w:bookmarkEnd w:id="1895"/>
    <w:bookmarkStart w:name="z1863" w:id="1896"/>
    <w:p>
      <w:pPr>
        <w:spacing w:after="0"/>
        <w:ind w:left="0"/>
        <w:jc w:val="left"/>
      </w:pPr>
      <w:r>
        <w:rPr>
          <w:rFonts w:ascii="Times New Roman"/>
          <w:b/>
          <w:i w:val="false"/>
          <w:color w:val="000000"/>
        </w:rPr>
        <w:t xml:space="preserve"> 38-параграф. Өрт жағдайларын сот - сараптамалық зерттеу (13.1)</w:t>
      </w:r>
    </w:p>
    <w:bookmarkEnd w:id="1896"/>
    <w:bookmarkStart w:name="z1864" w:id="1897"/>
    <w:p>
      <w:pPr>
        <w:spacing w:after="0"/>
        <w:ind w:left="0"/>
        <w:jc w:val="both"/>
      </w:pPr>
      <w:r>
        <w:rPr>
          <w:rFonts w:ascii="Times New Roman"/>
          <w:b w:val="false"/>
          <w:i w:val="false"/>
          <w:color w:val="000000"/>
          <w:sz w:val="28"/>
        </w:rPr>
        <w:t>
      265. Сот өрт-техникалық сараптамасының мәні - өрттің туындауының, таралуының және ауыр зардаптардың туындауының нақты деректерін, мән-жайларын анықтау болып табылады.</w:t>
      </w:r>
    </w:p>
    <w:bookmarkEnd w:id="1897"/>
    <w:bookmarkStart w:name="z1865" w:id="1898"/>
    <w:p>
      <w:pPr>
        <w:spacing w:after="0"/>
        <w:ind w:left="0"/>
        <w:jc w:val="both"/>
      </w:pPr>
      <w:r>
        <w:rPr>
          <w:rFonts w:ascii="Times New Roman"/>
          <w:b w:val="false"/>
          <w:i w:val="false"/>
          <w:color w:val="000000"/>
          <w:sz w:val="28"/>
        </w:rPr>
        <w:t>
      266. Өрт жағдайларын сот-сараптамалық зерттеудің объектілеріне:</w:t>
      </w:r>
    </w:p>
    <w:bookmarkEnd w:id="1898"/>
    <w:bookmarkStart w:name="z1866" w:id="1899"/>
    <w:p>
      <w:pPr>
        <w:spacing w:after="0"/>
        <w:ind w:left="0"/>
        <w:jc w:val="both"/>
      </w:pPr>
      <w:r>
        <w:rPr>
          <w:rFonts w:ascii="Times New Roman"/>
          <w:b w:val="false"/>
          <w:i w:val="false"/>
          <w:color w:val="000000"/>
          <w:sz w:val="28"/>
        </w:rPr>
        <w:t>
      өрттің болған орны;</w:t>
      </w:r>
    </w:p>
    <w:bookmarkEnd w:id="1899"/>
    <w:bookmarkStart w:name="z1867" w:id="1900"/>
    <w:p>
      <w:pPr>
        <w:spacing w:after="0"/>
        <w:ind w:left="0"/>
        <w:jc w:val="both"/>
      </w:pPr>
      <w:r>
        <w:rPr>
          <w:rFonts w:ascii="Times New Roman"/>
          <w:b w:val="false"/>
          <w:i w:val="false"/>
          <w:color w:val="000000"/>
          <w:sz w:val="28"/>
        </w:rPr>
        <w:t>
      жоғарғы температураның әсер етуіне ұшыраған ғимараттар мен имараттардың құрылымдық элементтері мен бөліктері;</w:t>
      </w:r>
    </w:p>
    <w:bookmarkEnd w:id="1900"/>
    <w:bookmarkStart w:name="z1868" w:id="1901"/>
    <w:p>
      <w:pPr>
        <w:spacing w:after="0"/>
        <w:ind w:left="0"/>
        <w:jc w:val="both"/>
      </w:pPr>
      <w:r>
        <w:rPr>
          <w:rFonts w:ascii="Times New Roman"/>
          <w:b w:val="false"/>
          <w:i w:val="false"/>
          <w:color w:val="000000"/>
          <w:sz w:val="28"/>
        </w:rPr>
        <w:t>
      өрт болған жерден табылған заттар, материалдар, бұйымдар, жылу жабдықтары;</w:t>
      </w:r>
    </w:p>
    <w:bookmarkEnd w:id="1901"/>
    <w:bookmarkStart w:name="z1869" w:id="1902"/>
    <w:p>
      <w:pPr>
        <w:spacing w:after="0"/>
        <w:ind w:left="0"/>
        <w:jc w:val="both"/>
      </w:pPr>
      <w:r>
        <w:rPr>
          <w:rFonts w:ascii="Times New Roman"/>
          <w:b w:val="false"/>
          <w:i w:val="false"/>
          <w:color w:val="000000"/>
          <w:sz w:val="28"/>
        </w:rPr>
        <w:t>
      өрттің пайда болуымен себептік байланыста болуы мүмкін электр сымдары, электрқорғағыш аппаратура, электр арматурасы мен басқа да электр аспаптары;</w:t>
      </w:r>
    </w:p>
    <w:bookmarkEnd w:id="1902"/>
    <w:bookmarkStart w:name="z1870" w:id="1903"/>
    <w:p>
      <w:pPr>
        <w:spacing w:after="0"/>
        <w:ind w:left="0"/>
        <w:jc w:val="both"/>
      </w:pPr>
      <w:r>
        <w:rPr>
          <w:rFonts w:ascii="Times New Roman"/>
          <w:b w:val="false"/>
          <w:i w:val="false"/>
          <w:color w:val="000000"/>
          <w:sz w:val="28"/>
        </w:rPr>
        <w:t>
      балқудың іздері бар электр сымдары мен кабельдердің үзінділері;</w:t>
      </w:r>
    </w:p>
    <w:bookmarkEnd w:id="1903"/>
    <w:bookmarkStart w:name="z1871" w:id="1904"/>
    <w:p>
      <w:pPr>
        <w:spacing w:after="0"/>
        <w:ind w:left="0"/>
        <w:jc w:val="both"/>
      </w:pPr>
      <w:r>
        <w:rPr>
          <w:rFonts w:ascii="Times New Roman"/>
          <w:b w:val="false"/>
          <w:i w:val="false"/>
          <w:color w:val="000000"/>
          <w:sz w:val="28"/>
        </w:rPr>
        <w:t>
      оларға қатысты, жанудың бастамашысы болған жанғыш және тез тұтанатын сұйықтықтардың іздері болуы мүмкін деп жорамалданған әр түрлі тасымалдағыш-заттар;</w:t>
      </w:r>
    </w:p>
    <w:bookmarkEnd w:id="1904"/>
    <w:bookmarkStart w:name="z1872" w:id="1905"/>
    <w:p>
      <w:pPr>
        <w:spacing w:after="0"/>
        <w:ind w:left="0"/>
        <w:jc w:val="both"/>
      </w:pPr>
      <w:r>
        <w:rPr>
          <w:rFonts w:ascii="Times New Roman"/>
          <w:b w:val="false"/>
          <w:i w:val="false"/>
          <w:color w:val="000000"/>
          <w:sz w:val="28"/>
        </w:rPr>
        <w:t>
      салыстырмалы зерттеулер мен модельдік сараптамалық эксперименттер жүргізуге арналған үлгілер;</w:t>
      </w:r>
    </w:p>
    <w:bookmarkEnd w:id="1905"/>
    <w:bookmarkStart w:name="z1873" w:id="1906"/>
    <w:p>
      <w:pPr>
        <w:spacing w:after="0"/>
        <w:ind w:left="0"/>
        <w:jc w:val="both"/>
      </w:pPr>
      <w:r>
        <w:rPr>
          <w:rFonts w:ascii="Times New Roman"/>
          <w:b w:val="false"/>
          <w:i w:val="false"/>
          <w:color w:val="000000"/>
          <w:sz w:val="28"/>
        </w:rPr>
        <w:t>
      сараптама тақырыбыны қатысты іс материалдары жатады.</w:t>
      </w:r>
    </w:p>
    <w:bookmarkEnd w:id="1906"/>
    <w:bookmarkStart w:name="z1874" w:id="1907"/>
    <w:p>
      <w:pPr>
        <w:spacing w:after="0"/>
        <w:ind w:left="0"/>
        <w:jc w:val="both"/>
      </w:pPr>
      <w:r>
        <w:rPr>
          <w:rFonts w:ascii="Times New Roman"/>
          <w:b w:val="false"/>
          <w:i w:val="false"/>
          <w:color w:val="000000"/>
          <w:sz w:val="28"/>
        </w:rPr>
        <w:t>
      267. Өрт-техникалық сараптаманың міндеттері:</w:t>
      </w:r>
    </w:p>
    <w:bookmarkEnd w:id="1907"/>
    <w:bookmarkStart w:name="z1875" w:id="1908"/>
    <w:p>
      <w:pPr>
        <w:spacing w:after="0"/>
        <w:ind w:left="0"/>
        <w:jc w:val="both"/>
      </w:pPr>
      <w:r>
        <w:rPr>
          <w:rFonts w:ascii="Times New Roman"/>
          <w:b w:val="false"/>
          <w:i w:val="false"/>
          <w:color w:val="000000"/>
          <w:sz w:val="28"/>
        </w:rPr>
        <w:t>
      бастапқы жанудың пайда болған орнын анықтау (өрт ошағы, жанудың таралу бағыты, өрттің ерекшеліктері); жанудың пайда болу мен даму механизмін анықтау; өрттің пайда болуы мен дамуына себепші болған жағдаяттарды табу жатады.</w:t>
      </w:r>
    </w:p>
    <w:bookmarkEnd w:id="1908"/>
    <w:bookmarkStart w:name="z1876" w:id="1909"/>
    <w:p>
      <w:pPr>
        <w:spacing w:after="0"/>
        <w:ind w:left="0"/>
        <w:jc w:val="both"/>
      </w:pPr>
      <w:r>
        <w:rPr>
          <w:rFonts w:ascii="Times New Roman"/>
          <w:b w:val="false"/>
          <w:i w:val="false"/>
          <w:color w:val="000000"/>
          <w:sz w:val="28"/>
        </w:rPr>
        <w:t>
      268. Өрт-техникалық сараптаманың шешуіне бірнеше топқа бөлуге болатын сұрақтарды кіргізуге болады:</w:t>
      </w:r>
    </w:p>
    <w:bookmarkEnd w:id="1909"/>
    <w:bookmarkStart w:name="z1877" w:id="1910"/>
    <w:p>
      <w:pPr>
        <w:spacing w:after="0"/>
        <w:ind w:left="0"/>
        <w:jc w:val="both"/>
      </w:pPr>
      <w:r>
        <w:rPr>
          <w:rFonts w:ascii="Times New Roman"/>
          <w:b w:val="false"/>
          <w:i w:val="false"/>
          <w:color w:val="000000"/>
          <w:sz w:val="28"/>
        </w:rPr>
        <w:t>
      1) Өрт ошағын және оның кеңістіктегі динамикасының диагностикалау (жанудың таралу бағыттарын);</w:t>
      </w:r>
    </w:p>
    <w:bookmarkEnd w:id="1910"/>
    <w:bookmarkStart w:name="z1878" w:id="1911"/>
    <w:p>
      <w:pPr>
        <w:spacing w:after="0"/>
        <w:ind w:left="0"/>
        <w:jc w:val="both"/>
      </w:pPr>
      <w:r>
        <w:rPr>
          <w:rFonts w:ascii="Times New Roman"/>
          <w:b w:val="false"/>
          <w:i w:val="false"/>
          <w:color w:val="000000"/>
          <w:sz w:val="28"/>
        </w:rPr>
        <w:t>
      өрт ошағы қайда орналасқан (басталған);</w:t>
      </w:r>
    </w:p>
    <w:bookmarkEnd w:id="1911"/>
    <w:bookmarkStart w:name="z1879" w:id="1912"/>
    <w:p>
      <w:pPr>
        <w:spacing w:after="0"/>
        <w:ind w:left="0"/>
        <w:jc w:val="both"/>
      </w:pPr>
      <w:r>
        <w:rPr>
          <w:rFonts w:ascii="Times New Roman"/>
          <w:b w:val="false"/>
          <w:i w:val="false"/>
          <w:color w:val="000000"/>
          <w:sz w:val="28"/>
        </w:rPr>
        <w:t>
      жанудың таралу жолы (бағыты) қандай.</w:t>
      </w:r>
    </w:p>
    <w:bookmarkEnd w:id="1912"/>
    <w:bookmarkStart w:name="z1880" w:id="1913"/>
    <w:p>
      <w:pPr>
        <w:spacing w:after="0"/>
        <w:ind w:left="0"/>
        <w:jc w:val="both"/>
      </w:pPr>
      <w:r>
        <w:rPr>
          <w:rFonts w:ascii="Times New Roman"/>
          <w:b w:val="false"/>
          <w:i w:val="false"/>
          <w:color w:val="000000"/>
          <w:sz w:val="28"/>
        </w:rPr>
        <w:t>
      2) Өрттің туындау механизмін диагностикалау.</w:t>
      </w:r>
    </w:p>
    <w:bookmarkEnd w:id="1913"/>
    <w:bookmarkStart w:name="z1881" w:id="1914"/>
    <w:p>
      <w:pPr>
        <w:spacing w:after="0"/>
        <w:ind w:left="0"/>
        <w:jc w:val="both"/>
      </w:pPr>
      <w:r>
        <w:rPr>
          <w:rFonts w:ascii="Times New Roman"/>
          <w:b w:val="false"/>
          <w:i w:val="false"/>
          <w:color w:val="000000"/>
          <w:sz w:val="28"/>
        </w:rPr>
        <w:t>
      бірінші не орын алды, өрт пе немесе жарылыс па;</w:t>
      </w:r>
    </w:p>
    <w:bookmarkEnd w:id="1914"/>
    <w:bookmarkStart w:name="z1882" w:id="1915"/>
    <w:p>
      <w:pPr>
        <w:spacing w:after="0"/>
        <w:ind w:left="0"/>
        <w:jc w:val="both"/>
      </w:pPr>
      <w:r>
        <w:rPr>
          <w:rFonts w:ascii="Times New Roman"/>
          <w:b w:val="false"/>
          <w:i w:val="false"/>
          <w:color w:val="000000"/>
          <w:sz w:val="28"/>
        </w:rPr>
        <w:t>
      өрт ошағында жанудың туындауының ең ықтимал механизмі қандай.</w:t>
      </w:r>
    </w:p>
    <w:bookmarkEnd w:id="1915"/>
    <w:bookmarkStart w:name="z1883" w:id="1916"/>
    <w:p>
      <w:pPr>
        <w:spacing w:after="0"/>
        <w:ind w:left="0"/>
        <w:jc w:val="both"/>
      </w:pPr>
      <w:r>
        <w:rPr>
          <w:rFonts w:ascii="Times New Roman"/>
          <w:b w:val="false"/>
          <w:i w:val="false"/>
          <w:color w:val="000000"/>
          <w:sz w:val="28"/>
        </w:rPr>
        <w:t>
      2а) Тұтандыру көзінің жанғыш затпен, өздігінен тұтанатын заттармен және материалдармен өзара әрекеттесуінің ерекшеліктерін диагностикалау.</w:t>
      </w:r>
    </w:p>
    <w:bookmarkEnd w:id="1916"/>
    <w:bookmarkStart w:name="z1884" w:id="1917"/>
    <w:p>
      <w:pPr>
        <w:spacing w:after="0"/>
        <w:ind w:left="0"/>
        <w:jc w:val="both"/>
      </w:pPr>
      <w:r>
        <w:rPr>
          <w:rFonts w:ascii="Times New Roman"/>
          <w:b w:val="false"/>
          <w:i w:val="false"/>
          <w:color w:val="000000"/>
          <w:sz w:val="28"/>
        </w:rPr>
        <w:t>
      бұл заттардың, материалдардың, бұйымдардың жануы нақты бір жағдайларда (қандай жағдайларда екенін көрсету керек) туындауы мүмкін бе;</w:t>
      </w:r>
    </w:p>
    <w:bookmarkEnd w:id="1917"/>
    <w:bookmarkStart w:name="z1885" w:id="1918"/>
    <w:p>
      <w:pPr>
        <w:spacing w:after="0"/>
        <w:ind w:left="0"/>
        <w:jc w:val="both"/>
      </w:pPr>
      <w:r>
        <w:rPr>
          <w:rFonts w:ascii="Times New Roman"/>
          <w:b w:val="false"/>
          <w:i w:val="false"/>
          <w:color w:val="000000"/>
          <w:sz w:val="28"/>
        </w:rPr>
        <w:t>
      бұл заттар мен материалдар (жылу, химиялық, микробиологиялық) осы жағдайларда (қандай жағдайда екенін көрсету керек) өздігінен тұтануы мүмкін бе;</w:t>
      </w:r>
    </w:p>
    <w:bookmarkEnd w:id="1918"/>
    <w:bookmarkStart w:name="z1886" w:id="1919"/>
    <w:p>
      <w:pPr>
        <w:spacing w:after="0"/>
        <w:ind w:left="0"/>
        <w:jc w:val="both"/>
      </w:pPr>
      <w:r>
        <w:rPr>
          <w:rFonts w:ascii="Times New Roman"/>
          <w:b w:val="false"/>
          <w:i w:val="false"/>
          <w:color w:val="000000"/>
          <w:sz w:val="28"/>
        </w:rPr>
        <w:t>
      өздігінен тұтану салдарынан өрт ошағында жанудың пайда болуын көрсететін белгілері бар ма;</w:t>
      </w:r>
    </w:p>
    <w:bookmarkEnd w:id="1919"/>
    <w:bookmarkStart w:name="z1887" w:id="1920"/>
    <w:p>
      <w:pPr>
        <w:spacing w:after="0"/>
        <w:ind w:left="0"/>
        <w:jc w:val="both"/>
      </w:pPr>
      <w:r>
        <w:rPr>
          <w:rFonts w:ascii="Times New Roman"/>
          <w:b w:val="false"/>
          <w:i w:val="false"/>
          <w:color w:val="000000"/>
          <w:sz w:val="28"/>
        </w:rPr>
        <w:t>
      зерттелетін объектінің заттар, материалдар) өздігінен тұтануы үшін қандай жағдайлар қолайлы болып табылады;</w:t>
      </w:r>
    </w:p>
    <w:bookmarkEnd w:id="1920"/>
    <w:bookmarkStart w:name="z1888" w:id="1921"/>
    <w:p>
      <w:pPr>
        <w:spacing w:after="0"/>
        <w:ind w:left="0"/>
        <w:jc w:val="both"/>
      </w:pPr>
      <w:r>
        <w:rPr>
          <w:rFonts w:ascii="Times New Roman"/>
          <w:b w:val="false"/>
          <w:i w:val="false"/>
          <w:color w:val="000000"/>
          <w:sz w:val="28"/>
        </w:rPr>
        <w:t>
      өрттің жылдам және қарқынды дамуына қандай жағдайлар септігін тигізген;</w:t>
      </w:r>
    </w:p>
    <w:bookmarkEnd w:id="1921"/>
    <w:bookmarkStart w:name="z1889" w:id="1922"/>
    <w:p>
      <w:pPr>
        <w:spacing w:after="0"/>
        <w:ind w:left="0"/>
        <w:jc w:val="both"/>
      </w:pPr>
      <w:r>
        <w:rPr>
          <w:rFonts w:ascii="Times New Roman"/>
          <w:b w:val="false"/>
          <w:i w:val="false"/>
          <w:color w:val="000000"/>
          <w:sz w:val="28"/>
        </w:rPr>
        <w:t>
      көрсетілген жағдайдаларда жанудың пайда болуы үшін, аталған заттардың өзара әрекеттесуі кезінде бөлінетін жылу жеткілікті ме;</w:t>
      </w:r>
    </w:p>
    <w:bookmarkEnd w:id="1922"/>
    <w:bookmarkStart w:name="z1890" w:id="1923"/>
    <w:p>
      <w:pPr>
        <w:spacing w:after="0"/>
        <w:ind w:left="0"/>
        <w:jc w:val="both"/>
      </w:pPr>
      <w:r>
        <w:rPr>
          <w:rFonts w:ascii="Times New Roman"/>
          <w:b w:val="false"/>
          <w:i w:val="false"/>
          <w:color w:val="000000"/>
          <w:sz w:val="28"/>
        </w:rPr>
        <w:t>
      ұсынылған объектілерде тез тұтанатын сұйықтықтардың, жанар-жағар материалдардың іздері бар ма;</w:t>
      </w:r>
    </w:p>
    <w:bookmarkEnd w:id="1923"/>
    <w:bookmarkStart w:name="z1891" w:id="1924"/>
    <w:p>
      <w:pPr>
        <w:spacing w:after="0"/>
        <w:ind w:left="0"/>
        <w:jc w:val="both"/>
      </w:pPr>
      <w:r>
        <w:rPr>
          <w:rFonts w:ascii="Times New Roman"/>
          <w:b w:val="false"/>
          <w:i w:val="false"/>
          <w:color w:val="000000"/>
          <w:sz w:val="28"/>
        </w:rPr>
        <w:t>
      бар болса, қандай;</w:t>
      </w:r>
    </w:p>
    <w:bookmarkEnd w:id="1924"/>
    <w:bookmarkStart w:name="z1892" w:id="1925"/>
    <w:p>
      <w:pPr>
        <w:spacing w:after="0"/>
        <w:ind w:left="0"/>
        <w:jc w:val="both"/>
      </w:pPr>
      <w:r>
        <w:rPr>
          <w:rFonts w:ascii="Times New Roman"/>
          <w:b w:val="false"/>
          <w:i w:val="false"/>
          <w:color w:val="000000"/>
          <w:sz w:val="28"/>
        </w:rPr>
        <w:t>
      өрт ошағында табылған жанғыш сұйықтықтың іздері мен күдіктіден алынған сұйықтықтың ортақ тектік қатыстылығы бар ма (МЗБКС сарапшысын тарта отырып, кешенді сараптама негізінде шешіледі);</w:t>
      </w:r>
    </w:p>
    <w:bookmarkEnd w:id="1925"/>
    <w:bookmarkStart w:name="z1893" w:id="1926"/>
    <w:p>
      <w:pPr>
        <w:spacing w:after="0"/>
        <w:ind w:left="0"/>
        <w:jc w:val="both"/>
      </w:pPr>
      <w:r>
        <w:rPr>
          <w:rFonts w:ascii="Times New Roman"/>
          <w:b w:val="false"/>
          <w:i w:val="false"/>
          <w:color w:val="000000"/>
          <w:sz w:val="28"/>
        </w:rPr>
        <w:t>
      Сараптама жүргізу кезінде, сақтау мен тасымалдаудың жағдайлары мен мерзімдері туралы мәліметтерді, өрт болған аймақтағы өртке дейінгі 2-3 апта бұрынғы және өрт болған күнгі ауа-райы туралы гидрометеоқызметтің анықтамасын немесе деректерін, үй-жайлардың желдетілуі мен ылғалдан қорғалуы туралы мәліметтерді, сақтау мен буып-түюдің тәсілдерін, бірге сақталатын материалдар мен заттардың түрлерін зерделеу қажет.</w:t>
      </w:r>
    </w:p>
    <w:bookmarkEnd w:id="1926"/>
    <w:bookmarkStart w:name="z1894" w:id="1927"/>
    <w:p>
      <w:pPr>
        <w:spacing w:after="0"/>
        <w:ind w:left="0"/>
        <w:jc w:val="both"/>
      </w:pPr>
      <w:r>
        <w:rPr>
          <w:rFonts w:ascii="Times New Roman"/>
          <w:b w:val="false"/>
          <w:i w:val="false"/>
          <w:color w:val="000000"/>
          <w:sz w:val="28"/>
        </w:rPr>
        <w:t>
      2б) Өрттің табиғаты электрлік тұтану көздерінен туындауы мүмкіндігін диагностикалау: қатты қызған тоқ өткізгіш элементтерден, сапасыз түйісе қосылған, қысқа тұйықталған, жанатын оқшаулау орындарынан, қызған металдың шағын өлшемді бөлшектерінен, ұшқын разрядтарынан және тағы басқалардан (электротехникалық зерттеу жөніндегі сарапшыны тарта отырып, кешенді сараптамамен шешіледі).</w:t>
      </w:r>
    </w:p>
    <w:bookmarkEnd w:id="1927"/>
    <w:bookmarkStart w:name="z1895" w:id="1928"/>
    <w:p>
      <w:pPr>
        <w:spacing w:after="0"/>
        <w:ind w:left="0"/>
        <w:jc w:val="both"/>
      </w:pPr>
      <w:r>
        <w:rPr>
          <w:rFonts w:ascii="Times New Roman"/>
          <w:b w:val="false"/>
          <w:i w:val="false"/>
          <w:color w:val="000000"/>
          <w:sz w:val="28"/>
        </w:rPr>
        <w:t>
      ұсынылған объектілерде балқудың, артық ток жүктелудің, қысқа тұйықталудың және басқалардың іздері бар ма;</w:t>
      </w:r>
    </w:p>
    <w:bookmarkEnd w:id="1928"/>
    <w:bookmarkStart w:name="z1896" w:id="1929"/>
    <w:p>
      <w:pPr>
        <w:spacing w:after="0"/>
        <w:ind w:left="0"/>
        <w:jc w:val="both"/>
      </w:pPr>
      <w:r>
        <w:rPr>
          <w:rFonts w:ascii="Times New Roman"/>
          <w:b w:val="false"/>
          <w:i w:val="false"/>
          <w:color w:val="000000"/>
          <w:sz w:val="28"/>
        </w:rPr>
        <w:t>
      объектілердегі материалдар мен ақаулардың (балқудың, күйдірудің, қиылысының өзгеруіне) қасиеттерінің өзгеруі немен байланысты: өрттің термиялық әсер етуімен бе әлде электр тізбектеріндегі жұмыстың апатты режиміммен бе.</w:t>
      </w:r>
    </w:p>
    <w:bookmarkEnd w:id="1929"/>
    <w:bookmarkStart w:name="z1897" w:id="1930"/>
    <w:p>
      <w:pPr>
        <w:spacing w:after="0"/>
        <w:ind w:left="0"/>
        <w:jc w:val="both"/>
      </w:pPr>
      <w:r>
        <w:rPr>
          <w:rFonts w:ascii="Times New Roman"/>
          <w:b w:val="false"/>
          <w:i w:val="false"/>
          <w:color w:val="000000"/>
          <w:sz w:val="28"/>
        </w:rPr>
        <w:t>
      электрқондырғыда апатты жұмыс режимінің пайда болуы мен өрбуінің ең ықтимал механизмі қандай;</w:t>
      </w:r>
    </w:p>
    <w:bookmarkEnd w:id="1930"/>
    <w:bookmarkStart w:name="z1898" w:id="1931"/>
    <w:p>
      <w:pPr>
        <w:spacing w:after="0"/>
        <w:ind w:left="0"/>
        <w:jc w:val="both"/>
      </w:pPr>
      <w:r>
        <w:rPr>
          <w:rFonts w:ascii="Times New Roman"/>
          <w:b w:val="false"/>
          <w:i w:val="false"/>
          <w:color w:val="000000"/>
          <w:sz w:val="28"/>
        </w:rPr>
        <w:t>
      апаттық режим қашан пайда болды: өртке дейін бе әлде өрттің таралуы барысында ма;</w:t>
      </w:r>
    </w:p>
    <w:bookmarkEnd w:id="1931"/>
    <w:bookmarkStart w:name="z1899" w:id="1932"/>
    <w:p>
      <w:pPr>
        <w:spacing w:after="0"/>
        <w:ind w:left="0"/>
        <w:jc w:val="both"/>
      </w:pPr>
      <w:r>
        <w:rPr>
          <w:rFonts w:ascii="Times New Roman"/>
          <w:b w:val="false"/>
          <w:i w:val="false"/>
          <w:color w:val="000000"/>
          <w:sz w:val="28"/>
        </w:rPr>
        <w:t>
      электрқондырғысындағы апаттық жұмыс режимі мен өрттің пайда болуының себеп-салдарлық байланысы бар ма.</w:t>
      </w:r>
    </w:p>
    <w:bookmarkEnd w:id="1932"/>
    <w:bookmarkStart w:name="z1900" w:id="1933"/>
    <w:p>
      <w:pPr>
        <w:spacing w:after="0"/>
        <w:ind w:left="0"/>
        <w:jc w:val="both"/>
      </w:pPr>
      <w:r>
        <w:rPr>
          <w:rFonts w:ascii="Times New Roman"/>
          <w:b w:val="false"/>
          <w:i w:val="false"/>
          <w:color w:val="000000"/>
          <w:sz w:val="28"/>
        </w:rPr>
        <w:t>
      2в) Өрттің технологиялық жабдықтардың, аспаптар мен өндірістік және тұрмыстық мақсаттағы құралдардың апаттық режимдерінен туындауы мүмкіндігін диагностикалау;</w:t>
      </w:r>
    </w:p>
    <w:bookmarkEnd w:id="1933"/>
    <w:bookmarkStart w:name="z1901" w:id="1934"/>
    <w:p>
      <w:pPr>
        <w:spacing w:after="0"/>
        <w:ind w:left="0"/>
        <w:jc w:val="both"/>
      </w:pPr>
      <w:r>
        <w:rPr>
          <w:rFonts w:ascii="Times New Roman"/>
          <w:b w:val="false"/>
          <w:i w:val="false"/>
          <w:color w:val="000000"/>
          <w:sz w:val="28"/>
        </w:rPr>
        <w:t>
      жабдықтардың, аспаптардың, құрылғылардың көрсетілген ақаулары осы жағдайларда өрттің пайда болуын туғызуы мүмкін бе? (қандай ақаулар мен жағдайлар екенін көрсету керек);</w:t>
      </w:r>
    </w:p>
    <w:bookmarkEnd w:id="1934"/>
    <w:bookmarkStart w:name="z1902" w:id="1935"/>
    <w:p>
      <w:pPr>
        <w:spacing w:after="0"/>
        <w:ind w:left="0"/>
        <w:jc w:val="both"/>
      </w:pPr>
      <w:r>
        <w:rPr>
          <w:rFonts w:ascii="Times New Roman"/>
          <w:b w:val="false"/>
          <w:i w:val="false"/>
          <w:color w:val="000000"/>
          <w:sz w:val="28"/>
        </w:rPr>
        <w:t>
      жұмыс істеп тұрған құралдың бетінде қандай температура туындауы мүмкін;</w:t>
      </w:r>
    </w:p>
    <w:bookmarkEnd w:id="1935"/>
    <w:bookmarkStart w:name="z1903" w:id="1936"/>
    <w:p>
      <w:pPr>
        <w:spacing w:after="0"/>
        <w:ind w:left="0"/>
        <w:jc w:val="both"/>
      </w:pPr>
      <w:r>
        <w:rPr>
          <w:rFonts w:ascii="Times New Roman"/>
          <w:b w:val="false"/>
          <w:i w:val="false"/>
          <w:color w:val="000000"/>
          <w:sz w:val="28"/>
        </w:rPr>
        <w:t>
      осы температура, аталған материалдардың жануы үшін жеткілікті ме;</w:t>
      </w:r>
    </w:p>
    <w:bookmarkEnd w:id="1936"/>
    <w:bookmarkStart w:name="z1904" w:id="1937"/>
    <w:p>
      <w:pPr>
        <w:spacing w:after="0"/>
        <w:ind w:left="0"/>
        <w:jc w:val="both"/>
      </w:pPr>
      <w:r>
        <w:rPr>
          <w:rFonts w:ascii="Times New Roman"/>
          <w:b w:val="false"/>
          <w:i w:val="false"/>
          <w:color w:val="000000"/>
          <w:sz w:val="28"/>
        </w:rPr>
        <w:t>
      жабдықтың осы апаттық жұмыс режимінде қандай өрт қаупі бар көріністер бар;</w:t>
      </w:r>
    </w:p>
    <w:bookmarkEnd w:id="1937"/>
    <w:bookmarkStart w:name="z1905" w:id="1938"/>
    <w:p>
      <w:pPr>
        <w:spacing w:after="0"/>
        <w:ind w:left="0"/>
        <w:jc w:val="both"/>
      </w:pPr>
      <w:r>
        <w:rPr>
          <w:rFonts w:ascii="Times New Roman"/>
          <w:b w:val="false"/>
          <w:i w:val="false"/>
          <w:color w:val="000000"/>
          <w:sz w:val="28"/>
        </w:rPr>
        <w:t>
      2г) Сырттан әкелінген ашық от көздерінен немесе калориясы төмен жылу көздерінен өрттің туындауы мүмкіндігін диагностикалау;</w:t>
      </w:r>
    </w:p>
    <w:bookmarkEnd w:id="1938"/>
    <w:bookmarkStart w:name="z1906" w:id="1939"/>
    <w:p>
      <w:pPr>
        <w:spacing w:after="0"/>
        <w:ind w:left="0"/>
        <w:jc w:val="both"/>
      </w:pPr>
      <w:r>
        <w:rPr>
          <w:rFonts w:ascii="Times New Roman"/>
          <w:b w:val="false"/>
          <w:i w:val="false"/>
          <w:color w:val="000000"/>
          <w:sz w:val="28"/>
        </w:rPr>
        <w:t>
      осы заттың ашық жалынмен (сіріңкемен, алаумен, отпен, газ жанарғысымен және тағы басқалармен) байланысқа түскен кезінде жануы мүмкін бе;</w:t>
      </w:r>
    </w:p>
    <w:bookmarkEnd w:id="1939"/>
    <w:bookmarkStart w:name="z1907" w:id="1940"/>
    <w:p>
      <w:pPr>
        <w:spacing w:after="0"/>
        <w:ind w:left="0"/>
        <w:jc w:val="both"/>
      </w:pPr>
      <w:r>
        <w:rPr>
          <w:rFonts w:ascii="Times New Roman"/>
          <w:b w:val="false"/>
          <w:i w:val="false"/>
          <w:color w:val="000000"/>
          <w:sz w:val="28"/>
        </w:rPr>
        <w:t>
      жану қандай жағдайда (от көзі мен жанғыш материалдың бір кеңістікте өзара орналасуы, олардың бір-бірімен байланысу тәсілі) туындауы мүмкін;</w:t>
      </w:r>
    </w:p>
    <w:bookmarkEnd w:id="1940"/>
    <w:bookmarkStart w:name="z1908" w:id="1941"/>
    <w:p>
      <w:pPr>
        <w:spacing w:after="0"/>
        <w:ind w:left="0"/>
        <w:jc w:val="both"/>
      </w:pPr>
      <w:r>
        <w:rPr>
          <w:rFonts w:ascii="Times New Roman"/>
          <w:b w:val="false"/>
          <w:i w:val="false"/>
          <w:color w:val="000000"/>
          <w:sz w:val="28"/>
        </w:rPr>
        <w:t>
      жанқалар сөнбей қалған темекінің, сигаретің, майшамның қалдықтарынан (үгінді, қағаз, шүберек) тұтануы мүмкін бе;</w:t>
      </w:r>
    </w:p>
    <w:bookmarkEnd w:id="1941"/>
    <w:bookmarkStart w:name="z1909" w:id="1942"/>
    <w:p>
      <w:pPr>
        <w:spacing w:after="0"/>
        <w:ind w:left="0"/>
        <w:jc w:val="both"/>
      </w:pPr>
      <w:r>
        <w:rPr>
          <w:rFonts w:ascii="Times New Roman"/>
          <w:b w:val="false"/>
          <w:i w:val="false"/>
          <w:color w:val="000000"/>
          <w:sz w:val="28"/>
        </w:rPr>
        <w:t>
      заттар мен материалдар (қандай заттар екенін көрсету керек) механикалық ұшқыннан немесе қатты заттар мен материалдардың жануы кезінде пайда болатын ұшқыннан (қандай заттар екенін көрсету керек) жануы мүмкін бе;</w:t>
      </w:r>
    </w:p>
    <w:bookmarkEnd w:id="1942"/>
    <w:bookmarkStart w:name="z1910" w:id="1943"/>
    <w:p>
      <w:pPr>
        <w:spacing w:after="0"/>
        <w:ind w:left="0"/>
        <w:jc w:val="both"/>
      </w:pPr>
      <w:r>
        <w:rPr>
          <w:rFonts w:ascii="Times New Roman"/>
          <w:b w:val="false"/>
          <w:i w:val="false"/>
          <w:color w:val="000000"/>
          <w:sz w:val="28"/>
        </w:rPr>
        <w:t>
      сөндірілмеген темекі қалдығының құрғақ ағаш жаңқаларына түсу сәтінен бастап, оттың тұтанып және жануына дейін қанша уақыт өткен;</w:t>
      </w:r>
    </w:p>
    <w:bookmarkEnd w:id="1943"/>
    <w:bookmarkStart w:name="z1911" w:id="1944"/>
    <w:p>
      <w:pPr>
        <w:spacing w:after="0"/>
        <w:ind w:left="0"/>
        <w:jc w:val="both"/>
      </w:pPr>
      <w:r>
        <w:rPr>
          <w:rFonts w:ascii="Times New Roman"/>
          <w:b w:val="false"/>
          <w:i w:val="false"/>
          <w:color w:val="000000"/>
          <w:sz w:val="28"/>
        </w:rPr>
        <w:t>
      жағу көздінің әсер етуінің қаңдай ұзақтығында осы (нақты) заттардың, материалдардың, бұйымдар мен құрылымдардың тұтануы мүмкін;</w:t>
      </w:r>
    </w:p>
    <w:bookmarkEnd w:id="1944"/>
    <w:bookmarkStart w:name="z1912" w:id="1945"/>
    <w:p>
      <w:pPr>
        <w:spacing w:after="0"/>
        <w:ind w:left="0"/>
        <w:jc w:val="both"/>
      </w:pPr>
      <w:r>
        <w:rPr>
          <w:rFonts w:ascii="Times New Roman"/>
          <w:b w:val="false"/>
          <w:i w:val="false"/>
          <w:color w:val="000000"/>
          <w:sz w:val="28"/>
        </w:rPr>
        <w:t>
      Аталған сұрақтар, өрт болған жерді кешенді оқып-зерттеу, өрт болған жерден алынған объектілерге, қылмыстық іс материалдарына зерттеу жүргізу, жану процесін модельдеу нәтижесінде шешіледі.</w:t>
      </w:r>
    </w:p>
    <w:bookmarkEnd w:id="1945"/>
    <w:bookmarkStart w:name="z1913" w:id="1946"/>
    <w:p>
      <w:pPr>
        <w:spacing w:after="0"/>
        <w:ind w:left="0"/>
        <w:jc w:val="both"/>
      </w:pPr>
      <w:r>
        <w:rPr>
          <w:rFonts w:ascii="Times New Roman"/>
          <w:b w:val="false"/>
          <w:i w:val="false"/>
          <w:color w:val="000000"/>
          <w:sz w:val="28"/>
        </w:rPr>
        <w:t>
      2д) Өрттің басқа да себептерін зерттеу.</w:t>
      </w:r>
    </w:p>
    <w:bookmarkEnd w:id="1946"/>
    <w:bookmarkStart w:name="z1914" w:id="1947"/>
    <w:p>
      <w:pPr>
        <w:spacing w:after="0"/>
        <w:ind w:left="0"/>
        <w:jc w:val="both"/>
      </w:pPr>
      <w:r>
        <w:rPr>
          <w:rFonts w:ascii="Times New Roman"/>
          <w:b w:val="false"/>
          <w:i w:val="false"/>
          <w:color w:val="000000"/>
          <w:sz w:val="28"/>
        </w:rPr>
        <w:t>
      Бұл жағдайда келесі сұрақтар шешілуі мүмкін:</w:t>
      </w:r>
    </w:p>
    <w:bookmarkEnd w:id="1947"/>
    <w:bookmarkStart w:name="z1915" w:id="1948"/>
    <w:p>
      <w:pPr>
        <w:spacing w:after="0"/>
        <w:ind w:left="0"/>
        <w:jc w:val="both"/>
      </w:pPr>
      <w:r>
        <w:rPr>
          <w:rFonts w:ascii="Times New Roman"/>
          <w:b w:val="false"/>
          <w:i w:val="false"/>
          <w:color w:val="000000"/>
          <w:sz w:val="28"/>
        </w:rPr>
        <w:t>
      өрт найзағай разряды әсері нәтижесінде пайда болған ба;</w:t>
      </w:r>
    </w:p>
    <w:bookmarkEnd w:id="1948"/>
    <w:bookmarkStart w:name="z1916" w:id="1949"/>
    <w:p>
      <w:pPr>
        <w:spacing w:after="0"/>
        <w:ind w:left="0"/>
        <w:jc w:val="both"/>
      </w:pPr>
      <w:r>
        <w:rPr>
          <w:rFonts w:ascii="Times New Roman"/>
          <w:b w:val="false"/>
          <w:i w:val="false"/>
          <w:color w:val="000000"/>
          <w:sz w:val="28"/>
        </w:rPr>
        <w:t>
      сол не өзге материал (қайсы екені көрсетіледі) ұшқынның пайда болуынан (дәнекерлеу жұмыстарын жүргізу кезінде, қазандық, тепловоз, пеш, плитамен, су жылытатын құралдармен, самаурындармен жұмыс істеуде, қозғалтқыштармен, технологиялық құралдар мен көлік құралдары бөлшектерінің соқтығысуы және үйкелуі кезінде) жануы мүмкін бе еді;</w:t>
      </w:r>
    </w:p>
    <w:bookmarkEnd w:id="1949"/>
    <w:bookmarkStart w:name="z1917" w:id="1950"/>
    <w:p>
      <w:pPr>
        <w:spacing w:after="0"/>
        <w:ind w:left="0"/>
        <w:jc w:val="both"/>
      </w:pPr>
      <w:r>
        <w:rPr>
          <w:rFonts w:ascii="Times New Roman"/>
          <w:b w:val="false"/>
          <w:i w:val="false"/>
          <w:color w:val="000000"/>
          <w:sz w:val="28"/>
        </w:rPr>
        <w:t>
      өрт статикалық электр қуаттарының пайда болуы мен жиналуы нәтижесінде туындауы мүмкін бе.</w:t>
      </w:r>
    </w:p>
    <w:bookmarkEnd w:id="1950"/>
    <w:bookmarkStart w:name="z1918" w:id="1951"/>
    <w:p>
      <w:pPr>
        <w:spacing w:after="0"/>
        <w:ind w:left="0"/>
        <w:jc w:val="both"/>
      </w:pPr>
      <w:r>
        <w:rPr>
          <w:rFonts w:ascii="Times New Roman"/>
          <w:b w:val="false"/>
          <w:i w:val="false"/>
          <w:color w:val="000000"/>
          <w:sz w:val="28"/>
        </w:rPr>
        <w:t>
      269. Сараптама тағайындау кезінде ұсынылатын материалдар:</w:t>
      </w:r>
    </w:p>
    <w:bookmarkEnd w:id="1951"/>
    <w:bookmarkStart w:name="z1919" w:id="1952"/>
    <w:p>
      <w:pPr>
        <w:spacing w:after="0"/>
        <w:ind w:left="0"/>
        <w:jc w:val="both"/>
      </w:pPr>
      <w:r>
        <w:rPr>
          <w:rFonts w:ascii="Times New Roman"/>
          <w:b w:val="false"/>
          <w:i w:val="false"/>
          <w:color w:val="000000"/>
          <w:sz w:val="28"/>
        </w:rPr>
        <w:t>
      ғимараттың құрылыс-құрылымдық сипаттамасы мен оның өлшемдері көрсетілген оқиға болған жерді тексеру хаттамасы;</w:t>
      </w:r>
    </w:p>
    <w:bookmarkEnd w:id="1952"/>
    <w:bookmarkStart w:name="z1920" w:id="1953"/>
    <w:p>
      <w:pPr>
        <w:spacing w:after="0"/>
        <w:ind w:left="0"/>
        <w:jc w:val="both"/>
      </w:pPr>
      <w:r>
        <w:rPr>
          <w:rFonts w:ascii="Times New Roman"/>
          <w:b w:val="false"/>
          <w:i w:val="false"/>
          <w:color w:val="000000"/>
          <w:sz w:val="28"/>
        </w:rPr>
        <w:t xml:space="preserve">
      жанып кеткен объектілер мен оның материалдарының сәулеттік ерекшеліктері; </w:t>
      </w:r>
    </w:p>
    <w:bookmarkEnd w:id="1953"/>
    <w:bookmarkStart w:name="z1921" w:id="1954"/>
    <w:p>
      <w:pPr>
        <w:spacing w:after="0"/>
        <w:ind w:left="0"/>
        <w:jc w:val="both"/>
      </w:pPr>
      <w:r>
        <w:rPr>
          <w:rFonts w:ascii="Times New Roman"/>
          <w:b w:val="false"/>
          <w:i w:val="false"/>
          <w:color w:val="000000"/>
          <w:sz w:val="28"/>
        </w:rPr>
        <w:t xml:space="preserve">
      бөлмелердің, есіктер мен терезелерінің орналасуы; </w:t>
      </w:r>
    </w:p>
    <w:bookmarkEnd w:id="1954"/>
    <w:bookmarkStart w:name="z1922" w:id="1955"/>
    <w:p>
      <w:pPr>
        <w:spacing w:after="0"/>
        <w:ind w:left="0"/>
        <w:jc w:val="both"/>
      </w:pPr>
      <w:r>
        <w:rPr>
          <w:rFonts w:ascii="Times New Roman"/>
          <w:b w:val="false"/>
          <w:i w:val="false"/>
          <w:color w:val="000000"/>
          <w:sz w:val="28"/>
        </w:rPr>
        <w:t xml:space="preserve">
      не жанып кеткен, қай жер және қалай шала жанған, ғимараттың қандай бөліктері сақталған; </w:t>
      </w:r>
    </w:p>
    <w:bookmarkEnd w:id="1955"/>
    <w:bookmarkStart w:name="z1923" w:id="1956"/>
    <w:p>
      <w:pPr>
        <w:spacing w:after="0"/>
        <w:ind w:left="0"/>
        <w:jc w:val="both"/>
      </w:pPr>
      <w:r>
        <w:rPr>
          <w:rFonts w:ascii="Times New Roman"/>
          <w:b w:val="false"/>
          <w:i w:val="false"/>
          <w:color w:val="000000"/>
          <w:sz w:val="28"/>
        </w:rPr>
        <w:t xml:space="preserve">
      жылыту құбырлары қайда орналасқан және қандай жағдайда; олардан жанған құрылымдарға дейінгі арақашықтық; </w:t>
      </w:r>
    </w:p>
    <w:bookmarkEnd w:id="1956"/>
    <w:bookmarkStart w:name="z1924" w:id="1957"/>
    <w:p>
      <w:pPr>
        <w:spacing w:after="0"/>
        <w:ind w:left="0"/>
        <w:jc w:val="both"/>
      </w:pPr>
      <w:r>
        <w:rPr>
          <w:rFonts w:ascii="Times New Roman"/>
          <w:b w:val="false"/>
          <w:i w:val="false"/>
          <w:color w:val="000000"/>
          <w:sz w:val="28"/>
        </w:rPr>
        <w:t xml:space="preserve">
      ғимарат құрылымдарындағы еніп күйген жерлердің мөлшерлері мен көлемдері; </w:t>
      </w:r>
    </w:p>
    <w:bookmarkEnd w:id="1957"/>
    <w:bookmarkStart w:name="z1925" w:id="1958"/>
    <w:p>
      <w:pPr>
        <w:spacing w:after="0"/>
        <w:ind w:left="0"/>
        <w:jc w:val="both"/>
      </w:pPr>
      <w:r>
        <w:rPr>
          <w:rFonts w:ascii="Times New Roman"/>
          <w:b w:val="false"/>
          <w:i w:val="false"/>
          <w:color w:val="000000"/>
          <w:sz w:val="28"/>
        </w:rPr>
        <w:t xml:space="preserve">
      өрт ошағының белгілерін толық сипаттағандағы өрт ошағы деп болжанған жердің жағдайы, оттың таралу жолдары; </w:t>
      </w:r>
    </w:p>
    <w:bookmarkEnd w:id="1958"/>
    <w:bookmarkStart w:name="z1926" w:id="1959"/>
    <w:p>
      <w:pPr>
        <w:spacing w:after="0"/>
        <w:ind w:left="0"/>
        <w:jc w:val="both"/>
      </w:pPr>
      <w:r>
        <w:rPr>
          <w:rFonts w:ascii="Times New Roman"/>
          <w:b w:val="false"/>
          <w:i w:val="false"/>
          <w:color w:val="000000"/>
          <w:sz w:val="28"/>
        </w:rPr>
        <w:t xml:space="preserve">
      әр түрлі әлектр қондырғыларының орналасуы, оларды бекіту тәсілдері (қабырғада, төбеде); </w:t>
      </w:r>
    </w:p>
    <w:bookmarkEnd w:id="1959"/>
    <w:bookmarkStart w:name="z1927" w:id="1960"/>
    <w:p>
      <w:pPr>
        <w:spacing w:after="0"/>
        <w:ind w:left="0"/>
        <w:jc w:val="both"/>
      </w:pPr>
      <w:r>
        <w:rPr>
          <w:rFonts w:ascii="Times New Roman"/>
          <w:b w:val="false"/>
          <w:i w:val="false"/>
          <w:color w:val="000000"/>
          <w:sz w:val="28"/>
        </w:rPr>
        <w:t xml:space="preserve">
      басқару және қорғау аппараттарының қалпы; </w:t>
      </w:r>
    </w:p>
    <w:bookmarkEnd w:id="1960"/>
    <w:bookmarkStart w:name="z1928" w:id="1961"/>
    <w:p>
      <w:pPr>
        <w:spacing w:after="0"/>
        <w:ind w:left="0"/>
        <w:jc w:val="both"/>
      </w:pPr>
      <w:r>
        <w:rPr>
          <w:rFonts w:ascii="Times New Roman"/>
          <w:b w:val="false"/>
          <w:i w:val="false"/>
          <w:color w:val="000000"/>
          <w:sz w:val="28"/>
        </w:rPr>
        <w:t xml:space="preserve">
      рубильниктер, автоматтар, сақтандырғыштар; </w:t>
      </w:r>
    </w:p>
    <w:bookmarkEnd w:id="1961"/>
    <w:bookmarkStart w:name="z1929" w:id="1962"/>
    <w:p>
      <w:pPr>
        <w:spacing w:after="0"/>
        <w:ind w:left="0"/>
        <w:jc w:val="both"/>
      </w:pPr>
      <w:r>
        <w:rPr>
          <w:rFonts w:ascii="Times New Roman"/>
          <w:b w:val="false"/>
          <w:i w:val="false"/>
          <w:color w:val="000000"/>
          <w:sz w:val="28"/>
        </w:rPr>
        <w:t xml:space="preserve">
      электр сымдары қалай және қандай сымдармен салынған; </w:t>
      </w:r>
    </w:p>
    <w:bookmarkEnd w:id="1962"/>
    <w:bookmarkStart w:name="z1930" w:id="1963"/>
    <w:p>
      <w:pPr>
        <w:spacing w:after="0"/>
        <w:ind w:left="0"/>
        <w:jc w:val="both"/>
      </w:pPr>
      <w:r>
        <w:rPr>
          <w:rFonts w:ascii="Times New Roman"/>
          <w:b w:val="false"/>
          <w:i w:val="false"/>
          <w:color w:val="000000"/>
          <w:sz w:val="28"/>
        </w:rPr>
        <w:t>
      жануды туғызуы мүмкін сымдардағы, аспаптардағы және объектілердегі балқыған, орналасқан жерлері.</w:t>
      </w:r>
    </w:p>
    <w:bookmarkEnd w:id="1963"/>
    <w:bookmarkStart w:name="z1931" w:id="1964"/>
    <w:p>
      <w:pPr>
        <w:spacing w:after="0"/>
        <w:ind w:left="0"/>
        <w:jc w:val="both"/>
      </w:pPr>
      <w:r>
        <w:rPr>
          <w:rFonts w:ascii="Times New Roman"/>
          <w:b w:val="false"/>
          <w:i w:val="false"/>
          <w:color w:val="000000"/>
          <w:sz w:val="28"/>
        </w:rPr>
        <w:t>
      Өрт инспекциясының төрағалық етуімен құрылған комиссияның өрт туралы актісі, онда өрт байқалған уақыт, өрт туралы хабарланған уақыт, өрт болған жерге келген кезде не жанып жатқан, өрттің сөңдірілген уақыты, өрттің салдарлары, өрттің пайда болуының болжамды себептері, өртті сөндіру кезіндегі негізгі тактикалық әрекеттер көрсетіледі.</w:t>
      </w:r>
    </w:p>
    <w:bookmarkEnd w:id="1964"/>
    <w:bookmarkStart w:name="z1932" w:id="1965"/>
    <w:p>
      <w:pPr>
        <w:spacing w:after="0"/>
        <w:ind w:left="0"/>
        <w:jc w:val="both"/>
      </w:pPr>
      <w:r>
        <w:rPr>
          <w:rFonts w:ascii="Times New Roman"/>
          <w:b w:val="false"/>
          <w:i w:val="false"/>
          <w:color w:val="000000"/>
          <w:sz w:val="28"/>
        </w:rPr>
        <w:t>
      Масштабты сызбалар, сұлбалар, түсіру нүктесін көрсете отырып өрттен кейінгі объектінің фотосуреттері; көрген адамдардан, жәбірленушілерден, куәлардан жауап алу хаттамалары; нысандардың электрлік шаруашылықтарының толық схемалары, электр жабдықтауы жөніндегі жобалық құжаттама.</w:t>
      </w:r>
    </w:p>
    <w:bookmarkEnd w:id="1965"/>
    <w:bookmarkStart w:name="z1933" w:id="1966"/>
    <w:p>
      <w:pPr>
        <w:spacing w:after="0"/>
        <w:ind w:left="0"/>
        <w:jc w:val="both"/>
      </w:pPr>
      <w:r>
        <w:rPr>
          <w:rFonts w:ascii="Times New Roman"/>
          <w:b w:val="false"/>
          <w:i w:val="false"/>
          <w:color w:val="000000"/>
          <w:sz w:val="28"/>
        </w:rPr>
        <w:t>
      270. Өрт болған жерден алынған объектілерді сараптамаға жіберген кезде сақтау мен тасымалдау процесінде белгілерді жойып алмайтындай етіп буып-түю қажет. Әрбір орамада куәландырылған жазбалар болуы керек.</w:t>
      </w:r>
    </w:p>
    <w:bookmarkEnd w:id="1966"/>
    <w:bookmarkStart w:name="z1934" w:id="1967"/>
    <w:p>
      <w:pPr>
        <w:spacing w:after="0"/>
        <w:ind w:left="0"/>
        <w:jc w:val="both"/>
      </w:pPr>
      <w:r>
        <w:rPr>
          <w:rFonts w:ascii="Times New Roman"/>
          <w:b w:val="false"/>
          <w:i w:val="false"/>
          <w:color w:val="000000"/>
          <w:sz w:val="28"/>
        </w:rPr>
        <w:t>
      271. Тасымалдағыш-заттардағы бензиннің іздері ашық күйде 2-3 тәуліктен артық; керосин мен дизель отынының іздері 2-3 аптадан артық сақталмайтынын ескеру қажет, сондықтан осы көрсетілген объектілер оқшауланған ыдыста болуы керек.</w:t>
      </w:r>
    </w:p>
    <w:bookmarkEnd w:id="1967"/>
    <w:bookmarkStart w:name="z1935" w:id="1968"/>
    <w:p>
      <w:pPr>
        <w:spacing w:after="0"/>
        <w:ind w:left="0"/>
        <w:jc w:val="both"/>
      </w:pPr>
      <w:r>
        <w:rPr>
          <w:rFonts w:ascii="Times New Roman"/>
          <w:b w:val="false"/>
          <w:i w:val="false"/>
          <w:color w:val="000000"/>
          <w:sz w:val="28"/>
        </w:rPr>
        <w:t>
      272. Жанармай және тез тұтанатын сұйықтықтардың іздері бар деп болжанған талшық. мақта, топырақ, мата кесінділері, қағаз және басқа объектілерді полиэтилен қақпағы бар шыны ыдысқа орналастыру керек.</w:t>
      </w:r>
    </w:p>
    <w:bookmarkEnd w:id="1968"/>
    <w:bookmarkStart w:name="z1936" w:id="1969"/>
    <w:p>
      <w:pPr>
        <w:spacing w:after="0"/>
        <w:ind w:left="0"/>
        <w:jc w:val="both"/>
      </w:pPr>
      <w:r>
        <w:rPr>
          <w:rFonts w:ascii="Times New Roman"/>
          <w:b w:val="false"/>
          <w:i w:val="false"/>
          <w:color w:val="000000"/>
          <w:sz w:val="28"/>
        </w:rPr>
        <w:t>
      273. Жанармай сұйықтықтарының іздері бар деп болжанған киім, аяқкиім, тақтайлар, топырақ, кірпіш және басқа да нысандар полиэтилен қаптарына, пакеттерге орналастырылады. Әрбір киім заттары немесе әрбір объект жеке-жеке салынады.</w:t>
      </w:r>
    </w:p>
    <w:bookmarkEnd w:id="1969"/>
    <w:bookmarkStart w:name="z1937" w:id="1970"/>
    <w:p>
      <w:pPr>
        <w:spacing w:after="0"/>
        <w:ind w:left="0"/>
        <w:jc w:val="both"/>
      </w:pPr>
      <w:r>
        <w:rPr>
          <w:rFonts w:ascii="Times New Roman"/>
          <w:b w:val="false"/>
          <w:i w:val="false"/>
          <w:color w:val="000000"/>
          <w:sz w:val="28"/>
        </w:rPr>
        <w:t>
      274. Балқу, қызған, оқшаулануы бұзылған іздері бар электр сымдарының кесінділерін мақтаға, дәкеге, жұмсақ матаға салып, қатты қағаздан жасалған пакетке буып-түю керек. Сараптамаға сымның зақымданған жерінен басқа зақымданбаған оқшаулағышын да жіберу керек.</w:t>
      </w:r>
    </w:p>
    <w:bookmarkEnd w:id="1970"/>
    <w:bookmarkStart w:name="z1938" w:id="1971"/>
    <w:p>
      <w:pPr>
        <w:spacing w:after="0"/>
        <w:ind w:left="0"/>
        <w:jc w:val="both"/>
      </w:pPr>
      <w:r>
        <w:rPr>
          <w:rFonts w:ascii="Times New Roman"/>
          <w:b w:val="false"/>
          <w:i w:val="false"/>
          <w:color w:val="000000"/>
          <w:sz w:val="28"/>
        </w:rPr>
        <w:t>
      275. Электр қорғағыш аппаратураның, электр арматураның және қондырғы бұйымдарының, тұрмыстық электр аспаптары мен аппаратураларының, электр тогының өнеркәсіп тұтынатын әрбір заты жеке орамаға орналастырылады. Жеткізетін немесе шығаратын сымдар табылған түрінде сақталуы керек.</w:t>
      </w:r>
    </w:p>
    <w:bookmarkEnd w:id="1971"/>
    <w:bookmarkStart w:name="z1939" w:id="1972"/>
    <w:p>
      <w:pPr>
        <w:spacing w:after="0"/>
        <w:ind w:left="0"/>
        <w:jc w:val="both"/>
      </w:pPr>
      <w:r>
        <w:rPr>
          <w:rFonts w:ascii="Times New Roman"/>
          <w:b w:val="false"/>
          <w:i w:val="false"/>
          <w:color w:val="000000"/>
          <w:sz w:val="28"/>
        </w:rPr>
        <w:t>
      276. Автоматты сөндіргішті алу кезінде өртті сөндірген кездегі олардың қандай жағдайда болғанын – "қосылғанын" немесе "қосылмағанын" көрсету қажет.</w:t>
      </w:r>
    </w:p>
    <w:bookmarkEnd w:id="1972"/>
    <w:bookmarkStart w:name="z1940" w:id="1973"/>
    <w:p>
      <w:pPr>
        <w:spacing w:after="0"/>
        <w:ind w:left="0"/>
        <w:jc w:val="both"/>
      </w:pPr>
      <w:r>
        <w:rPr>
          <w:rFonts w:ascii="Times New Roman"/>
          <w:b w:val="false"/>
          <w:i w:val="false"/>
          <w:color w:val="000000"/>
          <w:sz w:val="28"/>
        </w:rPr>
        <w:t>
      277. Қарап-шығу және өзге тергеу әрекеттерін жүргізу үшін консультациялық-техникалық көмек көрсету үшін мамандарды пайдаланған жөн.</w:t>
      </w:r>
    </w:p>
    <w:bookmarkEnd w:id="1973"/>
    <w:bookmarkStart w:name="z1941" w:id="1974"/>
    <w:p>
      <w:pPr>
        <w:spacing w:after="0"/>
        <w:ind w:left="0"/>
        <w:jc w:val="both"/>
      </w:pPr>
      <w:r>
        <w:rPr>
          <w:rFonts w:ascii="Times New Roman"/>
          <w:b w:val="false"/>
          <w:i w:val="false"/>
          <w:color w:val="000000"/>
          <w:sz w:val="28"/>
        </w:rPr>
        <w:t>
      278. Бұдан бөлек, мамандар арнаулы зерттеу жүргізуді қажет етпейтін бірқатар сұрақтарға жауап бере алады, олар мыналар:</w:t>
      </w:r>
    </w:p>
    <w:bookmarkEnd w:id="1974"/>
    <w:bookmarkStart w:name="z1942" w:id="1975"/>
    <w:p>
      <w:pPr>
        <w:spacing w:after="0"/>
        <w:ind w:left="0"/>
        <w:jc w:val="both"/>
      </w:pPr>
      <w:r>
        <w:rPr>
          <w:rFonts w:ascii="Times New Roman"/>
          <w:b w:val="false"/>
          <w:i w:val="false"/>
          <w:color w:val="000000"/>
          <w:sz w:val="28"/>
        </w:rPr>
        <w:t>
      осы объектіде өрт қауіпсіздігінің ережесі сақталған ба;</w:t>
      </w:r>
    </w:p>
    <w:bookmarkEnd w:id="1975"/>
    <w:bookmarkStart w:name="z1943" w:id="1976"/>
    <w:p>
      <w:pPr>
        <w:spacing w:after="0"/>
        <w:ind w:left="0"/>
        <w:jc w:val="both"/>
      </w:pPr>
      <w:r>
        <w:rPr>
          <w:rFonts w:ascii="Times New Roman"/>
          <w:b w:val="false"/>
          <w:i w:val="false"/>
          <w:color w:val="000000"/>
          <w:sz w:val="28"/>
        </w:rPr>
        <w:t>
      осы объектіде өрт сөндірудің тактикасы сақталған ба;</w:t>
      </w:r>
    </w:p>
    <w:bookmarkEnd w:id="1976"/>
    <w:bookmarkStart w:name="z1944" w:id="1977"/>
    <w:p>
      <w:pPr>
        <w:spacing w:after="0"/>
        <w:ind w:left="0"/>
        <w:jc w:val="both"/>
      </w:pPr>
      <w:r>
        <w:rPr>
          <w:rFonts w:ascii="Times New Roman"/>
          <w:b w:val="false"/>
          <w:i w:val="false"/>
          <w:color w:val="000000"/>
          <w:sz w:val="28"/>
        </w:rPr>
        <w:t>
      электр желілері немесе электр жабдықтарының монтажы Электрқондырғылары құрылғыларының ережелері (бұдан әрі-ЭҚЕ) талаптарына сәйкес пе.</w:t>
      </w:r>
    </w:p>
    <w:bookmarkEnd w:id="1977"/>
    <w:bookmarkStart w:name="z1945" w:id="1978"/>
    <w:p>
      <w:pPr>
        <w:spacing w:after="0"/>
        <w:ind w:left="0"/>
        <w:jc w:val="both"/>
      </w:pPr>
      <w:r>
        <w:rPr>
          <w:rFonts w:ascii="Times New Roman"/>
          <w:b w:val="false"/>
          <w:i w:val="false"/>
          <w:color w:val="000000"/>
          <w:sz w:val="28"/>
        </w:rPr>
        <w:t>
      279. Шешуі өрт-техникалық сараптамасының құзыры шегінен шығатын сұрақтар:</w:t>
      </w:r>
    </w:p>
    <w:bookmarkEnd w:id="1978"/>
    <w:bookmarkStart w:name="z1946" w:id="1979"/>
    <w:p>
      <w:pPr>
        <w:spacing w:after="0"/>
        <w:ind w:left="0"/>
        <w:jc w:val="both"/>
      </w:pPr>
      <w:r>
        <w:rPr>
          <w:rFonts w:ascii="Times New Roman"/>
          <w:b w:val="false"/>
          <w:i w:val="false"/>
          <w:color w:val="000000"/>
          <w:sz w:val="28"/>
        </w:rPr>
        <w:t>
      объектідегі өрт қауіпсіздігін сақтау міндеті қай лауазымды тұлғаға жатқызылған;</w:t>
      </w:r>
    </w:p>
    <w:bookmarkEnd w:id="1979"/>
    <w:bookmarkStart w:name="z1947" w:id="1980"/>
    <w:p>
      <w:pPr>
        <w:spacing w:after="0"/>
        <w:ind w:left="0"/>
        <w:jc w:val="both"/>
      </w:pPr>
      <w:r>
        <w:rPr>
          <w:rFonts w:ascii="Times New Roman"/>
          <w:b w:val="false"/>
          <w:i w:val="false"/>
          <w:color w:val="000000"/>
          <w:sz w:val="28"/>
        </w:rPr>
        <w:t>
      өрттің тікелей себебі қандай;</w:t>
      </w:r>
    </w:p>
    <w:bookmarkEnd w:id="1980"/>
    <w:bookmarkStart w:name="z1948" w:id="1981"/>
    <w:p>
      <w:pPr>
        <w:spacing w:after="0"/>
        <w:ind w:left="0"/>
        <w:jc w:val="both"/>
      </w:pPr>
      <w:r>
        <w:rPr>
          <w:rFonts w:ascii="Times New Roman"/>
          <w:b w:val="false"/>
          <w:i w:val="false"/>
          <w:color w:val="000000"/>
          <w:sz w:val="28"/>
        </w:rPr>
        <w:t>
      өрт қойылған ба және қандай жолмен;</w:t>
      </w:r>
    </w:p>
    <w:bookmarkEnd w:id="1981"/>
    <w:bookmarkStart w:name="z1949" w:id="1982"/>
    <w:p>
      <w:pPr>
        <w:spacing w:after="0"/>
        <w:ind w:left="0"/>
        <w:jc w:val="both"/>
      </w:pPr>
      <w:r>
        <w:rPr>
          <w:rFonts w:ascii="Times New Roman"/>
          <w:b w:val="false"/>
          <w:i w:val="false"/>
          <w:color w:val="000000"/>
          <w:sz w:val="28"/>
        </w:rPr>
        <w:t>
      осы немесе басқа адамдар өртті сөндіру кезінде әрекеттерді дұрыс орындады ма.</w:t>
      </w:r>
    </w:p>
    <w:bookmarkEnd w:id="1982"/>
    <w:bookmarkStart w:name="z1950" w:id="1983"/>
    <w:p>
      <w:pPr>
        <w:spacing w:after="0"/>
        <w:ind w:left="0"/>
        <w:jc w:val="left"/>
      </w:pPr>
      <w:r>
        <w:rPr>
          <w:rFonts w:ascii="Times New Roman"/>
          <w:b/>
          <w:i w:val="false"/>
          <w:color w:val="000000"/>
        </w:rPr>
        <w:t xml:space="preserve"> 39-параграф. Сот - сараптамалық электротехникалық зерттеу (13.2)</w:t>
      </w:r>
    </w:p>
    <w:bookmarkEnd w:id="1983"/>
    <w:bookmarkStart w:name="z1951" w:id="1984"/>
    <w:p>
      <w:pPr>
        <w:spacing w:after="0"/>
        <w:ind w:left="0"/>
        <w:jc w:val="both"/>
      </w:pPr>
      <w:r>
        <w:rPr>
          <w:rFonts w:ascii="Times New Roman"/>
          <w:b w:val="false"/>
          <w:i w:val="false"/>
          <w:color w:val="000000"/>
          <w:sz w:val="28"/>
        </w:rPr>
        <w:t>
      280. Сот - сараптамалық электротехникалық зерттеудің мәні - электр желілері мен электр жабдықтарының жұмысындағы желілерді қорғау аппараттары жұмысындағы апаттық режимдердің туындау себебін анықтаумен байланысты фактілер, істің мән-жайлары болып табылады.</w:t>
      </w:r>
    </w:p>
    <w:bookmarkEnd w:id="1984"/>
    <w:bookmarkStart w:name="z1952" w:id="1985"/>
    <w:p>
      <w:pPr>
        <w:spacing w:after="0"/>
        <w:ind w:left="0"/>
        <w:jc w:val="both"/>
      </w:pPr>
      <w:r>
        <w:rPr>
          <w:rFonts w:ascii="Times New Roman"/>
          <w:b w:val="false"/>
          <w:i w:val="false"/>
          <w:color w:val="000000"/>
          <w:sz w:val="28"/>
        </w:rPr>
        <w:t>
      281. Электротехникалық сот сараптамасының объектілері дәлелдемелік заттар - тұрмыстық және өндірістік мақсатқа арналған электр аспаптары мен электр жабдықтары, электрмен жарықтандыру қондырғылары, жарық техникалық бұйымдар, электр сымдары, кабельдік бұйымдар, электр таратушы желілер, энергиямен қамтамасыз ету объектілері - су-таратушы электрстанциясы (бұдан былай-СТЭС), су электрстанциясы (бұдан былай - СЭС), жылу электрстанциясы (бұдан былай - ЖЭС), трансформаторлық қосалқы станциялар болып табылады.</w:t>
      </w:r>
    </w:p>
    <w:bookmarkEnd w:id="1985"/>
    <w:bookmarkStart w:name="z1953" w:id="1986"/>
    <w:p>
      <w:pPr>
        <w:spacing w:after="0"/>
        <w:ind w:left="0"/>
        <w:jc w:val="both"/>
      </w:pPr>
      <w:r>
        <w:rPr>
          <w:rFonts w:ascii="Times New Roman"/>
          <w:b w:val="false"/>
          <w:i w:val="false"/>
          <w:color w:val="000000"/>
          <w:sz w:val="28"/>
        </w:rPr>
        <w:t>
      282. Сот электротехникалық сараптамасының міндеттеріне:</w:t>
      </w:r>
    </w:p>
    <w:bookmarkEnd w:id="1986"/>
    <w:bookmarkStart w:name="z1954" w:id="1987"/>
    <w:p>
      <w:pPr>
        <w:spacing w:after="0"/>
        <w:ind w:left="0"/>
        <w:jc w:val="both"/>
      </w:pPr>
      <w:r>
        <w:rPr>
          <w:rFonts w:ascii="Times New Roman"/>
          <w:b w:val="false"/>
          <w:i w:val="false"/>
          <w:color w:val="000000"/>
          <w:sz w:val="28"/>
        </w:rPr>
        <w:t>
      тұтынушылардың электр қоңдырғыларын техникалық пайдалану қағидаларын (бұдан былай - ТПҚ), тұтынушылардың электр қоңдырғыларын пайдалану кезіндегі қауіпсіздік техникасы қағидаларын (бұдан былай - ҚТҚ), электр энергиясын және жылу энергиясын пайдалану ережелерін және коммуналдық көрсетілетін қызметтерді ұсыну қағидаларын сақтамау фактілерін анықтау;</w:t>
      </w:r>
    </w:p>
    <w:bookmarkEnd w:id="1987"/>
    <w:bookmarkStart w:name="z1955" w:id="1988"/>
    <w:p>
      <w:pPr>
        <w:spacing w:after="0"/>
        <w:ind w:left="0"/>
        <w:jc w:val="both"/>
      </w:pPr>
      <w:r>
        <w:rPr>
          <w:rFonts w:ascii="Times New Roman"/>
          <w:b w:val="false"/>
          <w:i w:val="false"/>
          <w:color w:val="000000"/>
          <w:sz w:val="28"/>
        </w:rPr>
        <w:t>
      үй-жайлардың электр желілері мен олардың құрылымдық орындалуын талдау;</w:t>
      </w:r>
    </w:p>
    <w:bookmarkEnd w:id="1988"/>
    <w:bookmarkStart w:name="z1956" w:id="1989"/>
    <w:p>
      <w:pPr>
        <w:spacing w:after="0"/>
        <w:ind w:left="0"/>
        <w:jc w:val="both"/>
      </w:pPr>
      <w:r>
        <w:rPr>
          <w:rFonts w:ascii="Times New Roman"/>
          <w:b w:val="false"/>
          <w:i w:val="false"/>
          <w:color w:val="000000"/>
          <w:sz w:val="28"/>
        </w:rPr>
        <w:t>
      электр сымдарының, кабельдердің, баулардың типін, қимасын, төселу тәсілін зерттеу;</w:t>
      </w:r>
    </w:p>
    <w:bookmarkEnd w:id="1989"/>
    <w:bookmarkStart w:name="z1957" w:id="1990"/>
    <w:p>
      <w:pPr>
        <w:spacing w:after="0"/>
        <w:ind w:left="0"/>
        <w:jc w:val="both"/>
      </w:pPr>
      <w:r>
        <w:rPr>
          <w:rFonts w:ascii="Times New Roman"/>
          <w:b w:val="false"/>
          <w:i w:val="false"/>
          <w:color w:val="000000"/>
          <w:sz w:val="28"/>
        </w:rPr>
        <w:t>
      жұмыстағы технологиялық кідірістерге, апаттарға, электр техникалық қондырғылардағы апаттық режимдерге қатыстылығын анықтау;</w:t>
      </w:r>
    </w:p>
    <w:bookmarkEnd w:id="1990"/>
    <w:bookmarkStart w:name="z1958" w:id="1991"/>
    <w:p>
      <w:pPr>
        <w:spacing w:after="0"/>
        <w:ind w:left="0"/>
        <w:jc w:val="both"/>
      </w:pPr>
      <w:r>
        <w:rPr>
          <w:rFonts w:ascii="Times New Roman"/>
          <w:b w:val="false"/>
          <w:i w:val="false"/>
          <w:color w:val="000000"/>
          <w:sz w:val="28"/>
        </w:rPr>
        <w:t>
      электр қондырғылары мен электр аппаратуралардың жарамдылығы туралы мәселелерді шешу;</w:t>
      </w:r>
    </w:p>
    <w:bookmarkEnd w:id="1991"/>
    <w:bookmarkStart w:name="z1959" w:id="1992"/>
    <w:p>
      <w:pPr>
        <w:spacing w:after="0"/>
        <w:ind w:left="0"/>
        <w:jc w:val="both"/>
      </w:pPr>
      <w:r>
        <w:rPr>
          <w:rFonts w:ascii="Times New Roman"/>
          <w:b w:val="false"/>
          <w:i w:val="false"/>
          <w:color w:val="000000"/>
          <w:sz w:val="28"/>
        </w:rPr>
        <w:t>
      апат орнынан алынған электр техникалық қондырғылары мен электр сымдарын зерттеу;</w:t>
      </w:r>
    </w:p>
    <w:bookmarkEnd w:id="1992"/>
    <w:bookmarkStart w:name="z1960" w:id="1993"/>
    <w:p>
      <w:pPr>
        <w:spacing w:after="0"/>
        <w:ind w:left="0"/>
        <w:jc w:val="both"/>
      </w:pPr>
      <w:r>
        <w:rPr>
          <w:rFonts w:ascii="Times New Roman"/>
          <w:b w:val="false"/>
          <w:i w:val="false"/>
          <w:color w:val="000000"/>
          <w:sz w:val="28"/>
        </w:rPr>
        <w:t>
      электр желілеріндегі қысқа тұйықталу мен артық жүктеменің пайда болу сәтін анықтау;</w:t>
      </w:r>
    </w:p>
    <w:bookmarkEnd w:id="1993"/>
    <w:bookmarkStart w:name="z1961" w:id="1994"/>
    <w:p>
      <w:pPr>
        <w:spacing w:after="0"/>
        <w:ind w:left="0"/>
        <w:jc w:val="both"/>
      </w:pPr>
      <w:r>
        <w:rPr>
          <w:rFonts w:ascii="Times New Roman"/>
          <w:b w:val="false"/>
          <w:i w:val="false"/>
          <w:color w:val="000000"/>
          <w:sz w:val="28"/>
        </w:rPr>
        <w:t>
      апаттық жағдайлардың - қысқа тұйықталудың, токтың артық жүктемелерінің, үлкен өтпелі кедергілердің негізгі белгілерін анықтау;</w:t>
      </w:r>
    </w:p>
    <w:bookmarkEnd w:id="1994"/>
    <w:bookmarkStart w:name="z1962" w:id="1995"/>
    <w:p>
      <w:pPr>
        <w:spacing w:after="0"/>
        <w:ind w:left="0"/>
        <w:jc w:val="both"/>
      </w:pPr>
      <w:r>
        <w:rPr>
          <w:rFonts w:ascii="Times New Roman"/>
          <w:b w:val="false"/>
          <w:i w:val="false"/>
          <w:color w:val="000000"/>
          <w:sz w:val="28"/>
        </w:rPr>
        <w:t>
      монтаждаудың дұрыстығы мен қолданылатын электр жабдықтарының электр қондырғыларын орнату қағидаларының (бұдан былай - ЭОҚ) талаптарына сәйкестігін анықтау;</w:t>
      </w:r>
    </w:p>
    <w:bookmarkEnd w:id="1995"/>
    <w:bookmarkStart w:name="z1963" w:id="1996"/>
    <w:p>
      <w:pPr>
        <w:spacing w:after="0"/>
        <w:ind w:left="0"/>
        <w:jc w:val="both"/>
      </w:pPr>
      <w:r>
        <w:rPr>
          <w:rFonts w:ascii="Times New Roman"/>
          <w:b w:val="false"/>
          <w:i w:val="false"/>
          <w:color w:val="000000"/>
          <w:sz w:val="28"/>
        </w:rPr>
        <w:t>
      электр жабдықтарын техникалық пайдаланудың дұрыстығы және оны пайдалану кезіндегі қауіпсіздік техникасын сақтау мәселелерін шешу;</w:t>
      </w:r>
    </w:p>
    <w:bookmarkEnd w:id="1996"/>
    <w:bookmarkStart w:name="z1964" w:id="1997"/>
    <w:p>
      <w:pPr>
        <w:spacing w:after="0"/>
        <w:ind w:left="0"/>
        <w:jc w:val="both"/>
      </w:pPr>
      <w:r>
        <w:rPr>
          <w:rFonts w:ascii="Times New Roman"/>
          <w:b w:val="false"/>
          <w:i w:val="false"/>
          <w:color w:val="000000"/>
          <w:sz w:val="28"/>
        </w:rPr>
        <w:t>
      тұрмыстық электр жылытқыш құралдары мен басқа да электр аппаратуралары жұмыстарының апаттық режимінің пайда болу мүмкіндігін зерттеу;</w:t>
      </w:r>
    </w:p>
    <w:bookmarkEnd w:id="1997"/>
    <w:bookmarkStart w:name="z1965" w:id="1998"/>
    <w:p>
      <w:pPr>
        <w:spacing w:after="0"/>
        <w:ind w:left="0"/>
        <w:jc w:val="both"/>
      </w:pPr>
      <w:r>
        <w:rPr>
          <w:rFonts w:ascii="Times New Roman"/>
          <w:b w:val="false"/>
          <w:i w:val="false"/>
          <w:color w:val="000000"/>
          <w:sz w:val="28"/>
        </w:rPr>
        <w:t>
      электр желілеріндегі электр қорғау құралдарының жарамдылығын анықтау;</w:t>
      </w:r>
    </w:p>
    <w:bookmarkEnd w:id="1998"/>
    <w:bookmarkStart w:name="z1966" w:id="1999"/>
    <w:p>
      <w:pPr>
        <w:spacing w:after="0"/>
        <w:ind w:left="0"/>
        <w:jc w:val="both"/>
      </w:pPr>
      <w:r>
        <w:rPr>
          <w:rFonts w:ascii="Times New Roman"/>
          <w:b w:val="false"/>
          <w:i w:val="false"/>
          <w:color w:val="000000"/>
          <w:sz w:val="28"/>
        </w:rPr>
        <w:t>
      түйісу мен жерге қосудың жай-күйін зерттеу;</w:t>
      </w:r>
    </w:p>
    <w:bookmarkEnd w:id="1999"/>
    <w:bookmarkStart w:name="z1967" w:id="2000"/>
    <w:p>
      <w:pPr>
        <w:spacing w:after="0"/>
        <w:ind w:left="0"/>
        <w:jc w:val="both"/>
      </w:pPr>
      <w:r>
        <w:rPr>
          <w:rFonts w:ascii="Times New Roman"/>
          <w:b w:val="false"/>
          <w:i w:val="false"/>
          <w:color w:val="000000"/>
          <w:sz w:val="28"/>
        </w:rPr>
        <w:t>
      коректендіруші желінің жұмыс режимін, электр кабельдерінің рұқсат етілген токтық жүктемелерін және сымдар қимасының дұрыс таңдалуын есептеу;</w:t>
      </w:r>
    </w:p>
    <w:bookmarkEnd w:id="2000"/>
    <w:bookmarkStart w:name="z1968" w:id="2001"/>
    <w:p>
      <w:pPr>
        <w:spacing w:after="0"/>
        <w:ind w:left="0"/>
        <w:jc w:val="both"/>
      </w:pPr>
      <w:r>
        <w:rPr>
          <w:rFonts w:ascii="Times New Roman"/>
          <w:b w:val="false"/>
          <w:i w:val="false"/>
          <w:color w:val="000000"/>
          <w:sz w:val="28"/>
        </w:rPr>
        <w:t>
      электр қондырғыларын қорғаныс құралдарымен жасақтау нормасын анықтау;</w:t>
      </w:r>
    </w:p>
    <w:bookmarkEnd w:id="2001"/>
    <w:bookmarkStart w:name="z1969" w:id="2002"/>
    <w:p>
      <w:pPr>
        <w:spacing w:after="0"/>
        <w:ind w:left="0"/>
        <w:jc w:val="both"/>
      </w:pPr>
      <w:r>
        <w:rPr>
          <w:rFonts w:ascii="Times New Roman"/>
          <w:b w:val="false"/>
          <w:i w:val="false"/>
          <w:color w:val="000000"/>
          <w:sz w:val="28"/>
        </w:rPr>
        <w:t>
      әр түрлі электр техникалық есептеулерін жүргізу;</w:t>
      </w:r>
    </w:p>
    <w:bookmarkEnd w:id="2002"/>
    <w:bookmarkStart w:name="z1970" w:id="2003"/>
    <w:p>
      <w:pPr>
        <w:spacing w:after="0"/>
        <w:ind w:left="0"/>
        <w:jc w:val="both"/>
      </w:pPr>
      <w:r>
        <w:rPr>
          <w:rFonts w:ascii="Times New Roman"/>
          <w:b w:val="false"/>
          <w:i w:val="false"/>
          <w:color w:val="000000"/>
          <w:sz w:val="28"/>
        </w:rPr>
        <w:t>
      жұмыс өндірісінің қауіпсіздігін ұйымдастыру және кез келген кернеудегі элекгр қондырғыларда оларға бақылау жүргізу;</w:t>
      </w:r>
    </w:p>
    <w:bookmarkEnd w:id="2003"/>
    <w:bookmarkStart w:name="z1971" w:id="2004"/>
    <w:p>
      <w:pPr>
        <w:spacing w:after="0"/>
        <w:ind w:left="0"/>
        <w:jc w:val="both"/>
      </w:pPr>
      <w:r>
        <w:rPr>
          <w:rFonts w:ascii="Times New Roman"/>
          <w:b w:val="false"/>
          <w:i w:val="false"/>
          <w:color w:val="000000"/>
          <w:sz w:val="28"/>
        </w:rPr>
        <w:t>
      электр және жылу энергиясы шығындарын есептеудің есептік аспаптарына қойылатын талаптар жатады.</w:t>
      </w:r>
    </w:p>
    <w:bookmarkEnd w:id="2004"/>
    <w:bookmarkStart w:name="z1972" w:id="2005"/>
    <w:p>
      <w:pPr>
        <w:spacing w:after="0"/>
        <w:ind w:left="0"/>
        <w:jc w:val="both"/>
      </w:pPr>
      <w:r>
        <w:rPr>
          <w:rFonts w:ascii="Times New Roman"/>
          <w:b w:val="false"/>
          <w:i w:val="false"/>
          <w:color w:val="000000"/>
          <w:sz w:val="28"/>
        </w:rPr>
        <w:t>
      283. Сот электротехникалық сараптамасы шешетін сұрақтар:</w:t>
      </w:r>
    </w:p>
    <w:bookmarkEnd w:id="2005"/>
    <w:bookmarkStart w:name="z1973" w:id="2006"/>
    <w:p>
      <w:pPr>
        <w:spacing w:after="0"/>
        <w:ind w:left="0"/>
        <w:jc w:val="both"/>
      </w:pPr>
      <w:r>
        <w:rPr>
          <w:rFonts w:ascii="Times New Roman"/>
          <w:b w:val="false"/>
          <w:i w:val="false"/>
          <w:color w:val="000000"/>
          <w:sz w:val="28"/>
        </w:rPr>
        <w:t>
      электр жабдықтары мен электр құралдарының техникалық жай-күйі қандай;</w:t>
      </w:r>
    </w:p>
    <w:bookmarkEnd w:id="2006"/>
    <w:bookmarkStart w:name="z1974" w:id="2007"/>
    <w:p>
      <w:pPr>
        <w:spacing w:after="0"/>
        <w:ind w:left="0"/>
        <w:jc w:val="both"/>
      </w:pPr>
      <w:r>
        <w:rPr>
          <w:rFonts w:ascii="Times New Roman"/>
          <w:b w:val="false"/>
          <w:i w:val="false"/>
          <w:color w:val="000000"/>
          <w:sz w:val="28"/>
        </w:rPr>
        <w:t>
      электр қондырғысы жұмысының апаттық режимінің пайда болу және даму механизмін анықтау;</w:t>
      </w:r>
    </w:p>
    <w:bookmarkEnd w:id="2007"/>
    <w:bookmarkStart w:name="z1975" w:id="2008"/>
    <w:p>
      <w:pPr>
        <w:spacing w:after="0"/>
        <w:ind w:left="0"/>
        <w:jc w:val="both"/>
      </w:pPr>
      <w:r>
        <w:rPr>
          <w:rFonts w:ascii="Times New Roman"/>
          <w:b w:val="false"/>
          <w:i w:val="false"/>
          <w:color w:val="000000"/>
          <w:sz w:val="28"/>
        </w:rPr>
        <w:t>
      электр жабдығының зерттеліп жатқан объектілерде жұмыстардың апаттық режимінің пайда болуымен немесе ондағы оқиғалармен себептік байланысы бар ма;</w:t>
      </w:r>
    </w:p>
    <w:bookmarkEnd w:id="2008"/>
    <w:bookmarkStart w:name="z1976" w:id="2009"/>
    <w:p>
      <w:pPr>
        <w:spacing w:after="0"/>
        <w:ind w:left="0"/>
        <w:jc w:val="both"/>
      </w:pPr>
      <w:r>
        <w:rPr>
          <w:rFonts w:ascii="Times New Roman"/>
          <w:b w:val="false"/>
          <w:i w:val="false"/>
          <w:color w:val="000000"/>
          <w:sz w:val="28"/>
        </w:rPr>
        <w:t>
      электр сымдары мен электр қондырғылардың монтажы дұрыс жүргізілген бе;</w:t>
      </w:r>
    </w:p>
    <w:bookmarkEnd w:id="2009"/>
    <w:bookmarkStart w:name="z1977" w:id="2010"/>
    <w:p>
      <w:pPr>
        <w:spacing w:after="0"/>
        <w:ind w:left="0"/>
        <w:jc w:val="both"/>
      </w:pPr>
      <w:r>
        <w:rPr>
          <w:rFonts w:ascii="Times New Roman"/>
          <w:b w:val="false"/>
          <w:i w:val="false"/>
          <w:color w:val="000000"/>
          <w:sz w:val="28"/>
        </w:rPr>
        <w:t>
      қорғау түрі мен жерге қосудың жай-күйі ЭОҚ (Электр қондырғыларын орнату қағидалары) талаптарына сәйкес пе;</w:t>
      </w:r>
    </w:p>
    <w:bookmarkEnd w:id="2010"/>
    <w:bookmarkStart w:name="z1978" w:id="2011"/>
    <w:p>
      <w:pPr>
        <w:spacing w:after="0"/>
        <w:ind w:left="0"/>
        <w:jc w:val="both"/>
      </w:pPr>
      <w:r>
        <w:rPr>
          <w:rFonts w:ascii="Times New Roman"/>
          <w:b w:val="false"/>
          <w:i w:val="false"/>
          <w:color w:val="000000"/>
          <w:sz w:val="28"/>
        </w:rPr>
        <w:t>
      ұсынылған зерттеу объектілерінде қысқа тұйықталу мен оның пайда болу сәтінің белгілері бар ма;</w:t>
      </w:r>
    </w:p>
    <w:bookmarkEnd w:id="2011"/>
    <w:bookmarkStart w:name="z1979" w:id="2012"/>
    <w:p>
      <w:pPr>
        <w:spacing w:after="0"/>
        <w:ind w:left="0"/>
        <w:jc w:val="both"/>
      </w:pPr>
      <w:r>
        <w:rPr>
          <w:rFonts w:ascii="Times New Roman"/>
          <w:b w:val="false"/>
          <w:i w:val="false"/>
          <w:color w:val="000000"/>
          <w:sz w:val="28"/>
        </w:rPr>
        <w:t>
      пайдалану талаптарын сақтамау, желідегі кернеудің ауытқуы, қорғаыстың сәйкессіздігі орын алған ба;</w:t>
      </w:r>
    </w:p>
    <w:bookmarkEnd w:id="2012"/>
    <w:bookmarkStart w:name="z1980" w:id="2013"/>
    <w:p>
      <w:pPr>
        <w:spacing w:after="0"/>
        <w:ind w:left="0"/>
        <w:jc w:val="both"/>
      </w:pPr>
      <w:r>
        <w:rPr>
          <w:rFonts w:ascii="Times New Roman"/>
          <w:b w:val="false"/>
          <w:i w:val="false"/>
          <w:color w:val="000000"/>
          <w:sz w:val="28"/>
        </w:rPr>
        <w:t>
      зерттеуге ұсынылған жарық техникалық бұйымдары жарамды ма;</w:t>
      </w:r>
    </w:p>
    <w:bookmarkEnd w:id="2013"/>
    <w:bookmarkStart w:name="z1981" w:id="2014"/>
    <w:p>
      <w:pPr>
        <w:spacing w:after="0"/>
        <w:ind w:left="0"/>
        <w:jc w:val="both"/>
      </w:pPr>
      <w:r>
        <w:rPr>
          <w:rFonts w:ascii="Times New Roman"/>
          <w:b w:val="false"/>
          <w:i w:val="false"/>
          <w:color w:val="000000"/>
          <w:sz w:val="28"/>
        </w:rPr>
        <w:t>
      электр аспаптарының, сымдар мен кабелдердің маркасы (типі), олардың техникалык жағдайы мен қолдану саласы қандай;</w:t>
      </w:r>
    </w:p>
    <w:bookmarkEnd w:id="2014"/>
    <w:bookmarkStart w:name="z1982" w:id="2015"/>
    <w:p>
      <w:pPr>
        <w:spacing w:after="0"/>
        <w:ind w:left="0"/>
        <w:jc w:val="both"/>
      </w:pPr>
      <w:r>
        <w:rPr>
          <w:rFonts w:ascii="Times New Roman"/>
          <w:b w:val="false"/>
          <w:i w:val="false"/>
          <w:color w:val="000000"/>
          <w:sz w:val="28"/>
        </w:rPr>
        <w:t>
      электр қондырғыларының, электр сымдарының зақымдану себептерін анықтау;</w:t>
      </w:r>
    </w:p>
    <w:bookmarkEnd w:id="2015"/>
    <w:bookmarkStart w:name="z1983" w:id="2016"/>
    <w:p>
      <w:pPr>
        <w:spacing w:after="0"/>
        <w:ind w:left="0"/>
        <w:jc w:val="both"/>
      </w:pPr>
      <w:r>
        <w:rPr>
          <w:rFonts w:ascii="Times New Roman"/>
          <w:b w:val="false"/>
          <w:i w:val="false"/>
          <w:color w:val="000000"/>
          <w:sz w:val="28"/>
        </w:rPr>
        <w:t>
      электр қорғаныс құрылғыларының түйіндері мен бөлшектерінде өзгертулердің, қайта жасаудың іздері бар ма, егер бар болса, ол оның сипаттамаларына қалай әсер еткен;</w:t>
      </w:r>
    </w:p>
    <w:bookmarkEnd w:id="2016"/>
    <w:bookmarkStart w:name="z1984" w:id="2017"/>
    <w:p>
      <w:pPr>
        <w:spacing w:after="0"/>
        <w:ind w:left="0"/>
        <w:jc w:val="both"/>
      </w:pPr>
      <w:r>
        <w:rPr>
          <w:rFonts w:ascii="Times New Roman"/>
          <w:b w:val="false"/>
          <w:i w:val="false"/>
          <w:color w:val="000000"/>
          <w:sz w:val="28"/>
        </w:rPr>
        <w:t>
      электр қондырғының апатты режимі кезінде электр қорғаныс құрылғысы іске қосылды ма, егер іске қосылса, бұл неден туындады;</w:t>
      </w:r>
    </w:p>
    <w:bookmarkEnd w:id="2017"/>
    <w:bookmarkStart w:name="z1985" w:id="2018"/>
    <w:p>
      <w:pPr>
        <w:spacing w:after="0"/>
        <w:ind w:left="0"/>
        <w:jc w:val="both"/>
      </w:pPr>
      <w:r>
        <w:rPr>
          <w:rFonts w:ascii="Times New Roman"/>
          <w:b w:val="false"/>
          <w:i w:val="false"/>
          <w:color w:val="000000"/>
          <w:sz w:val="28"/>
        </w:rPr>
        <w:t>
      электр қорғаныс құрылғысының сипаттамасы (балқымалы сақтандырғыш, автоматты сөндіргіш) ЭОҚ талаптарына сәйкес келе ме;</w:t>
      </w:r>
    </w:p>
    <w:bookmarkEnd w:id="2018"/>
    <w:bookmarkStart w:name="z1986" w:id="2019"/>
    <w:p>
      <w:pPr>
        <w:spacing w:after="0"/>
        <w:ind w:left="0"/>
        <w:jc w:val="both"/>
      </w:pPr>
      <w:r>
        <w:rPr>
          <w:rFonts w:ascii="Times New Roman"/>
          <w:b w:val="false"/>
          <w:i w:val="false"/>
          <w:color w:val="000000"/>
          <w:sz w:val="28"/>
        </w:rPr>
        <w:t>
      электр қорғаныс құрылғыларының сипаттамалары қандай;</w:t>
      </w:r>
    </w:p>
    <w:bookmarkEnd w:id="2019"/>
    <w:bookmarkStart w:name="z1987" w:id="2020"/>
    <w:p>
      <w:pPr>
        <w:spacing w:after="0"/>
        <w:ind w:left="0"/>
        <w:jc w:val="both"/>
      </w:pPr>
      <w:r>
        <w:rPr>
          <w:rFonts w:ascii="Times New Roman"/>
          <w:b w:val="false"/>
          <w:i w:val="false"/>
          <w:color w:val="000000"/>
          <w:sz w:val="28"/>
        </w:rPr>
        <w:t>
      сақтандырғыштың балқымалы ендірмесінің бұзылуына не себеп болды; Сақтандырғыштың балқымалы ендірмесі қандай материалдан жасалған; Балқымалы ендірме стандартты немесе стандартты емес (қолдан жасалған) болып табылады ма;</w:t>
      </w:r>
    </w:p>
    <w:bookmarkEnd w:id="2020"/>
    <w:bookmarkStart w:name="z1988" w:id="2021"/>
    <w:p>
      <w:pPr>
        <w:spacing w:after="0"/>
        <w:ind w:left="0"/>
        <w:jc w:val="both"/>
      </w:pPr>
      <w:r>
        <w:rPr>
          <w:rFonts w:ascii="Times New Roman"/>
          <w:b w:val="false"/>
          <w:i w:val="false"/>
          <w:color w:val="000000"/>
          <w:sz w:val="28"/>
        </w:rPr>
        <w:t>
      жүктемені қосудың осы сызбасы есептеу құрылғысын орағыта өтіп электр энергиясын пайдалануға мүмкіндік берді ме;</w:t>
      </w:r>
    </w:p>
    <w:bookmarkEnd w:id="2021"/>
    <w:bookmarkStart w:name="z1989" w:id="2022"/>
    <w:p>
      <w:pPr>
        <w:spacing w:after="0"/>
        <w:ind w:left="0"/>
        <w:jc w:val="both"/>
      </w:pPr>
      <w:r>
        <w:rPr>
          <w:rFonts w:ascii="Times New Roman"/>
          <w:b w:val="false"/>
          <w:i w:val="false"/>
          <w:color w:val="000000"/>
          <w:sz w:val="28"/>
        </w:rPr>
        <w:t>
      электр сымының қимасы тұтынылатын қуатқа сәйкес келе ме;</w:t>
      </w:r>
    </w:p>
    <w:bookmarkEnd w:id="2022"/>
    <w:bookmarkStart w:name="z1990" w:id="2023"/>
    <w:p>
      <w:pPr>
        <w:spacing w:after="0"/>
        <w:ind w:left="0"/>
        <w:jc w:val="both"/>
      </w:pPr>
      <w:r>
        <w:rPr>
          <w:rFonts w:ascii="Times New Roman"/>
          <w:b w:val="false"/>
          <w:i w:val="false"/>
          <w:color w:val="000000"/>
          <w:sz w:val="28"/>
        </w:rPr>
        <w:t>
      электр сымының, оқшаулағыш жабындының сипаттамасы қандай;</w:t>
      </w:r>
    </w:p>
    <w:bookmarkEnd w:id="2023"/>
    <w:bookmarkStart w:name="z1991" w:id="2024"/>
    <w:p>
      <w:pPr>
        <w:spacing w:after="0"/>
        <w:ind w:left="0"/>
        <w:jc w:val="both"/>
      </w:pPr>
      <w:r>
        <w:rPr>
          <w:rFonts w:ascii="Times New Roman"/>
          <w:b w:val="false"/>
          <w:i w:val="false"/>
          <w:color w:val="000000"/>
          <w:sz w:val="28"/>
        </w:rPr>
        <w:t>
      объектідегі электр сымдары электр қондырығыларын орнату қағидаларының талаптарына сәйкес (ЭОҚ) келе ме;</w:t>
      </w:r>
    </w:p>
    <w:bookmarkEnd w:id="2024"/>
    <w:bookmarkStart w:name="z1992" w:id="2025"/>
    <w:p>
      <w:pPr>
        <w:spacing w:after="0"/>
        <w:ind w:left="0"/>
        <w:jc w:val="both"/>
      </w:pPr>
      <w:r>
        <w:rPr>
          <w:rFonts w:ascii="Times New Roman"/>
          <w:b w:val="false"/>
          <w:i w:val="false"/>
          <w:color w:val="000000"/>
          <w:sz w:val="28"/>
        </w:rPr>
        <w:t>
      электр желілерін, электр жабдықтарын пайдаланған кезде қауіпсіздік техникасының ережелері сақталған ба.</w:t>
      </w:r>
    </w:p>
    <w:bookmarkEnd w:id="2025"/>
    <w:bookmarkStart w:name="z1993" w:id="2026"/>
    <w:p>
      <w:pPr>
        <w:spacing w:after="0"/>
        <w:ind w:left="0"/>
        <w:jc w:val="both"/>
      </w:pPr>
      <w:r>
        <w:rPr>
          <w:rFonts w:ascii="Times New Roman"/>
          <w:b w:val="false"/>
          <w:i w:val="false"/>
          <w:color w:val="000000"/>
          <w:sz w:val="28"/>
        </w:rPr>
        <w:t>
      284. Сараптама тағайындаған орган (адам):</w:t>
      </w:r>
    </w:p>
    <w:bookmarkEnd w:id="2026"/>
    <w:bookmarkStart w:name="z1994" w:id="2027"/>
    <w:p>
      <w:pPr>
        <w:spacing w:after="0"/>
        <w:ind w:left="0"/>
        <w:jc w:val="both"/>
      </w:pPr>
      <w:r>
        <w:rPr>
          <w:rFonts w:ascii="Times New Roman"/>
          <w:b w:val="false"/>
          <w:i w:val="false"/>
          <w:color w:val="000000"/>
          <w:sz w:val="28"/>
        </w:rPr>
        <w:t>
      оқиға орнын зерттеген кезде сарапшыға объектінің бастапқы жағдайын міндетті түрде сақтай отырып және фотосуреттерге түсіре отырып, статикалық және динамикалық сатыларда тексеру жүргізуге мүмкіндік беруі қажет;</w:t>
      </w:r>
    </w:p>
    <w:bookmarkEnd w:id="2027"/>
    <w:bookmarkStart w:name="z1995" w:id="2028"/>
    <w:p>
      <w:pPr>
        <w:spacing w:after="0"/>
        <w:ind w:left="0"/>
        <w:jc w:val="both"/>
      </w:pPr>
      <w:r>
        <w:rPr>
          <w:rFonts w:ascii="Times New Roman"/>
          <w:b w:val="false"/>
          <w:i w:val="false"/>
          <w:color w:val="000000"/>
          <w:sz w:val="28"/>
        </w:rPr>
        <w:t>
      сарапшыға заттай дәлелдемелер мен құжаттарды қандай күйде табылған және оқиға орнын қарап-шығу кезінде алынған күйінде ұсынуы қажет;</w:t>
      </w:r>
    </w:p>
    <w:bookmarkEnd w:id="2028"/>
    <w:bookmarkStart w:name="z1996" w:id="2029"/>
    <w:p>
      <w:pPr>
        <w:spacing w:after="0"/>
        <w:ind w:left="0"/>
        <w:jc w:val="both"/>
      </w:pPr>
      <w:r>
        <w:rPr>
          <w:rFonts w:ascii="Times New Roman"/>
          <w:b w:val="false"/>
          <w:i w:val="false"/>
          <w:color w:val="000000"/>
          <w:sz w:val="28"/>
        </w:rPr>
        <w:t>
      оқиға орнын қарау хаттамасында міндетті түрде:</w:t>
      </w:r>
    </w:p>
    <w:bookmarkEnd w:id="2029"/>
    <w:bookmarkStart w:name="z1997" w:id="2030"/>
    <w:p>
      <w:pPr>
        <w:spacing w:after="0"/>
        <w:ind w:left="0"/>
        <w:jc w:val="both"/>
      </w:pPr>
      <w:r>
        <w:rPr>
          <w:rFonts w:ascii="Times New Roman"/>
          <w:b w:val="false"/>
          <w:i w:val="false"/>
          <w:color w:val="000000"/>
          <w:sz w:val="28"/>
        </w:rPr>
        <w:t>
      электр сымдарын төсеу тәсілі, сондай-ақ оларды ғимаратқа енгізу тәсілдері;</w:t>
      </w:r>
    </w:p>
    <w:bookmarkEnd w:id="2030"/>
    <w:bookmarkStart w:name="z1998" w:id="2031"/>
    <w:p>
      <w:pPr>
        <w:spacing w:after="0"/>
        <w:ind w:left="0"/>
        <w:jc w:val="both"/>
      </w:pPr>
      <w:r>
        <w:rPr>
          <w:rFonts w:ascii="Times New Roman"/>
          <w:b w:val="false"/>
          <w:i w:val="false"/>
          <w:color w:val="000000"/>
          <w:sz w:val="28"/>
        </w:rPr>
        <w:t>
      сақтандырғыш пен басқа да қорғаныс аппаратураларының типі, олардың жай-күйі, объектіде қолдан жасалған балқыма ендірмелер мен шунтталатын сымдарының барын;</w:t>
      </w:r>
    </w:p>
    <w:bookmarkEnd w:id="2031"/>
    <w:bookmarkStart w:name="z1999" w:id="2032"/>
    <w:p>
      <w:pPr>
        <w:spacing w:after="0"/>
        <w:ind w:left="0"/>
        <w:jc w:val="both"/>
      </w:pPr>
      <w:r>
        <w:rPr>
          <w:rFonts w:ascii="Times New Roman"/>
          <w:b w:val="false"/>
          <w:i w:val="false"/>
          <w:color w:val="000000"/>
          <w:sz w:val="28"/>
        </w:rPr>
        <w:t>
      қарап-шығу кезіндегі рубильниктердің, сөңдіргіштердің, ауыстырып қосқыштардың, тұрмыстық электр және жарықтандыру аспаптарының және басқа да электр жабдықтарының іске қосқыштарының қалпын, сондай-ақ электр аспаптарындағы іске қосу және басқару батырмаларының қалпын;</w:t>
      </w:r>
    </w:p>
    <w:bookmarkEnd w:id="2032"/>
    <w:bookmarkStart w:name="z2000" w:id="2033"/>
    <w:p>
      <w:pPr>
        <w:spacing w:after="0"/>
        <w:ind w:left="0"/>
        <w:jc w:val="both"/>
      </w:pPr>
      <w:r>
        <w:rPr>
          <w:rFonts w:ascii="Times New Roman"/>
          <w:b w:val="false"/>
          <w:i w:val="false"/>
          <w:color w:val="000000"/>
          <w:sz w:val="28"/>
        </w:rPr>
        <w:t>
      қолданылатын сымдар мен кабельдердің типтерін, олардың қимасы мен объектінің электр сұлбаларына сәйкестігін, сымдарды жалғау тәсілдерін;</w:t>
      </w:r>
    </w:p>
    <w:bookmarkEnd w:id="2033"/>
    <w:bookmarkStart w:name="z2001" w:id="2034"/>
    <w:p>
      <w:pPr>
        <w:spacing w:after="0"/>
        <w:ind w:left="0"/>
        <w:jc w:val="both"/>
      </w:pPr>
      <w:r>
        <w:rPr>
          <w:rFonts w:ascii="Times New Roman"/>
          <w:b w:val="false"/>
          <w:i w:val="false"/>
          <w:color w:val="000000"/>
          <w:sz w:val="28"/>
        </w:rPr>
        <w:t>
      электр жабдықтарын, коммутациялық және электр жарықтандыру аппаратураларын орындау тәсілдерін;</w:t>
      </w:r>
    </w:p>
    <w:bookmarkEnd w:id="2034"/>
    <w:bookmarkStart w:name="z2002" w:id="2035"/>
    <w:p>
      <w:pPr>
        <w:spacing w:after="0"/>
        <w:ind w:left="0"/>
        <w:jc w:val="both"/>
      </w:pPr>
      <w:r>
        <w:rPr>
          <w:rFonts w:ascii="Times New Roman"/>
          <w:b w:val="false"/>
          <w:i w:val="false"/>
          <w:color w:val="000000"/>
          <w:sz w:val="28"/>
        </w:rPr>
        <w:t>
      электр сымдары мен электр жабдықтарынан жақын жердегі жанғыш материалдарға дейінгі ара қашықтықты;</w:t>
      </w:r>
    </w:p>
    <w:bookmarkEnd w:id="2035"/>
    <w:bookmarkStart w:name="z2003" w:id="2036"/>
    <w:p>
      <w:pPr>
        <w:spacing w:after="0"/>
        <w:ind w:left="0"/>
        <w:jc w:val="both"/>
      </w:pPr>
      <w:r>
        <w:rPr>
          <w:rFonts w:ascii="Times New Roman"/>
          <w:b w:val="false"/>
          <w:i w:val="false"/>
          <w:color w:val="000000"/>
          <w:sz w:val="28"/>
        </w:rPr>
        <w:t>
      электр жабдықтарының, жарықтандыру, жылыту және басқа да электр аспаптарының құжаттамасы мен техникалық сипаттамаларын, олардың бұзылу сипатын, оларда балқудың барын көрсетуі қажет;</w:t>
      </w:r>
    </w:p>
    <w:bookmarkEnd w:id="2036"/>
    <w:bookmarkStart w:name="z2004" w:id="2037"/>
    <w:p>
      <w:pPr>
        <w:spacing w:after="0"/>
        <w:ind w:left="0"/>
        <w:jc w:val="both"/>
      </w:pPr>
      <w:r>
        <w:rPr>
          <w:rFonts w:ascii="Times New Roman"/>
          <w:b w:val="false"/>
          <w:i w:val="false"/>
          <w:color w:val="000000"/>
          <w:sz w:val="28"/>
        </w:rPr>
        <w:t>
      объектілерді мөрленген және оралған түрде ұсыну, арнайы жабдықталған үй-жайда сақтау қажет;</w:t>
      </w:r>
    </w:p>
    <w:bookmarkEnd w:id="2037"/>
    <w:bookmarkStart w:name="z2005" w:id="2038"/>
    <w:p>
      <w:pPr>
        <w:spacing w:after="0"/>
        <w:ind w:left="0"/>
        <w:jc w:val="both"/>
      </w:pPr>
      <w:r>
        <w:rPr>
          <w:rFonts w:ascii="Times New Roman"/>
          <w:b w:val="false"/>
          <w:i w:val="false"/>
          <w:color w:val="000000"/>
          <w:sz w:val="28"/>
        </w:rPr>
        <w:t>
      қарап-шығу хаттамаларына, жоспарларға, электр сымдарының сұлбаларына және басқа да құжаттарға белгілер салмау керек;</w:t>
      </w:r>
    </w:p>
    <w:bookmarkEnd w:id="2038"/>
    <w:bookmarkStart w:name="z2006" w:id="2039"/>
    <w:p>
      <w:pPr>
        <w:spacing w:after="0"/>
        <w:ind w:left="0"/>
        <w:jc w:val="both"/>
      </w:pPr>
      <w:r>
        <w:rPr>
          <w:rFonts w:ascii="Times New Roman"/>
          <w:b w:val="false"/>
          <w:i w:val="false"/>
          <w:color w:val="000000"/>
          <w:sz w:val="28"/>
        </w:rPr>
        <w:t>
      оқшау балқыған жері бар зерттеуге ұсынылған сымның ұзындығы 20 сантиметрден кем болмауы керек және олардың зерттеуге жататын жерлері механикалық әсерлерге ұшырамайтындай етіп буып-түйілуі қажет.</w:t>
      </w:r>
    </w:p>
    <w:bookmarkEnd w:id="2039"/>
    <w:bookmarkStart w:name="z2007" w:id="2040"/>
    <w:p>
      <w:pPr>
        <w:spacing w:after="0"/>
        <w:ind w:left="0"/>
        <w:jc w:val="both"/>
      </w:pPr>
      <w:r>
        <w:rPr>
          <w:rFonts w:ascii="Times New Roman"/>
          <w:b w:val="false"/>
          <w:i w:val="false"/>
          <w:color w:val="000000"/>
          <w:sz w:val="28"/>
        </w:rPr>
        <w:t>
      Электр желісінің ақаулығы туралы сұрақтарды шешу үшін сарапшыға мына деректер ұсынылуы керек:</w:t>
      </w:r>
    </w:p>
    <w:bookmarkEnd w:id="2040"/>
    <w:bookmarkStart w:name="z2008" w:id="2041"/>
    <w:p>
      <w:pPr>
        <w:spacing w:after="0"/>
        <w:ind w:left="0"/>
        <w:jc w:val="both"/>
      </w:pPr>
      <w:r>
        <w:rPr>
          <w:rFonts w:ascii="Times New Roman"/>
          <w:b w:val="false"/>
          <w:i w:val="false"/>
          <w:color w:val="000000"/>
          <w:sz w:val="28"/>
        </w:rPr>
        <w:t>
      объектідегі жұмыстың аяқталу уақыты;</w:t>
      </w:r>
    </w:p>
    <w:bookmarkEnd w:id="2041"/>
    <w:bookmarkStart w:name="z2009" w:id="2042"/>
    <w:p>
      <w:pPr>
        <w:spacing w:after="0"/>
        <w:ind w:left="0"/>
        <w:jc w:val="both"/>
      </w:pPr>
      <w:r>
        <w:rPr>
          <w:rFonts w:ascii="Times New Roman"/>
          <w:b w:val="false"/>
          <w:i w:val="false"/>
          <w:color w:val="000000"/>
          <w:sz w:val="28"/>
        </w:rPr>
        <w:t>
      қандай электр қондырғылары қосылған;</w:t>
      </w:r>
    </w:p>
    <w:bookmarkEnd w:id="2042"/>
    <w:bookmarkStart w:name="z2010" w:id="2043"/>
    <w:p>
      <w:pPr>
        <w:spacing w:after="0"/>
        <w:ind w:left="0"/>
        <w:jc w:val="both"/>
      </w:pPr>
      <w:r>
        <w:rPr>
          <w:rFonts w:ascii="Times New Roman"/>
          <w:b w:val="false"/>
          <w:i w:val="false"/>
          <w:color w:val="000000"/>
          <w:sz w:val="28"/>
        </w:rPr>
        <w:t xml:space="preserve">
      жұмыс күні аяқталғаннан кейін қандай электр қондырғылары қосылулы қалған; </w:t>
      </w:r>
    </w:p>
    <w:bookmarkEnd w:id="2043"/>
    <w:bookmarkStart w:name="z2011" w:id="2044"/>
    <w:p>
      <w:pPr>
        <w:spacing w:after="0"/>
        <w:ind w:left="0"/>
        <w:jc w:val="both"/>
      </w:pPr>
      <w:r>
        <w:rPr>
          <w:rFonts w:ascii="Times New Roman"/>
          <w:b w:val="false"/>
          <w:i w:val="false"/>
          <w:color w:val="000000"/>
          <w:sz w:val="28"/>
        </w:rPr>
        <w:t>
      ұшқындау, қатты қызып кету, әлсіз түйісулер, жалаңаштанған сымдар, токтың кемуі, токтың соғуы және сол сияқтылар байқалған ба;</w:t>
      </w:r>
    </w:p>
    <w:bookmarkEnd w:id="2044"/>
    <w:bookmarkStart w:name="z2012" w:id="2045"/>
    <w:p>
      <w:pPr>
        <w:spacing w:after="0"/>
        <w:ind w:left="0"/>
        <w:jc w:val="both"/>
      </w:pPr>
      <w:r>
        <w:rPr>
          <w:rFonts w:ascii="Times New Roman"/>
          <w:b w:val="false"/>
          <w:i w:val="false"/>
          <w:color w:val="000000"/>
          <w:sz w:val="28"/>
        </w:rPr>
        <w:t>
      электр жарығы болды ма және ол жарамды ма;</w:t>
      </w:r>
    </w:p>
    <w:bookmarkEnd w:id="2045"/>
    <w:bookmarkStart w:name="z2013" w:id="2046"/>
    <w:p>
      <w:pPr>
        <w:spacing w:after="0"/>
        <w:ind w:left="0"/>
        <w:jc w:val="both"/>
      </w:pPr>
      <w:r>
        <w:rPr>
          <w:rFonts w:ascii="Times New Roman"/>
          <w:b w:val="false"/>
          <w:i w:val="false"/>
          <w:color w:val="000000"/>
          <w:sz w:val="28"/>
        </w:rPr>
        <w:t>
      қандай жұмыстар жүргізілген;</w:t>
      </w:r>
    </w:p>
    <w:bookmarkEnd w:id="2046"/>
    <w:bookmarkStart w:name="z2014" w:id="2047"/>
    <w:p>
      <w:pPr>
        <w:spacing w:after="0"/>
        <w:ind w:left="0"/>
        <w:jc w:val="both"/>
      </w:pPr>
      <w:r>
        <w:rPr>
          <w:rFonts w:ascii="Times New Roman"/>
          <w:b w:val="false"/>
          <w:i w:val="false"/>
          <w:color w:val="000000"/>
          <w:sz w:val="28"/>
        </w:rPr>
        <w:t>
      қандай жылыту және электр қыздыру құралдары пайдаланылған.</w:t>
      </w:r>
    </w:p>
    <w:bookmarkEnd w:id="2047"/>
    <w:bookmarkStart w:name="z2015" w:id="2048"/>
    <w:p>
      <w:pPr>
        <w:spacing w:after="0"/>
        <w:ind w:left="0"/>
        <w:jc w:val="left"/>
      </w:pPr>
      <w:r>
        <w:rPr>
          <w:rFonts w:ascii="Times New Roman"/>
          <w:b/>
          <w:i w:val="false"/>
          <w:color w:val="000000"/>
        </w:rPr>
        <w:t xml:space="preserve"> 40-параграф. Сот жарылыс техникалық сараптамасы (14.1)</w:t>
      </w:r>
    </w:p>
    <w:bookmarkEnd w:id="2048"/>
    <w:bookmarkStart w:name="z2016" w:id="2049"/>
    <w:p>
      <w:pPr>
        <w:spacing w:after="0"/>
        <w:ind w:left="0"/>
        <w:jc w:val="both"/>
      </w:pPr>
      <w:r>
        <w:rPr>
          <w:rFonts w:ascii="Times New Roman"/>
          <w:b w:val="false"/>
          <w:i w:val="false"/>
          <w:color w:val="000000"/>
          <w:sz w:val="28"/>
        </w:rPr>
        <w:t>
      285. Сот жарылыс техникалық сараптамасының мәні - жарылғыш құрылғылардың (оқ-дәрілердің және қолдан жасалған жарылғыш құрылғылардың), жарылғыш заттардың және жару құралдарының топтық қатыстылығын және шығу тегін, сонымен қатар жарылыстың мән-жайын анықтаумен байланысты істің мән-жайы болып табылады.</w:t>
      </w:r>
    </w:p>
    <w:bookmarkEnd w:id="2049"/>
    <w:bookmarkStart w:name="z2017" w:id="2050"/>
    <w:p>
      <w:pPr>
        <w:spacing w:after="0"/>
        <w:ind w:left="0"/>
        <w:jc w:val="both"/>
      </w:pPr>
      <w:r>
        <w:rPr>
          <w:rFonts w:ascii="Times New Roman"/>
          <w:b w:val="false"/>
          <w:i w:val="false"/>
          <w:color w:val="000000"/>
          <w:sz w:val="28"/>
        </w:rPr>
        <w:t>
      286. Жарылыс-техникалық сот сараптамасының міндеттері:</w:t>
      </w:r>
    </w:p>
    <w:bookmarkEnd w:id="2050"/>
    <w:bookmarkStart w:name="z2018" w:id="2051"/>
    <w:p>
      <w:pPr>
        <w:spacing w:after="0"/>
        <w:ind w:left="0"/>
        <w:jc w:val="both"/>
      </w:pPr>
      <w:r>
        <w:rPr>
          <w:rFonts w:ascii="Times New Roman"/>
          <w:b w:val="false"/>
          <w:i w:val="false"/>
          <w:color w:val="000000"/>
          <w:sz w:val="28"/>
        </w:rPr>
        <w:t>
      жарылыс фактісін, апаттық жағдайлар туғызған себептерді;</w:t>
      </w:r>
    </w:p>
    <w:bookmarkEnd w:id="2051"/>
    <w:bookmarkStart w:name="z2019" w:id="2052"/>
    <w:p>
      <w:pPr>
        <w:spacing w:after="0"/>
        <w:ind w:left="0"/>
        <w:jc w:val="both"/>
      </w:pPr>
      <w:r>
        <w:rPr>
          <w:rFonts w:ascii="Times New Roman"/>
          <w:b w:val="false"/>
          <w:i w:val="false"/>
          <w:color w:val="000000"/>
          <w:sz w:val="28"/>
        </w:rPr>
        <w:t>
      жарылыс табиғатын, оның дүмпу ошағы мен механизмін (жарылғыш зат зарядының орантылған жерін) анықтау;</w:t>
      </w:r>
    </w:p>
    <w:bookmarkEnd w:id="2052"/>
    <w:bookmarkStart w:name="z2020" w:id="2053"/>
    <w:p>
      <w:pPr>
        <w:spacing w:after="0"/>
        <w:ind w:left="0"/>
        <w:jc w:val="both"/>
      </w:pPr>
      <w:r>
        <w:rPr>
          <w:rFonts w:ascii="Times New Roman"/>
          <w:b w:val="false"/>
          <w:i w:val="false"/>
          <w:color w:val="000000"/>
          <w:sz w:val="28"/>
        </w:rPr>
        <w:t>
      жарылғыш қондырғылардың құрылымын, оның қызмет ету принципін, қирату қасиеттерін, жарылғыш затта қолданылған зарядтың массаларын анықтау;</w:t>
      </w:r>
    </w:p>
    <w:bookmarkEnd w:id="2053"/>
    <w:bookmarkStart w:name="z2021" w:id="2054"/>
    <w:p>
      <w:pPr>
        <w:spacing w:after="0"/>
        <w:ind w:left="0"/>
        <w:jc w:val="both"/>
      </w:pPr>
      <w:r>
        <w:rPr>
          <w:rFonts w:ascii="Times New Roman"/>
          <w:b w:val="false"/>
          <w:i w:val="false"/>
          <w:color w:val="000000"/>
          <w:sz w:val="28"/>
        </w:rPr>
        <w:t>
      қолдан жасалған жарылғыш қондырғыларды дайындау үшін қажетті біліктілікті анықтау болып табылады.</w:t>
      </w:r>
    </w:p>
    <w:bookmarkEnd w:id="2054"/>
    <w:bookmarkStart w:name="z2022" w:id="2055"/>
    <w:p>
      <w:pPr>
        <w:spacing w:after="0"/>
        <w:ind w:left="0"/>
        <w:jc w:val="both"/>
      </w:pPr>
      <w:r>
        <w:rPr>
          <w:rFonts w:ascii="Times New Roman"/>
          <w:b w:val="false"/>
          <w:i w:val="false"/>
          <w:color w:val="000000"/>
          <w:sz w:val="28"/>
        </w:rPr>
        <w:t>
      287. Жарылыс-техникалық сот сараптамасы зерттеуінің объектілері:</w:t>
      </w:r>
    </w:p>
    <w:bookmarkEnd w:id="2055"/>
    <w:bookmarkStart w:name="z2023" w:id="2056"/>
    <w:p>
      <w:pPr>
        <w:spacing w:after="0"/>
        <w:ind w:left="0"/>
        <w:jc w:val="both"/>
      </w:pPr>
      <w:r>
        <w:rPr>
          <w:rFonts w:ascii="Times New Roman"/>
          <w:b w:val="false"/>
          <w:i w:val="false"/>
          <w:color w:val="000000"/>
          <w:sz w:val="28"/>
        </w:rPr>
        <w:t>
      штаттық артиллериялық, инженерлік және жаяу әскерлік жарылыс әрекеті бар оқ-дәрілер (миналар, гранаталар. бомбалар) және қолдан жасалған жарылыс қондырғылары;</w:t>
      </w:r>
    </w:p>
    <w:bookmarkEnd w:id="2056"/>
    <w:bookmarkStart w:name="z2024" w:id="2057"/>
    <w:p>
      <w:pPr>
        <w:spacing w:after="0"/>
        <w:ind w:left="0"/>
        <w:jc w:val="both"/>
      </w:pPr>
      <w:r>
        <w:rPr>
          <w:rFonts w:ascii="Times New Roman"/>
          <w:b w:val="false"/>
          <w:i w:val="false"/>
          <w:color w:val="000000"/>
          <w:sz w:val="28"/>
        </w:rPr>
        <w:t>
      жару құралдары;</w:t>
      </w:r>
    </w:p>
    <w:bookmarkEnd w:id="2057"/>
    <w:bookmarkStart w:name="z2025" w:id="2058"/>
    <w:p>
      <w:pPr>
        <w:spacing w:after="0"/>
        <w:ind w:left="0"/>
        <w:jc w:val="both"/>
      </w:pPr>
      <w:r>
        <w:rPr>
          <w:rFonts w:ascii="Times New Roman"/>
          <w:b w:val="false"/>
          <w:i w:val="false"/>
          <w:color w:val="000000"/>
          <w:sz w:val="28"/>
        </w:rPr>
        <w:t>
      жарылғыш заттар (әскери, өнеркәсіптік немесе әмбебап мақсаттағы), дәрілер, пиротехникалық құралдар мен пиротехникалық қоспалар;</w:t>
      </w:r>
    </w:p>
    <w:bookmarkEnd w:id="2058"/>
    <w:bookmarkStart w:name="z2026" w:id="2059"/>
    <w:p>
      <w:pPr>
        <w:spacing w:after="0"/>
        <w:ind w:left="0"/>
        <w:jc w:val="both"/>
      </w:pPr>
      <w:r>
        <w:rPr>
          <w:rFonts w:ascii="Times New Roman"/>
          <w:b w:val="false"/>
          <w:i w:val="false"/>
          <w:color w:val="000000"/>
          <w:sz w:val="28"/>
        </w:rPr>
        <w:t>
      жарылыс іздері: (жару өнімдері, жарылған оқ-дәрілердің фрагменттері және/немесе қолдан жасалған жарылыс қондырғылары, жарылысқа ұшырататын заттық объектілер);</w:t>
      </w:r>
    </w:p>
    <w:bookmarkEnd w:id="2059"/>
    <w:bookmarkStart w:name="z2027" w:id="2060"/>
    <w:p>
      <w:pPr>
        <w:spacing w:after="0"/>
        <w:ind w:left="0"/>
        <w:jc w:val="both"/>
      </w:pPr>
      <w:r>
        <w:rPr>
          <w:rFonts w:ascii="Times New Roman"/>
          <w:b w:val="false"/>
          <w:i w:val="false"/>
          <w:color w:val="000000"/>
          <w:sz w:val="28"/>
        </w:rPr>
        <w:t>
      бу, тозаң мен газауа қоспалары пайда болуы мүмкін үй-жай көлемдері;</w:t>
      </w:r>
    </w:p>
    <w:bookmarkEnd w:id="2060"/>
    <w:bookmarkStart w:name="z2028" w:id="2061"/>
    <w:p>
      <w:pPr>
        <w:spacing w:after="0"/>
        <w:ind w:left="0"/>
        <w:jc w:val="both"/>
      </w:pPr>
      <w:r>
        <w:rPr>
          <w:rFonts w:ascii="Times New Roman"/>
          <w:b w:val="false"/>
          <w:i w:val="false"/>
          <w:color w:val="000000"/>
          <w:sz w:val="28"/>
        </w:rPr>
        <w:t>
      барлық жарылыс түрлері туралы істер бойынша оқиға орындары;</w:t>
      </w:r>
    </w:p>
    <w:bookmarkEnd w:id="2061"/>
    <w:bookmarkStart w:name="z2029" w:id="2062"/>
    <w:p>
      <w:pPr>
        <w:spacing w:after="0"/>
        <w:ind w:left="0"/>
        <w:jc w:val="both"/>
      </w:pPr>
      <w:r>
        <w:rPr>
          <w:rFonts w:ascii="Times New Roman"/>
          <w:b w:val="false"/>
          <w:i w:val="false"/>
          <w:color w:val="000000"/>
          <w:sz w:val="28"/>
        </w:rPr>
        <w:t>
      сараптама тақырыбына қатысты қылмыстық іс материалдары;</w:t>
      </w:r>
    </w:p>
    <w:bookmarkEnd w:id="2062"/>
    <w:bookmarkStart w:name="z2030" w:id="2063"/>
    <w:p>
      <w:pPr>
        <w:spacing w:after="0"/>
        <w:ind w:left="0"/>
        <w:jc w:val="both"/>
      </w:pPr>
      <w:r>
        <w:rPr>
          <w:rFonts w:ascii="Times New Roman"/>
          <w:b w:val="false"/>
          <w:i w:val="false"/>
          <w:color w:val="000000"/>
          <w:sz w:val="28"/>
        </w:rPr>
        <w:t>
      салыстырмалы зерттеуге арналған үлгілері болып табылады.</w:t>
      </w:r>
    </w:p>
    <w:bookmarkEnd w:id="2063"/>
    <w:bookmarkStart w:name="z2031" w:id="2064"/>
    <w:p>
      <w:pPr>
        <w:spacing w:after="0"/>
        <w:ind w:left="0"/>
        <w:jc w:val="both"/>
      </w:pPr>
      <w:r>
        <w:rPr>
          <w:rFonts w:ascii="Times New Roman"/>
          <w:b w:val="false"/>
          <w:i w:val="false"/>
          <w:color w:val="000000"/>
          <w:sz w:val="28"/>
        </w:rPr>
        <w:t>
      288. Жарылыс-техникалық сот сараптамасының шешуіне бірнеше топтарға бөлуге болатын сұрақтар қойылады:</w:t>
      </w:r>
    </w:p>
    <w:bookmarkEnd w:id="2064"/>
    <w:bookmarkStart w:name="z2032" w:id="2065"/>
    <w:p>
      <w:pPr>
        <w:spacing w:after="0"/>
        <w:ind w:left="0"/>
        <w:jc w:val="both"/>
      </w:pPr>
      <w:r>
        <w:rPr>
          <w:rFonts w:ascii="Times New Roman"/>
          <w:b w:val="false"/>
          <w:i w:val="false"/>
          <w:color w:val="000000"/>
          <w:sz w:val="28"/>
        </w:rPr>
        <w:t>
      1) Жарылыс жүйелерін диагностикалық зерттеу.</w:t>
      </w:r>
    </w:p>
    <w:bookmarkEnd w:id="2065"/>
    <w:bookmarkStart w:name="z2033" w:id="2066"/>
    <w:p>
      <w:pPr>
        <w:spacing w:after="0"/>
        <w:ind w:left="0"/>
        <w:jc w:val="both"/>
      </w:pPr>
      <w:r>
        <w:rPr>
          <w:rFonts w:ascii="Times New Roman"/>
          <w:b w:val="false"/>
          <w:i w:val="false"/>
          <w:color w:val="000000"/>
          <w:sz w:val="28"/>
        </w:rPr>
        <w:t>
      зерттеуге ұсынылған зат жарылғыш қондырғы болып табыла ма;</w:t>
      </w:r>
    </w:p>
    <w:bookmarkEnd w:id="2066"/>
    <w:bookmarkStart w:name="z2034" w:id="2067"/>
    <w:p>
      <w:pPr>
        <w:spacing w:after="0"/>
        <w:ind w:left="0"/>
        <w:jc w:val="both"/>
      </w:pPr>
      <w:r>
        <w:rPr>
          <w:rFonts w:ascii="Times New Roman"/>
          <w:b w:val="false"/>
          <w:i w:val="false"/>
          <w:color w:val="000000"/>
          <w:sz w:val="28"/>
        </w:rPr>
        <w:t>
      ол жарылғыш қондырғының қандай түріне, типіне жатады;</w:t>
      </w:r>
    </w:p>
    <w:bookmarkEnd w:id="2067"/>
    <w:bookmarkStart w:name="z2035" w:id="2068"/>
    <w:p>
      <w:pPr>
        <w:spacing w:after="0"/>
        <w:ind w:left="0"/>
        <w:jc w:val="both"/>
      </w:pPr>
      <w:r>
        <w:rPr>
          <w:rFonts w:ascii="Times New Roman"/>
          <w:b w:val="false"/>
          <w:i w:val="false"/>
          <w:color w:val="000000"/>
          <w:sz w:val="28"/>
        </w:rPr>
        <w:t>
      осы жарылғыш қондырғы (бұдан былай-ЖҚ) қайда, (халық шаруашы-лығының қай саласында, әскери істерде) не үшін қолданылады;</w:t>
      </w:r>
    </w:p>
    <w:bookmarkEnd w:id="2068"/>
    <w:bookmarkStart w:name="z2036" w:id="2069"/>
    <w:p>
      <w:pPr>
        <w:spacing w:after="0"/>
        <w:ind w:left="0"/>
        <w:jc w:val="both"/>
      </w:pPr>
      <w:r>
        <w:rPr>
          <w:rFonts w:ascii="Times New Roman"/>
          <w:b w:val="false"/>
          <w:i w:val="false"/>
          <w:color w:val="000000"/>
          <w:sz w:val="28"/>
        </w:rPr>
        <w:t>
      ЖҚ қандай мақсатқа арналған;</w:t>
      </w:r>
    </w:p>
    <w:bookmarkEnd w:id="2069"/>
    <w:bookmarkStart w:name="z2037" w:id="2070"/>
    <w:p>
      <w:pPr>
        <w:spacing w:after="0"/>
        <w:ind w:left="0"/>
        <w:jc w:val="both"/>
      </w:pPr>
      <w:r>
        <w:rPr>
          <w:rFonts w:ascii="Times New Roman"/>
          <w:b w:val="false"/>
          <w:i w:val="false"/>
          <w:color w:val="000000"/>
          <w:sz w:val="28"/>
        </w:rPr>
        <w:t>
      зерттеуге ұсынылған зат ұңғылы артилерияның оқ-дәрісі немесе инженерлік оқ-дәрі болып табыла ма, ол қандай түрге, типке және калибрге жатады;</w:t>
      </w:r>
    </w:p>
    <w:bookmarkEnd w:id="2070"/>
    <w:bookmarkStart w:name="z2038" w:id="2071"/>
    <w:p>
      <w:pPr>
        <w:spacing w:after="0"/>
        <w:ind w:left="0"/>
        <w:jc w:val="both"/>
      </w:pPr>
      <w:r>
        <w:rPr>
          <w:rFonts w:ascii="Times New Roman"/>
          <w:b w:val="false"/>
          <w:i w:val="false"/>
          <w:color w:val="000000"/>
          <w:sz w:val="28"/>
        </w:rPr>
        <w:t>
      ЖҚ әрекетке келтірудің тәсілі мен құрылымы қандай;</w:t>
      </w:r>
    </w:p>
    <w:bookmarkEnd w:id="2071"/>
    <w:bookmarkStart w:name="z2039" w:id="2072"/>
    <w:p>
      <w:pPr>
        <w:spacing w:after="0"/>
        <w:ind w:left="0"/>
        <w:jc w:val="both"/>
      </w:pPr>
      <w:r>
        <w:rPr>
          <w:rFonts w:ascii="Times New Roman"/>
          <w:b w:val="false"/>
          <w:i w:val="false"/>
          <w:color w:val="000000"/>
          <w:sz w:val="28"/>
        </w:rPr>
        <w:t>
      ЖҚ дайындаудың тәсілі қандай, зауытта (өнеркәсіпте) немесе қолдан жасалған ба;</w:t>
      </w:r>
    </w:p>
    <w:bookmarkEnd w:id="2072"/>
    <w:bookmarkStart w:name="z2040" w:id="2073"/>
    <w:p>
      <w:pPr>
        <w:spacing w:after="0"/>
        <w:ind w:left="0"/>
        <w:jc w:val="both"/>
      </w:pPr>
      <w:r>
        <w:rPr>
          <w:rFonts w:ascii="Times New Roman"/>
          <w:b w:val="false"/>
          <w:i w:val="false"/>
          <w:color w:val="000000"/>
          <w:sz w:val="28"/>
        </w:rPr>
        <w:t>
      ЖҚ зақымдау (қирату) әрекеттерінің принципі қандай;</w:t>
      </w:r>
    </w:p>
    <w:bookmarkEnd w:id="2073"/>
    <w:bookmarkStart w:name="z2041" w:id="2074"/>
    <w:p>
      <w:pPr>
        <w:spacing w:after="0"/>
        <w:ind w:left="0"/>
        <w:jc w:val="both"/>
      </w:pPr>
      <w:r>
        <w:rPr>
          <w:rFonts w:ascii="Times New Roman"/>
          <w:b w:val="false"/>
          <w:i w:val="false"/>
          <w:color w:val="000000"/>
          <w:sz w:val="28"/>
        </w:rPr>
        <w:t>
      ЖҚ пайдалану үшін жарамды ма, жарамсыз болса, себебі қандай;</w:t>
      </w:r>
    </w:p>
    <w:bookmarkEnd w:id="2074"/>
    <w:bookmarkStart w:name="z2042" w:id="2075"/>
    <w:p>
      <w:pPr>
        <w:spacing w:after="0"/>
        <w:ind w:left="0"/>
        <w:jc w:val="both"/>
      </w:pPr>
      <w:r>
        <w:rPr>
          <w:rFonts w:ascii="Times New Roman"/>
          <w:b w:val="false"/>
          <w:i w:val="false"/>
          <w:color w:val="000000"/>
          <w:sz w:val="28"/>
        </w:rPr>
        <w:t>
      ЖҚ пайдалану үшін жарамды жағдайға келтіруге бола ма;</w:t>
      </w:r>
    </w:p>
    <w:bookmarkEnd w:id="2075"/>
    <w:bookmarkStart w:name="z2043" w:id="2076"/>
    <w:p>
      <w:pPr>
        <w:spacing w:after="0"/>
        <w:ind w:left="0"/>
        <w:jc w:val="both"/>
      </w:pPr>
      <w:r>
        <w:rPr>
          <w:rFonts w:ascii="Times New Roman"/>
          <w:b w:val="false"/>
          <w:i w:val="false"/>
          <w:color w:val="000000"/>
          <w:sz w:val="28"/>
        </w:rPr>
        <w:t>
      ЖҚ жабдықтау үшін қандай жарылғыш заттар (бұдан әрі - ЖЗ) және қандай мөлшерде пайдаланылған;</w:t>
      </w:r>
    </w:p>
    <w:bookmarkEnd w:id="2076"/>
    <w:bookmarkStart w:name="z2044" w:id="2077"/>
    <w:p>
      <w:pPr>
        <w:spacing w:after="0"/>
        <w:ind w:left="0"/>
        <w:jc w:val="both"/>
      </w:pPr>
      <w:r>
        <w:rPr>
          <w:rFonts w:ascii="Times New Roman"/>
          <w:b w:val="false"/>
          <w:i w:val="false"/>
          <w:color w:val="000000"/>
          <w:sz w:val="28"/>
        </w:rPr>
        <w:t>
      А мен Б пунктерінде табылған ЖҚ құрылымы, материалдары әрекетке келтіру принципі бойынша бірдей ме;</w:t>
      </w:r>
    </w:p>
    <w:bookmarkEnd w:id="2077"/>
    <w:bookmarkStart w:name="z2045" w:id="2078"/>
    <w:p>
      <w:pPr>
        <w:spacing w:after="0"/>
        <w:ind w:left="0"/>
        <w:jc w:val="both"/>
      </w:pPr>
      <w:r>
        <w:rPr>
          <w:rFonts w:ascii="Times New Roman"/>
          <w:b w:val="false"/>
          <w:i w:val="false"/>
          <w:color w:val="000000"/>
          <w:sz w:val="28"/>
        </w:rPr>
        <w:t>
      осы бөлшек ЖҚ бөлшегі болып табыла ма, атап айтқанда қандай және ол кандай мақсатқа арналған;</w:t>
      </w:r>
    </w:p>
    <w:bookmarkEnd w:id="2078"/>
    <w:bookmarkStart w:name="z2046" w:id="2079"/>
    <w:p>
      <w:pPr>
        <w:spacing w:after="0"/>
        <w:ind w:left="0"/>
        <w:jc w:val="both"/>
      </w:pPr>
      <w:r>
        <w:rPr>
          <w:rFonts w:ascii="Times New Roman"/>
          <w:b w:val="false"/>
          <w:i w:val="false"/>
          <w:color w:val="000000"/>
          <w:sz w:val="28"/>
        </w:rPr>
        <w:t>
      осы сызбалар (сұлбалар) ЖҚ немесе оның жеке бөліктерінің бейнелері болып табыла ма;</w:t>
      </w:r>
    </w:p>
    <w:bookmarkEnd w:id="2079"/>
    <w:bookmarkStart w:name="z2047" w:id="2080"/>
    <w:p>
      <w:pPr>
        <w:spacing w:after="0"/>
        <w:ind w:left="0"/>
        <w:jc w:val="both"/>
      </w:pPr>
      <w:r>
        <w:rPr>
          <w:rFonts w:ascii="Times New Roman"/>
          <w:b w:val="false"/>
          <w:i w:val="false"/>
          <w:color w:val="000000"/>
          <w:sz w:val="28"/>
        </w:rPr>
        <w:t>
      осы ЖҚ сыртқы әсер етулердің (механикалық, термиялық, химиялық) әсерінен өздігінен жарылуы мүмкін бе;</w:t>
      </w:r>
    </w:p>
    <w:bookmarkEnd w:id="2080"/>
    <w:bookmarkStart w:name="z2048" w:id="2081"/>
    <w:p>
      <w:pPr>
        <w:spacing w:after="0"/>
        <w:ind w:left="0"/>
        <w:jc w:val="both"/>
      </w:pPr>
      <w:r>
        <w:rPr>
          <w:rFonts w:ascii="Times New Roman"/>
          <w:b w:val="false"/>
          <w:i w:val="false"/>
          <w:color w:val="000000"/>
          <w:sz w:val="28"/>
        </w:rPr>
        <w:t>
      зерттеуге ұсынылған зат оқ-дәрі болып табыла ма;</w:t>
      </w:r>
    </w:p>
    <w:bookmarkEnd w:id="2081"/>
    <w:bookmarkStart w:name="z2049" w:id="2082"/>
    <w:p>
      <w:pPr>
        <w:spacing w:after="0"/>
        <w:ind w:left="0"/>
        <w:jc w:val="both"/>
      </w:pPr>
      <w:r>
        <w:rPr>
          <w:rFonts w:ascii="Times New Roman"/>
          <w:b w:val="false"/>
          <w:i w:val="false"/>
          <w:color w:val="000000"/>
          <w:sz w:val="28"/>
        </w:rPr>
        <w:t>
      осы жарылғыш қондырғы қандай элементтерден дайындалған (құрастырылған), оны дайындау үшін қандай қабықша пайдаланылған, оны әрекетке келтірудің тәсілі қандай;</w:t>
      </w:r>
    </w:p>
    <w:bookmarkEnd w:id="2082"/>
    <w:bookmarkStart w:name="z2050" w:id="2083"/>
    <w:p>
      <w:pPr>
        <w:spacing w:after="0"/>
        <w:ind w:left="0"/>
        <w:jc w:val="both"/>
      </w:pPr>
      <w:r>
        <w:rPr>
          <w:rFonts w:ascii="Times New Roman"/>
          <w:b w:val="false"/>
          <w:i w:val="false"/>
          <w:color w:val="000000"/>
          <w:sz w:val="28"/>
        </w:rPr>
        <w:t>
      ЖҚ, қолдан жасалған жарылғыш қондырғылардың (бұдан әрі - ҚЖҚ) принциптік схемасы мен әрекет ету принципі қандай;</w:t>
      </w:r>
    </w:p>
    <w:bookmarkEnd w:id="2083"/>
    <w:bookmarkStart w:name="z2051" w:id="2084"/>
    <w:p>
      <w:pPr>
        <w:spacing w:after="0"/>
        <w:ind w:left="0"/>
        <w:jc w:val="both"/>
      </w:pPr>
      <w:r>
        <w:rPr>
          <w:rFonts w:ascii="Times New Roman"/>
          <w:b w:val="false"/>
          <w:i w:val="false"/>
          <w:color w:val="000000"/>
          <w:sz w:val="28"/>
        </w:rPr>
        <w:t>
      2) Жарылғыш заттарды диагностикалық зерттеу.</w:t>
      </w:r>
    </w:p>
    <w:bookmarkEnd w:id="2084"/>
    <w:bookmarkStart w:name="z2052" w:id="2085"/>
    <w:p>
      <w:pPr>
        <w:spacing w:after="0"/>
        <w:ind w:left="0"/>
        <w:jc w:val="both"/>
      </w:pPr>
      <w:r>
        <w:rPr>
          <w:rFonts w:ascii="Times New Roman"/>
          <w:b w:val="false"/>
          <w:i w:val="false"/>
          <w:color w:val="000000"/>
          <w:sz w:val="28"/>
        </w:rPr>
        <w:t>
      осы зат жарылғыш зат па, егер солай болса, атап айтқанда қандай, ол қайда және не үшін қолданылады;</w:t>
      </w:r>
    </w:p>
    <w:bookmarkEnd w:id="2085"/>
    <w:bookmarkStart w:name="z2053" w:id="2086"/>
    <w:p>
      <w:pPr>
        <w:spacing w:after="0"/>
        <w:ind w:left="0"/>
        <w:jc w:val="both"/>
      </w:pPr>
      <w:r>
        <w:rPr>
          <w:rFonts w:ascii="Times New Roman"/>
          <w:b w:val="false"/>
          <w:i w:val="false"/>
          <w:color w:val="000000"/>
          <w:sz w:val="28"/>
        </w:rPr>
        <w:t>
      ұсынылған ЖҚ қандай ЖҚ түріне (бастамашылық ететін, бризантты, лақтыратын) жатады;</w:t>
      </w:r>
    </w:p>
    <w:bookmarkEnd w:id="2086"/>
    <w:bookmarkStart w:name="z2054" w:id="2087"/>
    <w:p>
      <w:pPr>
        <w:spacing w:after="0"/>
        <w:ind w:left="0"/>
        <w:jc w:val="both"/>
      </w:pPr>
      <w:r>
        <w:rPr>
          <w:rFonts w:ascii="Times New Roman"/>
          <w:b w:val="false"/>
          <w:i w:val="false"/>
          <w:color w:val="000000"/>
          <w:sz w:val="28"/>
        </w:rPr>
        <w:t>
      осы ЖЗ-ны дайындаудың тәсілі қандай;</w:t>
      </w:r>
    </w:p>
    <w:bookmarkEnd w:id="2087"/>
    <w:bookmarkStart w:name="z2055" w:id="2088"/>
    <w:p>
      <w:pPr>
        <w:spacing w:after="0"/>
        <w:ind w:left="0"/>
        <w:jc w:val="both"/>
      </w:pPr>
      <w:r>
        <w:rPr>
          <w:rFonts w:ascii="Times New Roman"/>
          <w:b w:val="false"/>
          <w:i w:val="false"/>
          <w:color w:val="000000"/>
          <w:sz w:val="28"/>
        </w:rPr>
        <w:t>
      осы ЖЗ-ны өз мақсаты бойынша пайдалануға жарамды ма;</w:t>
      </w:r>
    </w:p>
    <w:bookmarkEnd w:id="2088"/>
    <w:bookmarkStart w:name="z2056" w:id="2089"/>
    <w:p>
      <w:pPr>
        <w:spacing w:after="0"/>
        <w:ind w:left="0"/>
        <w:jc w:val="both"/>
      </w:pPr>
      <w:r>
        <w:rPr>
          <w:rFonts w:ascii="Times New Roman"/>
          <w:b w:val="false"/>
          <w:i w:val="false"/>
          <w:color w:val="000000"/>
          <w:sz w:val="28"/>
        </w:rPr>
        <w:t>
      осы ЖЗ-ның дәл массасы қандай;</w:t>
      </w:r>
    </w:p>
    <w:bookmarkEnd w:id="2089"/>
    <w:bookmarkStart w:name="z2057" w:id="2090"/>
    <w:p>
      <w:pPr>
        <w:spacing w:after="0"/>
        <w:ind w:left="0"/>
        <w:jc w:val="both"/>
      </w:pPr>
      <w:r>
        <w:rPr>
          <w:rFonts w:ascii="Times New Roman"/>
          <w:b w:val="false"/>
          <w:i w:val="false"/>
          <w:color w:val="000000"/>
          <w:sz w:val="28"/>
        </w:rPr>
        <w:t>
      3) Жару құралдарын диагностикалық зерттеу.</w:t>
      </w:r>
    </w:p>
    <w:bookmarkEnd w:id="2090"/>
    <w:bookmarkStart w:name="z2058" w:id="2091"/>
    <w:p>
      <w:pPr>
        <w:spacing w:after="0"/>
        <w:ind w:left="0"/>
        <w:jc w:val="both"/>
      </w:pPr>
      <w:r>
        <w:rPr>
          <w:rFonts w:ascii="Times New Roman"/>
          <w:b w:val="false"/>
          <w:i w:val="false"/>
          <w:color w:val="000000"/>
          <w:sz w:val="28"/>
        </w:rPr>
        <w:t>
      мына заттар ЖҚ болып табыла ма, атап айтқанда қандай, қайда және не үшін қолданылады;</w:t>
      </w:r>
    </w:p>
    <w:bookmarkEnd w:id="2091"/>
    <w:bookmarkStart w:name="z2059" w:id="2092"/>
    <w:p>
      <w:pPr>
        <w:spacing w:after="0"/>
        <w:ind w:left="0"/>
        <w:jc w:val="both"/>
      </w:pPr>
      <w:r>
        <w:rPr>
          <w:rFonts w:ascii="Times New Roman"/>
          <w:b w:val="false"/>
          <w:i w:val="false"/>
          <w:color w:val="000000"/>
          <w:sz w:val="28"/>
        </w:rPr>
        <w:t>
      осы жару құралдары қандай ЖҚ жару үшін қолданылады;</w:t>
      </w:r>
    </w:p>
    <w:bookmarkEnd w:id="2092"/>
    <w:bookmarkStart w:name="z2060" w:id="2093"/>
    <w:p>
      <w:pPr>
        <w:spacing w:after="0"/>
        <w:ind w:left="0"/>
        <w:jc w:val="both"/>
      </w:pPr>
      <w:r>
        <w:rPr>
          <w:rFonts w:ascii="Times New Roman"/>
          <w:b w:val="false"/>
          <w:i w:val="false"/>
          <w:color w:val="000000"/>
          <w:sz w:val="28"/>
        </w:rPr>
        <w:t>
      осы ЖҚ қолдану үшін жарамды ма, егер жарамсыз болса, неге жарамсыз;</w:t>
      </w:r>
    </w:p>
    <w:bookmarkEnd w:id="2093"/>
    <w:bookmarkStart w:name="z2061" w:id="2094"/>
    <w:p>
      <w:pPr>
        <w:spacing w:after="0"/>
        <w:ind w:left="0"/>
        <w:jc w:val="both"/>
      </w:pPr>
      <w:r>
        <w:rPr>
          <w:rFonts w:ascii="Times New Roman"/>
          <w:b w:val="false"/>
          <w:i w:val="false"/>
          <w:color w:val="000000"/>
          <w:sz w:val="28"/>
        </w:rPr>
        <w:t>
      осы маркідегі, осы ұзындықтағы өртөткізгіш баудың (бұдан әрі-ӨБ) жануы үшін қанша уақыт керек;</w:t>
      </w:r>
    </w:p>
    <w:bookmarkEnd w:id="2094"/>
    <w:bookmarkStart w:name="z2062" w:id="2095"/>
    <w:p>
      <w:pPr>
        <w:spacing w:after="0"/>
        <w:ind w:left="0"/>
        <w:jc w:val="both"/>
      </w:pPr>
      <w:r>
        <w:rPr>
          <w:rFonts w:ascii="Times New Roman"/>
          <w:b w:val="false"/>
          <w:i w:val="false"/>
          <w:color w:val="000000"/>
          <w:sz w:val="28"/>
        </w:rPr>
        <w:t>
      4) Имитациялық құралдарды зерттеу (бұдан былай-ИҚ).</w:t>
      </w:r>
    </w:p>
    <w:bookmarkEnd w:id="2095"/>
    <w:bookmarkStart w:name="z2063" w:id="2096"/>
    <w:p>
      <w:pPr>
        <w:spacing w:after="0"/>
        <w:ind w:left="0"/>
        <w:jc w:val="both"/>
      </w:pPr>
      <w:r>
        <w:rPr>
          <w:rFonts w:ascii="Times New Roman"/>
          <w:b w:val="false"/>
          <w:i w:val="false"/>
          <w:color w:val="000000"/>
          <w:sz w:val="28"/>
        </w:rPr>
        <w:t>
      зерттеуге ұсынылған заттар имитациялық құралдар болып табыла ма, олар қайда және не үшін қолданылады;</w:t>
      </w:r>
    </w:p>
    <w:bookmarkEnd w:id="2096"/>
    <w:bookmarkStart w:name="z2064" w:id="2097"/>
    <w:p>
      <w:pPr>
        <w:spacing w:after="0"/>
        <w:ind w:left="0"/>
        <w:jc w:val="both"/>
      </w:pPr>
      <w:r>
        <w:rPr>
          <w:rFonts w:ascii="Times New Roman"/>
          <w:b w:val="false"/>
          <w:i w:val="false"/>
          <w:color w:val="000000"/>
          <w:sz w:val="28"/>
        </w:rPr>
        <w:t>
      оларды дайындаудың тәсілі қандай;</w:t>
      </w:r>
    </w:p>
    <w:bookmarkEnd w:id="2097"/>
    <w:bookmarkStart w:name="z2065" w:id="2098"/>
    <w:p>
      <w:pPr>
        <w:spacing w:after="0"/>
        <w:ind w:left="0"/>
        <w:jc w:val="both"/>
      </w:pPr>
      <w:r>
        <w:rPr>
          <w:rFonts w:ascii="Times New Roman"/>
          <w:b w:val="false"/>
          <w:i w:val="false"/>
          <w:color w:val="000000"/>
          <w:sz w:val="28"/>
        </w:rPr>
        <w:t>
      ИҚ қандай жарылғыш заттармен жабдықталған, олар жарылғыш заттарға жатады ма;</w:t>
      </w:r>
    </w:p>
    <w:bookmarkEnd w:id="2098"/>
    <w:bookmarkStart w:name="z2066" w:id="2099"/>
    <w:p>
      <w:pPr>
        <w:spacing w:after="0"/>
        <w:ind w:left="0"/>
        <w:jc w:val="both"/>
      </w:pPr>
      <w:r>
        <w:rPr>
          <w:rFonts w:ascii="Times New Roman"/>
          <w:b w:val="false"/>
          <w:i w:val="false"/>
          <w:color w:val="000000"/>
          <w:sz w:val="28"/>
        </w:rPr>
        <w:t>
      осы ИҚ штаттан тыс пайдалану қандай зардаптарға әкеліп соқтыруы мүмкін (қандай екенін көрсету);</w:t>
      </w:r>
    </w:p>
    <w:bookmarkEnd w:id="2099"/>
    <w:bookmarkStart w:name="z2067" w:id="2100"/>
    <w:p>
      <w:pPr>
        <w:spacing w:after="0"/>
        <w:ind w:left="0"/>
        <w:jc w:val="both"/>
      </w:pPr>
      <w:r>
        <w:rPr>
          <w:rFonts w:ascii="Times New Roman"/>
          <w:b w:val="false"/>
          <w:i w:val="false"/>
          <w:color w:val="000000"/>
          <w:sz w:val="28"/>
        </w:rPr>
        <w:t>
      оның техникалық сипататамалары мен қолдану аясы қандай;</w:t>
      </w:r>
    </w:p>
    <w:bookmarkEnd w:id="2100"/>
    <w:bookmarkStart w:name="z2068" w:id="2101"/>
    <w:p>
      <w:pPr>
        <w:spacing w:after="0"/>
        <w:ind w:left="0"/>
        <w:jc w:val="both"/>
      </w:pPr>
      <w:r>
        <w:rPr>
          <w:rFonts w:ascii="Times New Roman"/>
          <w:b w:val="false"/>
          <w:i w:val="false"/>
          <w:color w:val="000000"/>
          <w:sz w:val="28"/>
        </w:rPr>
        <w:t>
      5) Пиротехникалық құралдар (бұдан әрі - ПҚ) мен пиротехникалық қоспаларды зерттеу.</w:t>
      </w:r>
    </w:p>
    <w:bookmarkEnd w:id="2101"/>
    <w:bookmarkStart w:name="z2069" w:id="2102"/>
    <w:p>
      <w:pPr>
        <w:spacing w:after="0"/>
        <w:ind w:left="0"/>
        <w:jc w:val="both"/>
      </w:pPr>
      <w:r>
        <w:rPr>
          <w:rFonts w:ascii="Times New Roman"/>
          <w:b w:val="false"/>
          <w:i w:val="false"/>
          <w:color w:val="000000"/>
          <w:sz w:val="28"/>
        </w:rPr>
        <w:t>
      Сараптаманың шешуіне қойылатын сұрақтар:</w:t>
      </w:r>
    </w:p>
    <w:bookmarkEnd w:id="2102"/>
    <w:bookmarkStart w:name="z2070" w:id="2103"/>
    <w:p>
      <w:pPr>
        <w:spacing w:after="0"/>
        <w:ind w:left="0"/>
        <w:jc w:val="both"/>
      </w:pPr>
      <w:r>
        <w:rPr>
          <w:rFonts w:ascii="Times New Roman"/>
          <w:b w:val="false"/>
          <w:i w:val="false"/>
          <w:color w:val="000000"/>
          <w:sz w:val="28"/>
        </w:rPr>
        <w:t>
      зерттеуге ұсынылған зат ПҚ болып табыла ма, егер болса, қандайы;</w:t>
      </w:r>
    </w:p>
    <w:bookmarkEnd w:id="2103"/>
    <w:bookmarkStart w:name="z2071" w:id="2104"/>
    <w:p>
      <w:pPr>
        <w:spacing w:after="0"/>
        <w:ind w:left="0"/>
        <w:jc w:val="both"/>
      </w:pPr>
      <w:r>
        <w:rPr>
          <w:rFonts w:ascii="Times New Roman"/>
          <w:b w:val="false"/>
          <w:i w:val="false"/>
          <w:color w:val="000000"/>
          <w:sz w:val="28"/>
        </w:rPr>
        <w:t>
      оны дайындаудың тәсілі, әрекет ету принципі, қолдану саласы қандай;</w:t>
      </w:r>
    </w:p>
    <w:bookmarkEnd w:id="2104"/>
    <w:bookmarkStart w:name="z2072" w:id="2105"/>
    <w:p>
      <w:pPr>
        <w:spacing w:after="0"/>
        <w:ind w:left="0"/>
        <w:jc w:val="both"/>
      </w:pPr>
      <w:r>
        <w:rPr>
          <w:rFonts w:ascii="Times New Roman"/>
          <w:b w:val="false"/>
          <w:i w:val="false"/>
          <w:color w:val="000000"/>
          <w:sz w:val="28"/>
        </w:rPr>
        <w:t>
      осы ПҚ штаттан тыс пайдалану кезіндегі жаппай жою әрекеті қандай;</w:t>
      </w:r>
    </w:p>
    <w:bookmarkEnd w:id="2105"/>
    <w:bookmarkStart w:name="z2073" w:id="2106"/>
    <w:p>
      <w:pPr>
        <w:spacing w:after="0"/>
        <w:ind w:left="0"/>
        <w:jc w:val="both"/>
      </w:pPr>
      <w:r>
        <w:rPr>
          <w:rFonts w:ascii="Times New Roman"/>
          <w:b w:val="false"/>
          <w:i w:val="false"/>
          <w:color w:val="000000"/>
          <w:sz w:val="28"/>
        </w:rPr>
        <w:t>
      ұсынылған заттар ПҚ іске қосылғаннан кейінгі қалдығы болып табыла ма, егер солай болса, атап айтқанда қандай;</w:t>
      </w:r>
    </w:p>
    <w:bookmarkEnd w:id="2106"/>
    <w:bookmarkStart w:name="z2074" w:id="2107"/>
    <w:p>
      <w:pPr>
        <w:spacing w:after="0"/>
        <w:ind w:left="0"/>
        <w:jc w:val="both"/>
      </w:pPr>
      <w:r>
        <w:rPr>
          <w:rFonts w:ascii="Times New Roman"/>
          <w:b w:val="false"/>
          <w:i w:val="false"/>
          <w:color w:val="000000"/>
          <w:sz w:val="28"/>
        </w:rPr>
        <w:t>
      осы ПҚ қандай пиротехникалық құраммен жабдықталған;</w:t>
      </w:r>
    </w:p>
    <w:bookmarkEnd w:id="2107"/>
    <w:bookmarkStart w:name="z2075" w:id="2108"/>
    <w:p>
      <w:pPr>
        <w:spacing w:after="0"/>
        <w:ind w:left="0"/>
        <w:jc w:val="both"/>
      </w:pPr>
      <w:r>
        <w:rPr>
          <w:rFonts w:ascii="Times New Roman"/>
          <w:b w:val="false"/>
          <w:i w:val="false"/>
          <w:color w:val="000000"/>
          <w:sz w:val="28"/>
        </w:rPr>
        <w:t>
      осы пиротехникалық құрам қандай заттардан тұрады.</w:t>
      </w:r>
    </w:p>
    <w:bookmarkEnd w:id="2108"/>
    <w:bookmarkStart w:name="z2076" w:id="2109"/>
    <w:p>
      <w:pPr>
        <w:spacing w:after="0"/>
        <w:ind w:left="0"/>
        <w:jc w:val="both"/>
      </w:pPr>
      <w:r>
        <w:rPr>
          <w:rFonts w:ascii="Times New Roman"/>
          <w:b w:val="false"/>
          <w:i w:val="false"/>
          <w:color w:val="000000"/>
          <w:sz w:val="28"/>
        </w:rPr>
        <w:t>
      6) Жарылыс орны мен жарылғыш заттың (жарылғыш қондырғының) жарылыс іздерін зерттеу.</w:t>
      </w:r>
    </w:p>
    <w:bookmarkEnd w:id="2109"/>
    <w:bookmarkStart w:name="z2077" w:id="2110"/>
    <w:p>
      <w:pPr>
        <w:spacing w:after="0"/>
        <w:ind w:left="0"/>
        <w:jc w:val="both"/>
      </w:pPr>
      <w:r>
        <w:rPr>
          <w:rFonts w:ascii="Times New Roman"/>
          <w:b w:val="false"/>
          <w:i w:val="false"/>
          <w:color w:val="000000"/>
          <w:sz w:val="28"/>
        </w:rPr>
        <w:t>
      осы жағдайда жарылыс болды ма, егер болса оның табиғаты қандай;</w:t>
      </w:r>
    </w:p>
    <w:bookmarkEnd w:id="2110"/>
    <w:bookmarkStart w:name="z2078" w:id="2111"/>
    <w:p>
      <w:pPr>
        <w:spacing w:after="0"/>
        <w:ind w:left="0"/>
        <w:jc w:val="both"/>
      </w:pPr>
      <w:r>
        <w:rPr>
          <w:rFonts w:ascii="Times New Roman"/>
          <w:b w:val="false"/>
          <w:i w:val="false"/>
          <w:color w:val="000000"/>
          <w:sz w:val="28"/>
        </w:rPr>
        <w:t>
      болған жарылыстың техникалық себебі қандай;</w:t>
      </w:r>
    </w:p>
    <w:bookmarkEnd w:id="2111"/>
    <w:bookmarkStart w:name="z2079" w:id="2112"/>
    <w:p>
      <w:pPr>
        <w:spacing w:after="0"/>
        <w:ind w:left="0"/>
        <w:jc w:val="both"/>
      </w:pPr>
      <w:r>
        <w:rPr>
          <w:rFonts w:ascii="Times New Roman"/>
          <w:b w:val="false"/>
          <w:i w:val="false"/>
          <w:color w:val="000000"/>
          <w:sz w:val="28"/>
        </w:rPr>
        <w:t>
      оқиға орны жағдайының заттарындағы осы зақымдар жарылыс іздері болып табыла ма;</w:t>
      </w:r>
    </w:p>
    <w:bookmarkEnd w:id="2112"/>
    <w:bookmarkStart w:name="z2080" w:id="2113"/>
    <w:p>
      <w:pPr>
        <w:spacing w:after="0"/>
        <w:ind w:left="0"/>
        <w:jc w:val="both"/>
      </w:pPr>
      <w:r>
        <w:rPr>
          <w:rFonts w:ascii="Times New Roman"/>
          <w:b w:val="false"/>
          <w:i w:val="false"/>
          <w:color w:val="000000"/>
          <w:sz w:val="28"/>
        </w:rPr>
        <w:t>
      осы заттарда ЖЗ іздері (жарылғыш заттың) немесе оның жану қалдықтары бар ма, атап айтқанда қандай, оның қасиеттері және қолданылу саласы қандай;</w:t>
      </w:r>
    </w:p>
    <w:bookmarkEnd w:id="2113"/>
    <w:bookmarkStart w:name="z2081" w:id="2114"/>
    <w:p>
      <w:pPr>
        <w:spacing w:after="0"/>
        <w:ind w:left="0"/>
        <w:jc w:val="both"/>
      </w:pPr>
      <w:r>
        <w:rPr>
          <w:rFonts w:ascii="Times New Roman"/>
          <w:b w:val="false"/>
          <w:i w:val="false"/>
          <w:color w:val="000000"/>
          <w:sz w:val="28"/>
        </w:rPr>
        <w:t>
      оқиға болған жердегі іздерге қарағанда, жарылыс үшін қандай ЖҚ (түрі, құрылымы, дайындалу тәсілі, мақсаты, әрекетке келтіру принципі) қолданылған;</w:t>
      </w:r>
    </w:p>
    <w:bookmarkEnd w:id="2114"/>
    <w:bookmarkStart w:name="z2082" w:id="2115"/>
    <w:p>
      <w:pPr>
        <w:spacing w:after="0"/>
        <w:ind w:left="0"/>
        <w:jc w:val="both"/>
      </w:pPr>
      <w:r>
        <w:rPr>
          <w:rFonts w:ascii="Times New Roman"/>
          <w:b w:val="false"/>
          <w:i w:val="false"/>
          <w:color w:val="000000"/>
          <w:sz w:val="28"/>
        </w:rPr>
        <w:t>
      жарылыстың дүмпу ошағы қай жерде болған;</w:t>
      </w:r>
    </w:p>
    <w:bookmarkEnd w:id="2115"/>
    <w:bookmarkStart w:name="z2083" w:id="2116"/>
    <w:p>
      <w:pPr>
        <w:spacing w:after="0"/>
        <w:ind w:left="0"/>
        <w:jc w:val="both"/>
      </w:pPr>
      <w:r>
        <w:rPr>
          <w:rFonts w:ascii="Times New Roman"/>
          <w:b w:val="false"/>
          <w:i w:val="false"/>
          <w:color w:val="000000"/>
          <w:sz w:val="28"/>
        </w:rPr>
        <w:t>
      жарылған қондырғының жару тәсілі және оны жүзеге асыру жүйелілігі қандай;</w:t>
      </w:r>
    </w:p>
    <w:bookmarkEnd w:id="2116"/>
    <w:bookmarkStart w:name="z2084" w:id="2117"/>
    <w:p>
      <w:pPr>
        <w:spacing w:after="0"/>
        <w:ind w:left="0"/>
        <w:jc w:val="both"/>
      </w:pPr>
      <w:r>
        <w:rPr>
          <w:rFonts w:ascii="Times New Roman"/>
          <w:b w:val="false"/>
          <w:i w:val="false"/>
          <w:color w:val="000000"/>
          <w:sz w:val="28"/>
        </w:rPr>
        <w:t>
      жарылған жарылғыш қондырғының жаппай жою қасиеттері қандай;</w:t>
      </w:r>
    </w:p>
    <w:bookmarkEnd w:id="2117"/>
    <w:bookmarkStart w:name="z2085" w:id="2118"/>
    <w:p>
      <w:pPr>
        <w:spacing w:after="0"/>
        <w:ind w:left="0"/>
        <w:jc w:val="both"/>
      </w:pPr>
      <w:r>
        <w:rPr>
          <w:rFonts w:ascii="Times New Roman"/>
          <w:b w:val="false"/>
          <w:i w:val="false"/>
          <w:color w:val="000000"/>
          <w:sz w:val="28"/>
        </w:rPr>
        <w:t>
      егер жарылғыш қондырғы өнеркәсіпте жасалған болса, онда оның түрге қатыстылығы мен маркасы (артиллерия снаряды, миналар, гранаталар, имитациялық патрондар, жару құралдары) қандай;</w:t>
      </w:r>
    </w:p>
    <w:bookmarkEnd w:id="2118"/>
    <w:bookmarkStart w:name="z2086" w:id="2119"/>
    <w:p>
      <w:pPr>
        <w:spacing w:after="0"/>
        <w:ind w:left="0"/>
        <w:jc w:val="both"/>
      </w:pPr>
      <w:r>
        <w:rPr>
          <w:rFonts w:ascii="Times New Roman"/>
          <w:b w:val="false"/>
          <w:i w:val="false"/>
          <w:color w:val="000000"/>
          <w:sz w:val="28"/>
        </w:rPr>
        <w:t>
      жарылған ЖҚ оқ-дәрілердің бір түрі болып табыла ма;</w:t>
      </w:r>
    </w:p>
    <w:bookmarkEnd w:id="2119"/>
    <w:bookmarkStart w:name="z2087" w:id="2120"/>
    <w:p>
      <w:pPr>
        <w:spacing w:after="0"/>
        <w:ind w:left="0"/>
        <w:jc w:val="both"/>
      </w:pPr>
      <w:r>
        <w:rPr>
          <w:rFonts w:ascii="Times New Roman"/>
          <w:b w:val="false"/>
          <w:i w:val="false"/>
          <w:color w:val="000000"/>
          <w:sz w:val="28"/>
        </w:rPr>
        <w:t>
      жарылыс кезінде ЖЗ қандай түрі және қандай мөлшерде пайдаланылған;</w:t>
      </w:r>
    </w:p>
    <w:bookmarkEnd w:id="2120"/>
    <w:bookmarkStart w:name="z2088" w:id="2121"/>
    <w:p>
      <w:pPr>
        <w:spacing w:after="0"/>
        <w:ind w:left="0"/>
        <w:jc w:val="both"/>
      </w:pPr>
      <w:r>
        <w:rPr>
          <w:rFonts w:ascii="Times New Roman"/>
          <w:b w:val="false"/>
          <w:i w:val="false"/>
          <w:color w:val="000000"/>
          <w:sz w:val="28"/>
        </w:rPr>
        <w:t>
      осы бөліктер ЖҚ-ның қалдықтары болып табыла ма және қандай түрінің;</w:t>
      </w:r>
    </w:p>
    <w:bookmarkEnd w:id="2121"/>
    <w:bookmarkStart w:name="z2089" w:id="2122"/>
    <w:p>
      <w:pPr>
        <w:spacing w:after="0"/>
        <w:ind w:left="0"/>
        <w:jc w:val="both"/>
      </w:pPr>
      <w:r>
        <w:rPr>
          <w:rFonts w:ascii="Times New Roman"/>
          <w:b w:val="false"/>
          <w:i w:val="false"/>
          <w:color w:val="000000"/>
          <w:sz w:val="28"/>
        </w:rPr>
        <w:t>
      осы бөліктер белгілі бір ЖҚ жарықшақтары, бөліктері немесе бөлшектері болып табыла ма;</w:t>
      </w:r>
    </w:p>
    <w:bookmarkEnd w:id="2122"/>
    <w:bookmarkStart w:name="z2090" w:id="2123"/>
    <w:p>
      <w:pPr>
        <w:spacing w:after="0"/>
        <w:ind w:left="0"/>
        <w:jc w:val="both"/>
      </w:pPr>
      <w:r>
        <w:rPr>
          <w:rFonts w:ascii="Times New Roman"/>
          <w:b w:val="false"/>
          <w:i w:val="false"/>
          <w:color w:val="000000"/>
          <w:sz w:val="28"/>
        </w:rPr>
        <w:t>
      7) Бу-, тозаң-, газ-ауа қоспаларының пайда болу нәтижесіндегі жарылыс орнын зерттеу:</w:t>
      </w:r>
    </w:p>
    <w:bookmarkEnd w:id="2123"/>
    <w:bookmarkStart w:name="z2091" w:id="2124"/>
    <w:p>
      <w:pPr>
        <w:spacing w:after="0"/>
        <w:ind w:left="0"/>
        <w:jc w:val="both"/>
      </w:pPr>
      <w:r>
        <w:rPr>
          <w:rFonts w:ascii="Times New Roman"/>
          <w:b w:val="false"/>
          <w:i w:val="false"/>
          <w:color w:val="000000"/>
          <w:sz w:val="28"/>
        </w:rPr>
        <w:t>
      бу-, тозаң-, газ-ауа қоспаларының жарылысы бар ма;</w:t>
      </w:r>
    </w:p>
    <w:bookmarkEnd w:id="2124"/>
    <w:bookmarkStart w:name="z2092" w:id="2125"/>
    <w:p>
      <w:pPr>
        <w:spacing w:after="0"/>
        <w:ind w:left="0"/>
        <w:jc w:val="both"/>
      </w:pPr>
      <w:r>
        <w:rPr>
          <w:rFonts w:ascii="Times New Roman"/>
          <w:b w:val="false"/>
          <w:i w:val="false"/>
          <w:color w:val="000000"/>
          <w:sz w:val="28"/>
        </w:rPr>
        <w:t>
      жарылыс дүмпу ошағы қайда болды;</w:t>
      </w:r>
    </w:p>
    <w:bookmarkEnd w:id="2125"/>
    <w:bookmarkStart w:name="z2093" w:id="2126"/>
    <w:p>
      <w:pPr>
        <w:spacing w:after="0"/>
        <w:ind w:left="0"/>
        <w:jc w:val="both"/>
      </w:pPr>
      <w:r>
        <w:rPr>
          <w:rFonts w:ascii="Times New Roman"/>
          <w:b w:val="false"/>
          <w:i w:val="false"/>
          <w:color w:val="000000"/>
          <w:sz w:val="28"/>
        </w:rPr>
        <w:t>
      осы үй-жайда (көлемде) бу-, тозаң-, газ- ауа қоспасының жарылыс қаупінің пайда болуы мүмкін бе, егер солай болса, онда қандай жағдайларда;</w:t>
      </w:r>
    </w:p>
    <w:bookmarkEnd w:id="2126"/>
    <w:bookmarkStart w:name="z2094" w:id="2127"/>
    <w:p>
      <w:pPr>
        <w:spacing w:after="0"/>
        <w:ind w:left="0"/>
        <w:jc w:val="both"/>
      </w:pPr>
      <w:r>
        <w:rPr>
          <w:rFonts w:ascii="Times New Roman"/>
          <w:b w:val="false"/>
          <w:i w:val="false"/>
          <w:color w:val="000000"/>
          <w:sz w:val="28"/>
        </w:rPr>
        <w:t>
      бу-, тозаң-, газ-ауаның жарылыс қаупі бар шоғырлануының пайда болу көзі не болып табылады;</w:t>
      </w:r>
    </w:p>
    <w:bookmarkEnd w:id="2127"/>
    <w:bookmarkStart w:name="z2095" w:id="2128"/>
    <w:p>
      <w:pPr>
        <w:spacing w:after="0"/>
        <w:ind w:left="0"/>
        <w:jc w:val="both"/>
      </w:pPr>
      <w:r>
        <w:rPr>
          <w:rFonts w:ascii="Times New Roman"/>
          <w:b w:val="false"/>
          <w:i w:val="false"/>
          <w:color w:val="000000"/>
          <w:sz w:val="28"/>
        </w:rPr>
        <w:t>
      газдың шығып кетуіне және жарылыс қаупі бар бу-, тозаң-, газ-ауа шоғырлануының пайда болуына себепші болған газ вентилінде, редукторында, баллон қылтасында зақымдар бар ма;</w:t>
      </w:r>
    </w:p>
    <w:bookmarkEnd w:id="2128"/>
    <w:bookmarkStart w:name="z2096" w:id="2129"/>
    <w:p>
      <w:pPr>
        <w:spacing w:after="0"/>
        <w:ind w:left="0"/>
        <w:jc w:val="both"/>
      </w:pPr>
      <w:r>
        <w:rPr>
          <w:rFonts w:ascii="Times New Roman"/>
          <w:b w:val="false"/>
          <w:i w:val="false"/>
          <w:color w:val="000000"/>
          <w:sz w:val="28"/>
        </w:rPr>
        <w:t>
      осы үй-жайда (көлемде) пайда болған бу-, тозаң-, газ-ауа қоспасының жалындауының шығу көзі не болып табылады;</w:t>
      </w:r>
    </w:p>
    <w:bookmarkEnd w:id="2129"/>
    <w:bookmarkStart w:name="z2097" w:id="2130"/>
    <w:p>
      <w:pPr>
        <w:spacing w:after="0"/>
        <w:ind w:left="0"/>
        <w:jc w:val="both"/>
      </w:pPr>
      <w:r>
        <w:rPr>
          <w:rFonts w:ascii="Times New Roman"/>
          <w:b w:val="false"/>
          <w:i w:val="false"/>
          <w:color w:val="000000"/>
          <w:sz w:val="28"/>
        </w:rPr>
        <w:t>
      осы үй-жайдағы (көлемдегі) жарылыстың бағыттылығы қаңдай.</w:t>
      </w:r>
    </w:p>
    <w:bookmarkEnd w:id="2130"/>
    <w:bookmarkStart w:name="z2098" w:id="2131"/>
    <w:p>
      <w:pPr>
        <w:spacing w:after="0"/>
        <w:ind w:left="0"/>
        <w:jc w:val="both"/>
      </w:pPr>
      <w:r>
        <w:rPr>
          <w:rFonts w:ascii="Times New Roman"/>
          <w:b w:val="false"/>
          <w:i w:val="false"/>
          <w:color w:val="000000"/>
          <w:sz w:val="28"/>
        </w:rPr>
        <w:t>
      289. Жарылмаған ЖҚ, ЖЗ, ЖҚ, ЖҚҚ, ИҚ, ПҚ, артиллериялық және инженерлік оқ-дәрілерді жолдағанда:</w:t>
      </w:r>
    </w:p>
    <w:bookmarkEnd w:id="2131"/>
    <w:bookmarkStart w:name="z2099" w:id="2132"/>
    <w:p>
      <w:pPr>
        <w:spacing w:after="0"/>
        <w:ind w:left="0"/>
        <w:jc w:val="both"/>
      </w:pPr>
      <w:r>
        <w:rPr>
          <w:rFonts w:ascii="Times New Roman"/>
          <w:b w:val="false"/>
          <w:i w:val="false"/>
          <w:color w:val="000000"/>
          <w:sz w:val="28"/>
        </w:rPr>
        <w:t>
      тінту (алу) кезінде табылған оларды пайдалану үшін қауіпсіз (бөлшектеу) жағдайға келтірілген объектілердің өзі;</w:t>
      </w:r>
    </w:p>
    <w:bookmarkEnd w:id="2132"/>
    <w:bookmarkStart w:name="z2100" w:id="2133"/>
    <w:p>
      <w:pPr>
        <w:spacing w:after="0"/>
        <w:ind w:left="0"/>
        <w:jc w:val="both"/>
      </w:pPr>
      <w:r>
        <w:rPr>
          <w:rFonts w:ascii="Times New Roman"/>
          <w:b w:val="false"/>
          <w:i w:val="false"/>
          <w:color w:val="000000"/>
          <w:sz w:val="28"/>
        </w:rPr>
        <w:t>
      оларды табу жағдайлары мен қауіпсіз жағдайға келтірілгені туралы деректер көрсетілген тергеу әрекеттері хаттамасының көшірмесі;</w:t>
      </w:r>
    </w:p>
    <w:bookmarkEnd w:id="2133"/>
    <w:bookmarkStart w:name="z2101" w:id="2134"/>
    <w:p>
      <w:pPr>
        <w:spacing w:after="0"/>
        <w:ind w:left="0"/>
        <w:jc w:val="both"/>
      </w:pPr>
      <w:r>
        <w:rPr>
          <w:rFonts w:ascii="Times New Roman"/>
          <w:b w:val="false"/>
          <w:i w:val="false"/>
          <w:color w:val="000000"/>
          <w:sz w:val="28"/>
        </w:rPr>
        <w:t>
      сезіктіден табылған немесе оның өзі немесе маманның жауап алу хаттамасына қосымша ретінде әзірлеген дәлелдемелік заттардың сызбалары, суреттері, есептеулері. техникалық сипаттамалары;</w:t>
      </w:r>
    </w:p>
    <w:bookmarkEnd w:id="2134"/>
    <w:bookmarkStart w:name="z2102" w:id="2135"/>
    <w:p>
      <w:pPr>
        <w:spacing w:after="0"/>
        <w:ind w:left="0"/>
        <w:jc w:val="both"/>
      </w:pPr>
      <w:r>
        <w:rPr>
          <w:rFonts w:ascii="Times New Roman"/>
          <w:b w:val="false"/>
          <w:i w:val="false"/>
          <w:color w:val="000000"/>
          <w:sz w:val="28"/>
        </w:rPr>
        <w:t>
      тергеу эксперименті кезінде сезікті (айыпталушы) дайындаған ЖҚ, ЖЗ, ЖҚ, ИҚ, ПҚ макеттер;</w:t>
      </w:r>
    </w:p>
    <w:bookmarkEnd w:id="2135"/>
    <w:bookmarkStart w:name="z2103" w:id="2136"/>
    <w:p>
      <w:pPr>
        <w:spacing w:after="0"/>
        <w:ind w:left="0"/>
        <w:jc w:val="both"/>
      </w:pPr>
      <w:r>
        <w:rPr>
          <w:rFonts w:ascii="Times New Roman"/>
          <w:b w:val="false"/>
          <w:i w:val="false"/>
          <w:color w:val="000000"/>
          <w:sz w:val="28"/>
        </w:rPr>
        <w:t>
      Істің мән-жайына, сарапшының зертетуіне ұсынылған объектілер мен сұрақтардың сипатына байланысты, сараптамаға жолданады:</w:t>
      </w:r>
    </w:p>
    <w:bookmarkEnd w:id="2136"/>
    <w:bookmarkStart w:name="z2104" w:id="2137"/>
    <w:p>
      <w:pPr>
        <w:spacing w:after="0"/>
        <w:ind w:left="0"/>
        <w:jc w:val="both"/>
      </w:pPr>
      <w:r>
        <w:rPr>
          <w:rFonts w:ascii="Times New Roman"/>
          <w:b w:val="false"/>
          <w:i w:val="false"/>
          <w:color w:val="000000"/>
          <w:sz w:val="28"/>
        </w:rPr>
        <w:t>
      оқиға болған жерді тексеру хаттамасының көшірмесі.</w:t>
      </w:r>
    </w:p>
    <w:bookmarkEnd w:id="2137"/>
    <w:bookmarkStart w:name="z2105" w:id="2138"/>
    <w:p>
      <w:pPr>
        <w:spacing w:after="0"/>
        <w:ind w:left="0"/>
        <w:jc w:val="both"/>
      </w:pPr>
      <w:r>
        <w:rPr>
          <w:rFonts w:ascii="Times New Roman"/>
          <w:b w:val="false"/>
          <w:i w:val="false"/>
          <w:color w:val="000000"/>
          <w:sz w:val="28"/>
        </w:rPr>
        <w:t>
      хаттамаға қосымша (фотосуреттер, сұлба-жоспарлар, сызбалар, бейнефонограммалар, кинотаспалар);</w:t>
      </w:r>
    </w:p>
    <w:bookmarkEnd w:id="2138"/>
    <w:bookmarkStart w:name="z2106" w:id="2139"/>
    <w:p>
      <w:pPr>
        <w:spacing w:after="0"/>
        <w:ind w:left="0"/>
        <w:jc w:val="both"/>
      </w:pPr>
      <w:r>
        <w:rPr>
          <w:rFonts w:ascii="Times New Roman"/>
          <w:b w:val="false"/>
          <w:i w:val="false"/>
          <w:color w:val="000000"/>
          <w:sz w:val="28"/>
        </w:rPr>
        <w:t>
      оқиға орнынан алынған объектілер (ЖҚ-ның зақымдану ізі бар бөліктері, қалдықтары, заттары немесе жарылыс өнімдерінің шөгінділері)</w:t>
      </w:r>
    </w:p>
    <w:bookmarkEnd w:id="2139"/>
    <w:bookmarkStart w:name="z2107" w:id="2140"/>
    <w:p>
      <w:pPr>
        <w:spacing w:after="0"/>
        <w:ind w:left="0"/>
        <w:jc w:val="both"/>
      </w:pPr>
      <w:r>
        <w:rPr>
          <w:rFonts w:ascii="Times New Roman"/>
          <w:b w:val="false"/>
          <w:i w:val="false"/>
          <w:color w:val="000000"/>
          <w:sz w:val="28"/>
        </w:rPr>
        <w:t>
      сот-медициналық сараптама қорытындысы (мәйітке немесе жарылыстан жарақат алған тірі адамға сараптама жүргізу кезінде);</w:t>
      </w:r>
    </w:p>
    <w:bookmarkEnd w:id="2140"/>
    <w:bookmarkStart w:name="z2108" w:id="2141"/>
    <w:p>
      <w:pPr>
        <w:spacing w:after="0"/>
        <w:ind w:left="0"/>
        <w:jc w:val="both"/>
      </w:pPr>
      <w:r>
        <w:rPr>
          <w:rFonts w:ascii="Times New Roman"/>
          <w:b w:val="false"/>
          <w:i w:val="false"/>
          <w:color w:val="000000"/>
          <w:sz w:val="28"/>
        </w:rPr>
        <w:t>
      жарылысты не оның зардаптарын бақылап тұрған адамдардан жауап алу хаттамасы, әсіресе егер тексеру сәтінде жарылыстан шыққан өрттің және оны сөндіруге шаралар қабылдаудың, зардап шеккендерге көмек көрсетудің себептерінен оқиға орнының жағдайы өзгерген болса;</w:t>
      </w:r>
    </w:p>
    <w:bookmarkEnd w:id="2141"/>
    <w:bookmarkStart w:name="z2109" w:id="2142"/>
    <w:p>
      <w:pPr>
        <w:spacing w:after="0"/>
        <w:ind w:left="0"/>
        <w:jc w:val="both"/>
      </w:pPr>
      <w:r>
        <w:rPr>
          <w:rFonts w:ascii="Times New Roman"/>
          <w:b w:val="false"/>
          <w:i w:val="false"/>
          <w:color w:val="000000"/>
          <w:sz w:val="28"/>
        </w:rPr>
        <w:t>
      тірі қалған жәбірленушілерден, сондай-ақ егер анықталған болса сезіктілерден (айыпталушыдан) жауап алу хаттамалары.</w:t>
      </w:r>
    </w:p>
    <w:bookmarkEnd w:id="2142"/>
    <w:bookmarkStart w:name="z2110" w:id="2143"/>
    <w:p>
      <w:pPr>
        <w:spacing w:after="0"/>
        <w:ind w:left="0"/>
        <w:jc w:val="both"/>
      </w:pPr>
      <w:r>
        <w:rPr>
          <w:rFonts w:ascii="Times New Roman"/>
          <w:b w:val="false"/>
          <w:i w:val="false"/>
          <w:color w:val="000000"/>
          <w:sz w:val="28"/>
        </w:rPr>
        <w:t>
      290. Кейбір жағдайларда, оқиға орны жағдайына қатысты және сарапшы үшін қажетті болып табылатын барлық мәліметтерді жазу тәжірибеде мүмкін емес, сондықтан да сарапшы мен тергеуші арасында өзара келісім болғаны жөн, қайталап оқиға болған орынды қарау туралы (соңғысының қатысуымен), қарау барысында сараптама және толығымен іс үшін маңызы бар қосымша дәлелдемелер табуға, тіркеуге және алуға болады.</w:t>
      </w:r>
    </w:p>
    <w:bookmarkEnd w:id="2143"/>
    <w:bookmarkStart w:name="z2111" w:id="2144"/>
    <w:p>
      <w:pPr>
        <w:spacing w:after="0"/>
        <w:ind w:left="0"/>
        <w:jc w:val="both"/>
      </w:pPr>
      <w:r>
        <w:rPr>
          <w:rFonts w:ascii="Times New Roman"/>
          <w:b w:val="false"/>
          <w:i w:val="false"/>
          <w:color w:val="000000"/>
          <w:sz w:val="28"/>
        </w:rPr>
        <w:t xml:space="preserve">
      291. Барлық заттай дәлелдемелер залалсыздандырылған күйде, яғни жару құралдары жарылғыш заттардың зарядтарынан бөлек қабылданады. </w:t>
      </w:r>
    </w:p>
    <w:bookmarkEnd w:id="2144"/>
    <w:bookmarkStart w:name="z2112" w:id="2145"/>
    <w:p>
      <w:pPr>
        <w:spacing w:after="0"/>
        <w:ind w:left="0"/>
        <w:jc w:val="both"/>
      </w:pPr>
      <w:r>
        <w:rPr>
          <w:rFonts w:ascii="Times New Roman"/>
          <w:b w:val="false"/>
          <w:i w:val="false"/>
          <w:color w:val="000000"/>
          <w:sz w:val="28"/>
        </w:rPr>
        <w:t>
      Ескеру: ұңғының каналы арқылы өткен артиллериялық снарядтар, жарғышы бар жарылмаған оқ-дәрілер және тағы басқа, яғни жоғарғы қаупі бар заттар сараптамаға қабылданбайды.</w:t>
      </w:r>
    </w:p>
    <w:bookmarkEnd w:id="2145"/>
    <w:bookmarkStart w:name="z2113" w:id="2146"/>
    <w:p>
      <w:pPr>
        <w:spacing w:after="0"/>
        <w:ind w:left="0"/>
        <w:jc w:val="left"/>
      </w:pPr>
      <w:r>
        <w:rPr>
          <w:rFonts w:ascii="Times New Roman"/>
          <w:b/>
          <w:i w:val="false"/>
          <w:color w:val="000000"/>
        </w:rPr>
        <w:t xml:space="preserve"> 41-параграф. Есірткі құралдарын, психотроптық заттарды, олардың аналогтарын және прекурсорларды сот-сараптамалық зерттеу (15.1)</w:t>
      </w:r>
    </w:p>
    <w:bookmarkEnd w:id="2146"/>
    <w:bookmarkStart w:name="z2114" w:id="2147"/>
    <w:p>
      <w:pPr>
        <w:spacing w:after="0"/>
        <w:ind w:left="0"/>
        <w:jc w:val="both"/>
      </w:pPr>
      <w:r>
        <w:rPr>
          <w:rFonts w:ascii="Times New Roman"/>
          <w:b w:val="false"/>
          <w:i w:val="false"/>
          <w:color w:val="000000"/>
          <w:sz w:val="28"/>
        </w:rPr>
        <w:t>
      292. Есірткі құралдарын, психотроптық заттарды, олардың аналогтарын және прекурсорларды сот-сараптамалық зерттеудің мәні сот сараптамасы, биология, химия және тағы да басқа ғылымдар саласында аталған зерттеу түрінің объектілерінің қасиетін, ерекшелігін, дайындау технологиясын анықтау мақсатында арнайы ғылыми білімдер негізінде анықталатын нақты деректер (фактілер мен мән-жайлар) болып табылады.</w:t>
      </w:r>
    </w:p>
    <w:bookmarkEnd w:id="2147"/>
    <w:bookmarkStart w:name="z2115" w:id="2148"/>
    <w:p>
      <w:pPr>
        <w:spacing w:after="0"/>
        <w:ind w:left="0"/>
        <w:jc w:val="both"/>
      </w:pPr>
      <w:r>
        <w:rPr>
          <w:rFonts w:ascii="Times New Roman"/>
          <w:b w:val="false"/>
          <w:i w:val="false"/>
          <w:color w:val="000000"/>
          <w:sz w:val="28"/>
        </w:rPr>
        <w:t>
      293. Осы зерттеу түрінің объектілері:</w:t>
      </w:r>
    </w:p>
    <w:bookmarkEnd w:id="2148"/>
    <w:bookmarkStart w:name="z2116" w:id="2149"/>
    <w:p>
      <w:pPr>
        <w:spacing w:after="0"/>
        <w:ind w:left="0"/>
        <w:jc w:val="both"/>
      </w:pPr>
      <w:r>
        <w:rPr>
          <w:rFonts w:ascii="Times New Roman"/>
          <w:b w:val="false"/>
          <w:i w:val="false"/>
          <w:color w:val="000000"/>
          <w:sz w:val="28"/>
        </w:rPr>
        <w:t>
      есірткі құралдарын қолдан жасау арқылы, сора өсімдігінен (марихуана. гашиш, каннабис смоласы, гашиш майы), көкнәрдан (апиын, көкнәрдің сабағы, сығынды апиын, ацетилденген апиын), эфедрадан (эфедрон) алынған, сондай-ақ бүтіндей өсімдіктер немесе сора, көкнәр, эфедра өсімдіктерінің ұнтақталған бөліктері;</w:t>
      </w:r>
    </w:p>
    <w:bookmarkEnd w:id="2149"/>
    <w:bookmarkStart w:name="z2117" w:id="2150"/>
    <w:p>
      <w:pPr>
        <w:spacing w:after="0"/>
        <w:ind w:left="0"/>
        <w:jc w:val="both"/>
      </w:pPr>
      <w:r>
        <w:rPr>
          <w:rFonts w:ascii="Times New Roman"/>
          <w:b w:val="false"/>
          <w:i w:val="false"/>
          <w:color w:val="000000"/>
          <w:sz w:val="28"/>
        </w:rPr>
        <w:t>
      заңсыз дайындалған жартылай синтетикалық және синтетикалық есірткі құралдары немесе психотроптық заттар (героин, амфетамин және оның туындылары);</w:t>
      </w:r>
    </w:p>
    <w:bookmarkEnd w:id="2150"/>
    <w:bookmarkStart w:name="z2118" w:id="2151"/>
    <w:p>
      <w:pPr>
        <w:spacing w:after="0"/>
        <w:ind w:left="0"/>
        <w:jc w:val="both"/>
      </w:pPr>
      <w:r>
        <w:rPr>
          <w:rFonts w:ascii="Times New Roman"/>
          <w:b w:val="false"/>
          <w:i w:val="false"/>
          <w:color w:val="000000"/>
          <w:sz w:val="28"/>
        </w:rPr>
        <w:t>
      құрамында есірткі құралдары немесе психотроптық заттар мен прекурсорлар бар, зауытта дайындалған немесе дәріхана желісінде дайындалған дәрі-дәрмектер;</w:t>
      </w:r>
    </w:p>
    <w:bookmarkEnd w:id="2151"/>
    <w:bookmarkStart w:name="z2119" w:id="2152"/>
    <w:p>
      <w:pPr>
        <w:spacing w:after="0"/>
        <w:ind w:left="0"/>
        <w:jc w:val="both"/>
      </w:pPr>
      <w:r>
        <w:rPr>
          <w:rFonts w:ascii="Times New Roman"/>
          <w:b w:val="false"/>
          <w:i w:val="false"/>
          <w:color w:val="000000"/>
          <w:sz w:val="28"/>
        </w:rPr>
        <w:t>
      есірткі құралдары немесе психотроптық заттардың аналогтары;</w:t>
      </w:r>
    </w:p>
    <w:bookmarkEnd w:id="2152"/>
    <w:bookmarkStart w:name="z2120" w:id="2153"/>
    <w:p>
      <w:pPr>
        <w:spacing w:after="0"/>
        <w:ind w:left="0"/>
        <w:jc w:val="both"/>
      </w:pPr>
      <w:r>
        <w:rPr>
          <w:rFonts w:ascii="Times New Roman"/>
          <w:b w:val="false"/>
          <w:i w:val="false"/>
          <w:color w:val="000000"/>
          <w:sz w:val="28"/>
        </w:rPr>
        <w:t>
      дайындау, алдын ала өлшеп орау, қолдану, сақтау, тасымалдау кезінде пайдаланатын түрлі жеткізгіш-заттардағы есірткі құралдары, психотроптық заттардың, олардың аналогтарының немесе прекурсорлардың микроқатпарлары;</w:t>
      </w:r>
    </w:p>
    <w:bookmarkEnd w:id="2153"/>
    <w:bookmarkStart w:name="z2121" w:id="2154"/>
    <w:p>
      <w:pPr>
        <w:spacing w:after="0"/>
        <w:ind w:left="0"/>
        <w:jc w:val="both"/>
      </w:pPr>
      <w:r>
        <w:rPr>
          <w:rFonts w:ascii="Times New Roman"/>
          <w:b w:val="false"/>
          <w:i w:val="false"/>
          <w:color w:val="000000"/>
          <w:sz w:val="28"/>
        </w:rPr>
        <w:t>
      құрамында есірткі құралдары, психотроптық заттар, олардың аналогтары мен прекурсорлардың болуы мүмкін деп есептелетін жаратылысы анықталмаған заттар болып табылады.</w:t>
      </w:r>
    </w:p>
    <w:bookmarkEnd w:id="2154"/>
    <w:bookmarkStart w:name="z2122" w:id="2155"/>
    <w:p>
      <w:pPr>
        <w:spacing w:after="0"/>
        <w:ind w:left="0"/>
        <w:jc w:val="both"/>
      </w:pPr>
      <w:r>
        <w:rPr>
          <w:rFonts w:ascii="Times New Roman"/>
          <w:b w:val="false"/>
          <w:i w:val="false"/>
          <w:color w:val="000000"/>
          <w:sz w:val="28"/>
        </w:rPr>
        <w:t>
      Сондай-ақ, осы зерттеу түрінің объектілеріне:</w:t>
      </w:r>
    </w:p>
    <w:bookmarkEnd w:id="2155"/>
    <w:bookmarkStart w:name="z2123" w:id="2156"/>
    <w:p>
      <w:pPr>
        <w:spacing w:after="0"/>
        <w:ind w:left="0"/>
        <w:jc w:val="both"/>
      </w:pPr>
      <w:r>
        <w:rPr>
          <w:rFonts w:ascii="Times New Roman"/>
          <w:b w:val="false"/>
          <w:i w:val="false"/>
          <w:color w:val="000000"/>
          <w:sz w:val="28"/>
        </w:rPr>
        <w:t>
      есірткілерді дайындауға арналған аспаптар мен құрал- жабдықтар;</w:t>
      </w:r>
    </w:p>
    <w:bookmarkEnd w:id="2156"/>
    <w:bookmarkStart w:name="z2124" w:id="2157"/>
    <w:p>
      <w:pPr>
        <w:spacing w:after="0"/>
        <w:ind w:left="0"/>
        <w:jc w:val="both"/>
      </w:pPr>
      <w:r>
        <w:rPr>
          <w:rFonts w:ascii="Times New Roman"/>
          <w:b w:val="false"/>
          <w:i w:val="false"/>
          <w:color w:val="000000"/>
          <w:sz w:val="28"/>
        </w:rPr>
        <w:t>
      есірткі құралдары, психотроптық заттар мен прекурсорлардың шикізат көзі туралы ақпараты бар қылмыстық іс материалдары, олардың сақталу орындары, дайындалу технологиясы, сондай-ақ оқиға болған жерді тексерудің, дәлелдемелік заттарды алудың хаттамалары жатады.</w:t>
      </w:r>
    </w:p>
    <w:bookmarkEnd w:id="2157"/>
    <w:bookmarkStart w:name="z2125" w:id="2158"/>
    <w:p>
      <w:pPr>
        <w:spacing w:after="0"/>
        <w:ind w:left="0"/>
        <w:jc w:val="both"/>
      </w:pPr>
      <w:r>
        <w:rPr>
          <w:rFonts w:ascii="Times New Roman"/>
          <w:b w:val="false"/>
          <w:i w:val="false"/>
          <w:color w:val="000000"/>
          <w:sz w:val="28"/>
        </w:rPr>
        <w:t>
      294. Есірткі құралдарының, психтороптық заттардың, олардың аналогтары мен прекурсорлардың сараптамасы келесі міндеттерді шешеді:</w:t>
      </w:r>
    </w:p>
    <w:bookmarkEnd w:id="2158"/>
    <w:bookmarkStart w:name="z2126" w:id="2159"/>
    <w:p>
      <w:pPr>
        <w:spacing w:after="0"/>
        <w:ind w:left="0"/>
        <w:jc w:val="both"/>
      </w:pPr>
      <w:r>
        <w:rPr>
          <w:rFonts w:ascii="Times New Roman"/>
          <w:b w:val="false"/>
          <w:i w:val="false"/>
          <w:color w:val="000000"/>
          <w:sz w:val="28"/>
        </w:rPr>
        <w:t>
      белгісіз заттардың жаратылысын анықтау және оларды есірткі кұралдары, психотроптық заттар, олардың аналогтарын мен прекурсорлардың белгілі бір түріне жатқызу;</w:t>
      </w:r>
    </w:p>
    <w:bookmarkEnd w:id="2159"/>
    <w:bookmarkStart w:name="z2127" w:id="2160"/>
    <w:p>
      <w:pPr>
        <w:spacing w:after="0"/>
        <w:ind w:left="0"/>
        <w:jc w:val="both"/>
      </w:pPr>
      <w:r>
        <w:rPr>
          <w:rFonts w:ascii="Times New Roman"/>
          <w:b w:val="false"/>
          <w:i w:val="false"/>
          <w:color w:val="000000"/>
          <w:sz w:val="28"/>
        </w:rPr>
        <w:t>
      жеткізгіш-заттардағы есірткі құралдарын, психотроптық заттар, олардың аналогтарын мен прекурсорлардын іздерін анықтау;</w:t>
      </w:r>
    </w:p>
    <w:bookmarkEnd w:id="2160"/>
    <w:bookmarkStart w:name="z2128" w:id="2161"/>
    <w:p>
      <w:pPr>
        <w:spacing w:after="0"/>
        <w:ind w:left="0"/>
        <w:jc w:val="both"/>
      </w:pPr>
      <w:r>
        <w:rPr>
          <w:rFonts w:ascii="Times New Roman"/>
          <w:b w:val="false"/>
          <w:i w:val="false"/>
          <w:color w:val="000000"/>
          <w:sz w:val="28"/>
        </w:rPr>
        <w:t>
      шикізат, дайындау технологиясы, сақтау талаптары және тағы басқа бойынша зерттелетін объектінің ортақ топтық қатыстылығын анықтау;</w:t>
      </w:r>
    </w:p>
    <w:bookmarkEnd w:id="2161"/>
    <w:bookmarkStart w:name="z2129" w:id="2162"/>
    <w:p>
      <w:pPr>
        <w:spacing w:after="0"/>
        <w:ind w:left="0"/>
        <w:jc w:val="both"/>
      </w:pPr>
      <w:r>
        <w:rPr>
          <w:rFonts w:ascii="Times New Roman"/>
          <w:b w:val="false"/>
          <w:i w:val="false"/>
          <w:color w:val="000000"/>
          <w:sz w:val="28"/>
        </w:rPr>
        <w:t>
      оларды дайындау немесе өндіру орны мен тәсілі бойынша зерттеу объектілерінің ортақ шығу көзін анықтау;</w:t>
      </w:r>
    </w:p>
    <w:bookmarkEnd w:id="2162"/>
    <w:bookmarkStart w:name="z2130" w:id="2163"/>
    <w:p>
      <w:pPr>
        <w:spacing w:after="0"/>
        <w:ind w:left="0"/>
        <w:jc w:val="both"/>
      </w:pPr>
      <w:r>
        <w:rPr>
          <w:rFonts w:ascii="Times New Roman"/>
          <w:b w:val="false"/>
          <w:i w:val="false"/>
          <w:color w:val="000000"/>
          <w:sz w:val="28"/>
        </w:rPr>
        <w:t>
      Есірткі құралдарын қолдан жасау тәсілін, технологиясын және басқа да сипаттамасын анықтау;</w:t>
      </w:r>
    </w:p>
    <w:bookmarkEnd w:id="2163"/>
    <w:bookmarkStart w:name="z2131" w:id="2164"/>
    <w:p>
      <w:pPr>
        <w:spacing w:after="0"/>
        <w:ind w:left="0"/>
        <w:jc w:val="both"/>
      </w:pPr>
      <w:r>
        <w:rPr>
          <w:rFonts w:ascii="Times New Roman"/>
          <w:b w:val="false"/>
          <w:i w:val="false"/>
          <w:color w:val="000000"/>
          <w:sz w:val="28"/>
        </w:rPr>
        <w:t>
      тексерілетін оқиғаға байланысты нысандарың уақытша және кеңістік байланыстарын анықтау.</w:t>
      </w:r>
    </w:p>
    <w:bookmarkEnd w:id="2164"/>
    <w:bookmarkStart w:name="z2132" w:id="2165"/>
    <w:p>
      <w:pPr>
        <w:spacing w:after="0"/>
        <w:ind w:left="0"/>
        <w:jc w:val="both"/>
      </w:pPr>
      <w:r>
        <w:rPr>
          <w:rFonts w:ascii="Times New Roman"/>
          <w:b w:val="false"/>
          <w:i w:val="false"/>
          <w:color w:val="000000"/>
          <w:sz w:val="28"/>
        </w:rPr>
        <w:t>
      295. Осы сараптаманы жүргізу кезінде келесі сұрақтар шешіледі:</w:t>
      </w:r>
    </w:p>
    <w:bookmarkEnd w:id="2165"/>
    <w:bookmarkStart w:name="z2133" w:id="2166"/>
    <w:p>
      <w:pPr>
        <w:spacing w:after="0"/>
        <w:ind w:left="0"/>
        <w:jc w:val="both"/>
      </w:pPr>
      <w:r>
        <w:rPr>
          <w:rFonts w:ascii="Times New Roman"/>
          <w:b w:val="false"/>
          <w:i w:val="false"/>
          <w:color w:val="000000"/>
          <w:sz w:val="28"/>
        </w:rPr>
        <w:t>
      осы зат есірткі құралы, психотроптық зат, олардың аналогы, прекурсор болып табыла ма;</w:t>
      </w:r>
    </w:p>
    <w:bookmarkEnd w:id="2166"/>
    <w:bookmarkStart w:name="z2134" w:id="2167"/>
    <w:p>
      <w:pPr>
        <w:spacing w:after="0"/>
        <w:ind w:left="0"/>
        <w:jc w:val="both"/>
      </w:pPr>
      <w:r>
        <w:rPr>
          <w:rFonts w:ascii="Times New Roman"/>
          <w:b w:val="false"/>
          <w:i w:val="false"/>
          <w:color w:val="000000"/>
          <w:sz w:val="28"/>
        </w:rPr>
        <w:t>
      осы зат есірткі құралының, психотроптық заттар, прекурсордың қай түріне, тобына жатады;</w:t>
      </w:r>
    </w:p>
    <w:bookmarkEnd w:id="2167"/>
    <w:bookmarkStart w:name="z2135" w:id="2168"/>
    <w:p>
      <w:pPr>
        <w:spacing w:after="0"/>
        <w:ind w:left="0"/>
        <w:jc w:val="both"/>
      </w:pPr>
      <w:r>
        <w:rPr>
          <w:rFonts w:ascii="Times New Roman"/>
          <w:b w:val="false"/>
          <w:i w:val="false"/>
          <w:color w:val="000000"/>
          <w:sz w:val="28"/>
        </w:rPr>
        <w:t>
      зерттеуге ұсынылған есірткі құралы, психотроптық заттың немесе прекурсордың мөлшері қанша;</w:t>
      </w:r>
    </w:p>
    <w:bookmarkEnd w:id="2168"/>
    <w:bookmarkStart w:name="z2136" w:id="2169"/>
    <w:p>
      <w:pPr>
        <w:spacing w:after="0"/>
        <w:ind w:left="0"/>
        <w:jc w:val="both"/>
      </w:pPr>
      <w:r>
        <w:rPr>
          <w:rFonts w:ascii="Times New Roman"/>
          <w:b w:val="false"/>
          <w:i w:val="false"/>
          <w:color w:val="000000"/>
          <w:sz w:val="28"/>
        </w:rPr>
        <w:t>
      жеткізгіш-заттарда есірткі құралдарының, психотроптық заттардың, олардың аналогтарының іздері бар ма, егер болса, атап айтқанда қандай;</w:t>
      </w:r>
    </w:p>
    <w:bookmarkEnd w:id="2169"/>
    <w:bookmarkStart w:name="z2137" w:id="2170"/>
    <w:p>
      <w:pPr>
        <w:spacing w:after="0"/>
        <w:ind w:left="0"/>
        <w:jc w:val="both"/>
      </w:pPr>
      <w:r>
        <w:rPr>
          <w:rFonts w:ascii="Times New Roman"/>
          <w:b w:val="false"/>
          <w:i w:val="false"/>
          <w:color w:val="000000"/>
          <w:sz w:val="28"/>
        </w:rPr>
        <w:t>
      осы өсімдіктер есірткі құрамдас болып табыла ма және ол қандай түріне (текке) жатады;</w:t>
      </w:r>
    </w:p>
    <w:bookmarkEnd w:id="2170"/>
    <w:bookmarkStart w:name="z2138" w:id="2171"/>
    <w:p>
      <w:pPr>
        <w:spacing w:after="0"/>
        <w:ind w:left="0"/>
        <w:jc w:val="both"/>
      </w:pPr>
      <w:r>
        <w:rPr>
          <w:rFonts w:ascii="Times New Roman"/>
          <w:b w:val="false"/>
          <w:i w:val="false"/>
          <w:color w:val="000000"/>
          <w:sz w:val="28"/>
        </w:rPr>
        <w:t>
      осы есірткі құралы, психотроптық зат зауытта немесе қолдан жасап дайындалған препарат болып табыла ма;</w:t>
      </w:r>
    </w:p>
    <w:bookmarkEnd w:id="2171"/>
    <w:bookmarkStart w:name="z2139" w:id="2172"/>
    <w:p>
      <w:pPr>
        <w:spacing w:after="0"/>
        <w:ind w:left="0"/>
        <w:jc w:val="both"/>
      </w:pPr>
      <w:r>
        <w:rPr>
          <w:rFonts w:ascii="Times New Roman"/>
          <w:b w:val="false"/>
          <w:i w:val="false"/>
          <w:color w:val="000000"/>
          <w:sz w:val="28"/>
        </w:rPr>
        <w:t>
      зерттеуге ұсынылған темекі бұйымдарының (олардың қалдықтарында) құрамында есірткі заттары бар ма, бар болса, қандай;</w:t>
      </w:r>
    </w:p>
    <w:bookmarkEnd w:id="2172"/>
    <w:bookmarkStart w:name="z2140" w:id="2173"/>
    <w:p>
      <w:pPr>
        <w:spacing w:after="0"/>
        <w:ind w:left="0"/>
        <w:jc w:val="both"/>
      </w:pPr>
      <w:r>
        <w:rPr>
          <w:rFonts w:ascii="Times New Roman"/>
          <w:b w:val="false"/>
          <w:i w:val="false"/>
          <w:color w:val="000000"/>
          <w:sz w:val="28"/>
        </w:rPr>
        <w:t>
      осы есірткі құралының немесе психотроптық заттың, олардың аналогы құрамының мөлшері қандай;</w:t>
      </w:r>
    </w:p>
    <w:bookmarkEnd w:id="2173"/>
    <w:bookmarkStart w:name="z2141" w:id="2174"/>
    <w:p>
      <w:pPr>
        <w:spacing w:after="0"/>
        <w:ind w:left="0"/>
        <w:jc w:val="both"/>
      </w:pPr>
      <w:r>
        <w:rPr>
          <w:rFonts w:ascii="Times New Roman"/>
          <w:b w:val="false"/>
          <w:i w:val="false"/>
          <w:color w:val="000000"/>
          <w:sz w:val="28"/>
        </w:rPr>
        <w:t>
      осы есірткі құралының, психотроптық заттың дайындалу технологиясы қандай;</w:t>
      </w:r>
    </w:p>
    <w:bookmarkEnd w:id="2174"/>
    <w:bookmarkStart w:name="z2142" w:id="2175"/>
    <w:p>
      <w:pPr>
        <w:spacing w:after="0"/>
        <w:ind w:left="0"/>
        <w:jc w:val="both"/>
      </w:pPr>
      <w:r>
        <w:rPr>
          <w:rFonts w:ascii="Times New Roman"/>
          <w:b w:val="false"/>
          <w:i w:val="false"/>
          <w:color w:val="000000"/>
          <w:sz w:val="28"/>
        </w:rPr>
        <w:t>
      осы жабдықтар мен оның жеке бөлшектері, химиялық зат қандай есірткі құралы немесе психотроптық заттарды, олардың аналогын дайындағанда қолданылуы мүмкін;</w:t>
      </w:r>
    </w:p>
    <w:bookmarkEnd w:id="2175"/>
    <w:bookmarkStart w:name="z2143" w:id="2176"/>
    <w:p>
      <w:pPr>
        <w:spacing w:after="0"/>
        <w:ind w:left="0"/>
        <w:jc w:val="both"/>
      </w:pPr>
      <w:r>
        <w:rPr>
          <w:rFonts w:ascii="Times New Roman"/>
          <w:b w:val="false"/>
          <w:i w:val="false"/>
          <w:color w:val="000000"/>
          <w:sz w:val="28"/>
        </w:rPr>
        <w:t>
      осы жабдықтар есірткі құралдары, психотроптық заттарды, олардың аналогтарын дайындау үшін қолданылуы мүмкін бе еді;</w:t>
      </w:r>
    </w:p>
    <w:bookmarkEnd w:id="2176"/>
    <w:bookmarkStart w:name="z2144" w:id="2177"/>
    <w:p>
      <w:pPr>
        <w:spacing w:after="0"/>
        <w:ind w:left="0"/>
        <w:jc w:val="both"/>
      </w:pPr>
      <w:r>
        <w:rPr>
          <w:rFonts w:ascii="Times New Roman"/>
          <w:b w:val="false"/>
          <w:i w:val="false"/>
          <w:color w:val="000000"/>
          <w:sz w:val="28"/>
        </w:rPr>
        <w:t>
      өсіп-өнуінің қай кезеңінде осы есірткіқұрамдас өсімдіктер жиналған;</w:t>
      </w:r>
    </w:p>
    <w:bookmarkEnd w:id="2177"/>
    <w:bookmarkStart w:name="z2145" w:id="2178"/>
    <w:p>
      <w:pPr>
        <w:spacing w:after="0"/>
        <w:ind w:left="0"/>
        <w:jc w:val="both"/>
      </w:pPr>
      <w:r>
        <w:rPr>
          <w:rFonts w:ascii="Times New Roman"/>
          <w:b w:val="false"/>
          <w:i w:val="false"/>
          <w:color w:val="000000"/>
          <w:sz w:val="28"/>
        </w:rPr>
        <w:t>
      осы сора, көкнәр өсімдіктері нақты бір учаскіде өскен бе;</w:t>
      </w:r>
    </w:p>
    <w:bookmarkEnd w:id="2178"/>
    <w:bookmarkStart w:name="z2146" w:id="2179"/>
    <w:p>
      <w:pPr>
        <w:spacing w:after="0"/>
        <w:ind w:left="0"/>
        <w:jc w:val="both"/>
      </w:pPr>
      <w:r>
        <w:rPr>
          <w:rFonts w:ascii="Times New Roman"/>
          <w:b w:val="false"/>
          <w:i w:val="false"/>
          <w:color w:val="000000"/>
          <w:sz w:val="28"/>
        </w:rPr>
        <w:t>
      осы есірткі құралдары бастапқы шикізат бойынша шығу көзі бір ме (сұрыптық тиісілігі, өсіп-өну жері, өсімдікті жинау уақыты);</w:t>
      </w:r>
    </w:p>
    <w:bookmarkEnd w:id="2179"/>
    <w:bookmarkStart w:name="z2147" w:id="2180"/>
    <w:p>
      <w:pPr>
        <w:spacing w:after="0"/>
        <w:ind w:left="0"/>
        <w:jc w:val="both"/>
      </w:pPr>
      <w:r>
        <w:rPr>
          <w:rFonts w:ascii="Times New Roman"/>
          <w:b w:val="false"/>
          <w:i w:val="false"/>
          <w:color w:val="000000"/>
          <w:sz w:val="28"/>
        </w:rPr>
        <w:t>
      дайындалу технологиясы бойынша осы есірткі құралдарының (психотроптық заттардың) шығу көзі бір ме;</w:t>
      </w:r>
    </w:p>
    <w:bookmarkEnd w:id="2180"/>
    <w:bookmarkStart w:name="z2148" w:id="2181"/>
    <w:p>
      <w:pPr>
        <w:spacing w:after="0"/>
        <w:ind w:left="0"/>
        <w:jc w:val="both"/>
      </w:pPr>
      <w:r>
        <w:rPr>
          <w:rFonts w:ascii="Times New Roman"/>
          <w:b w:val="false"/>
          <w:i w:val="false"/>
          <w:color w:val="000000"/>
          <w:sz w:val="28"/>
        </w:rPr>
        <w:t>
      осы есірткі құралдары (психотроптық заттар, прекурсорлар) бірыңғай массада болған ба.</w:t>
      </w:r>
    </w:p>
    <w:bookmarkEnd w:id="2181"/>
    <w:bookmarkStart w:name="z2149" w:id="2182"/>
    <w:p>
      <w:pPr>
        <w:spacing w:after="0"/>
        <w:ind w:left="0"/>
        <w:jc w:val="both"/>
      </w:pPr>
      <w:r>
        <w:rPr>
          <w:rFonts w:ascii="Times New Roman"/>
          <w:b w:val="false"/>
          <w:i w:val="false"/>
          <w:color w:val="000000"/>
          <w:sz w:val="28"/>
        </w:rPr>
        <w:t>
      296. Объектілерді сараптамалық зерттеуге ұсынуды ең қысқа мерзімде жүзеге асыруы керек, өйткені есірткілерді құрайтын көптеген органикалық заттар тұрақсыз болады және олар сақтау нәтижесінде елеулі өзгерістерге ұшырауы мүмкін.</w:t>
      </w:r>
    </w:p>
    <w:bookmarkEnd w:id="2182"/>
    <w:bookmarkStart w:name="z2150" w:id="2183"/>
    <w:p>
      <w:pPr>
        <w:spacing w:after="0"/>
        <w:ind w:left="0"/>
        <w:jc w:val="both"/>
      </w:pPr>
      <w:r>
        <w:rPr>
          <w:rFonts w:ascii="Times New Roman"/>
          <w:b w:val="false"/>
          <w:i w:val="false"/>
          <w:color w:val="000000"/>
          <w:sz w:val="28"/>
        </w:rPr>
        <w:t>
      297. Өсімдік тектес есірткі құралдарының көп мөлшерін (көлемдерін) сараптамаға алған кезде, мөлшері 10-20 г болатын 4-5 үлгісін жіберу ұсынылады. Үлгілерді әр тереңдіктен, әр жерден - әрбір бұрыштан және ортасынан жинап алу керек. Сусымалы түрдегі үлгілер әр орамадан 5-10 грамнан төртке бөлу әдісімен (орталанған сынама) жинап алынады. Объектілердің сұйық түрін алдын ала шайқап араластырып, 20-50 мл мөлшеріндегі орташа сынаманы жеке ыдысқа құяды.</w:t>
      </w:r>
    </w:p>
    <w:bookmarkEnd w:id="2183"/>
    <w:bookmarkStart w:name="z2151" w:id="2184"/>
    <w:p>
      <w:pPr>
        <w:spacing w:after="0"/>
        <w:ind w:left="0"/>
        <w:jc w:val="both"/>
      </w:pPr>
      <w:r>
        <w:rPr>
          <w:rFonts w:ascii="Times New Roman"/>
          <w:b w:val="false"/>
          <w:i w:val="false"/>
          <w:color w:val="000000"/>
          <w:sz w:val="28"/>
        </w:rPr>
        <w:t>
      298. Есірткі заттарының дайындалу тәсілі туралы сұрақты шешу үшін заттармен бірге (пресс-формалар, елеуіш, пышақтар, тырнауыштар таразылар) оларды дайындау кезінде пайдаланылуы мүмкін заттарды да (аспаптар, құралдар) жіберу керек.</w:t>
      </w:r>
    </w:p>
    <w:bookmarkEnd w:id="2184"/>
    <w:bookmarkStart w:name="z2152" w:id="2185"/>
    <w:p>
      <w:pPr>
        <w:spacing w:after="0"/>
        <w:ind w:left="0"/>
        <w:jc w:val="both"/>
      </w:pPr>
      <w:r>
        <w:rPr>
          <w:rFonts w:ascii="Times New Roman"/>
          <w:b w:val="false"/>
          <w:i w:val="false"/>
          <w:color w:val="000000"/>
          <w:sz w:val="28"/>
        </w:rPr>
        <w:t>
      Ұсталған адамдардың есірткілерді қолдан жасау, сақтау немесе тасымалдау кезінде пайдаланған заттары, саймандары, құрал-жабдықтары, сондай-ақ киімдері мен басқа да заттары есірткіқұрамдас өсімдіктердің микробөлшектерінің немесе жұғындылар түріндегі есірткі құралдары қалдықтарының бар/жоқтығына зерттеу жүргізіледі.</w:t>
      </w:r>
    </w:p>
    <w:bookmarkEnd w:id="2185"/>
    <w:bookmarkStart w:name="z2153" w:id="2186"/>
    <w:p>
      <w:pPr>
        <w:spacing w:after="0"/>
        <w:ind w:left="0"/>
        <w:jc w:val="both"/>
      </w:pPr>
      <w:r>
        <w:rPr>
          <w:rFonts w:ascii="Times New Roman"/>
          <w:b w:val="false"/>
          <w:i w:val="false"/>
          <w:color w:val="000000"/>
          <w:sz w:val="28"/>
        </w:rPr>
        <w:t>
      299. Есірткіқұрамдас өсімдіктердің өсетін орны туралы сұрақ қойған кезде сезіктіден заттай дәлелдемелерді алғаннан кейін тез арада жер учаскесінен алынған салыстырмалы үлгілерді ұсыну керек.</w:t>
      </w:r>
    </w:p>
    <w:bookmarkEnd w:id="2186"/>
    <w:bookmarkStart w:name="z2154" w:id="2187"/>
    <w:p>
      <w:pPr>
        <w:spacing w:after="0"/>
        <w:ind w:left="0"/>
        <w:jc w:val="both"/>
      </w:pPr>
      <w:r>
        <w:rPr>
          <w:rFonts w:ascii="Times New Roman"/>
          <w:b w:val="false"/>
          <w:i w:val="false"/>
          <w:color w:val="000000"/>
          <w:sz w:val="28"/>
        </w:rPr>
        <w:t>
      300. Объектілерді тасымалдау кезінде олар өзінің қасиеттері мен нысандарын жоғалтпайтындай етіп буып-түю, сондай-ақ олардың жасандылығын болдырмау қажет.</w:t>
      </w:r>
    </w:p>
    <w:bookmarkEnd w:id="2187"/>
    <w:bookmarkStart w:name="z2155" w:id="2188"/>
    <w:p>
      <w:pPr>
        <w:spacing w:after="0"/>
        <w:ind w:left="0"/>
        <w:jc w:val="both"/>
      </w:pPr>
      <w:r>
        <w:rPr>
          <w:rFonts w:ascii="Times New Roman"/>
          <w:b w:val="false"/>
          <w:i w:val="false"/>
          <w:color w:val="000000"/>
          <w:sz w:val="28"/>
        </w:rPr>
        <w:t>
      Сұйық заттар тығыз тығыны бар немесе аузы сүргіш, балауыз, парафин қақпақпен құйылып жабылатын шыны ыдысқа құйылады. Қатты және сусымалы заттарды буып-түю үшін полиэтилен пакеттері, қатты қағаздан жасалған конверттер, сондай-ақ объектілердің сақталуын қамтамасыз ететін өзге де ыдыстар қолданылады.</w:t>
      </w:r>
    </w:p>
    <w:bookmarkEnd w:id="2188"/>
    <w:bookmarkStart w:name="z2156" w:id="2189"/>
    <w:p>
      <w:pPr>
        <w:spacing w:after="0"/>
        <w:ind w:left="0"/>
        <w:jc w:val="both"/>
      </w:pPr>
      <w:r>
        <w:rPr>
          <w:rFonts w:ascii="Times New Roman"/>
          <w:b w:val="false"/>
          <w:i w:val="false"/>
          <w:color w:val="000000"/>
          <w:sz w:val="28"/>
        </w:rPr>
        <w:t>
      Өсімдік массасы бүлінбес үшін алдын ала кептіріледі. Жаңадан жұлынған өсімдіктер кептіріліп немесе 6-8 сағаттың ішінде қағазға оралған күйінде зерттеуге жеткізіледі.</w:t>
      </w:r>
    </w:p>
    <w:bookmarkEnd w:id="2189"/>
    <w:bookmarkStart w:name="z2157" w:id="2190"/>
    <w:p>
      <w:pPr>
        <w:spacing w:after="0"/>
        <w:ind w:left="0"/>
        <w:jc w:val="both"/>
      </w:pPr>
      <w:r>
        <w:rPr>
          <w:rFonts w:ascii="Times New Roman"/>
          <w:b w:val="false"/>
          <w:i w:val="false"/>
          <w:color w:val="000000"/>
          <w:sz w:val="28"/>
        </w:rPr>
        <w:t>
      Смоласы бар заттар (каннабис смоласы, апиын) қағазбен түйіспеу керек.</w:t>
      </w:r>
    </w:p>
    <w:bookmarkEnd w:id="2190"/>
    <w:bookmarkStart w:name="z2158" w:id="2191"/>
    <w:p>
      <w:pPr>
        <w:spacing w:after="0"/>
        <w:ind w:left="0"/>
        <w:jc w:val="both"/>
      </w:pPr>
      <w:r>
        <w:rPr>
          <w:rFonts w:ascii="Times New Roman"/>
          <w:b w:val="false"/>
          <w:i w:val="false"/>
          <w:color w:val="000000"/>
          <w:sz w:val="28"/>
        </w:rPr>
        <w:t>
      Орамасыз алынған таблеткалар мен капсулалар мақтаға оралып, оқшауланып жабылған контейнерге салынады.</w:t>
      </w:r>
    </w:p>
    <w:bookmarkEnd w:id="2191"/>
    <w:bookmarkStart w:name="z2159" w:id="2192"/>
    <w:p>
      <w:pPr>
        <w:spacing w:after="0"/>
        <w:ind w:left="0"/>
        <w:jc w:val="both"/>
      </w:pPr>
      <w:r>
        <w:rPr>
          <w:rFonts w:ascii="Times New Roman"/>
          <w:b w:val="false"/>
          <w:i w:val="false"/>
          <w:color w:val="000000"/>
          <w:sz w:val="28"/>
        </w:rPr>
        <w:t>
      Полиэтилен пакеттер түріндегі орама жіппен тігілуі қажет, аяқ жақтарына қағаз бирка жабыстырылады;</w:t>
      </w:r>
    </w:p>
    <w:bookmarkEnd w:id="2192"/>
    <w:bookmarkStart w:name="z2160" w:id="2193"/>
    <w:p>
      <w:pPr>
        <w:spacing w:after="0"/>
        <w:ind w:left="0"/>
        <w:jc w:val="both"/>
      </w:pPr>
      <w:r>
        <w:rPr>
          <w:rFonts w:ascii="Times New Roman"/>
          <w:b w:val="false"/>
          <w:i w:val="false"/>
          <w:color w:val="000000"/>
          <w:sz w:val="28"/>
        </w:rPr>
        <w:t>
      Буып-түйілгеннен кейін әрбір объект маркіленіп, контейнердің немесе ораманың бетіне таңба салыну керек.</w:t>
      </w:r>
    </w:p>
    <w:bookmarkEnd w:id="2193"/>
    <w:bookmarkStart w:name="z2161" w:id="2194"/>
    <w:p>
      <w:pPr>
        <w:spacing w:after="0"/>
        <w:ind w:left="0"/>
        <w:jc w:val="both"/>
      </w:pPr>
      <w:r>
        <w:rPr>
          <w:rFonts w:ascii="Times New Roman"/>
          <w:b w:val="false"/>
          <w:i w:val="false"/>
          <w:color w:val="000000"/>
          <w:sz w:val="28"/>
        </w:rPr>
        <w:t>
      Дәрілік заттардың стандартты (эталлондық) үлгілері сараптама тағайындаған органмен (тұлға) арқылы жеткізіледі.</w:t>
      </w:r>
    </w:p>
    <w:bookmarkEnd w:id="2194"/>
    <w:bookmarkStart w:name="z2162" w:id="2195"/>
    <w:p>
      <w:pPr>
        <w:spacing w:after="0"/>
        <w:ind w:left="0"/>
        <w:jc w:val="left"/>
      </w:pPr>
      <w:r>
        <w:rPr>
          <w:rFonts w:ascii="Times New Roman"/>
          <w:b/>
          <w:i w:val="false"/>
          <w:color w:val="000000"/>
        </w:rPr>
        <w:t xml:space="preserve"> 42-параграф. Өсімдік тектес объектілерді сот-сараптамалық биологиялық зерттеу (16.1)</w:t>
      </w:r>
    </w:p>
    <w:bookmarkEnd w:id="2195"/>
    <w:bookmarkStart w:name="z2163" w:id="2196"/>
    <w:p>
      <w:pPr>
        <w:spacing w:after="0"/>
        <w:ind w:left="0"/>
        <w:jc w:val="both"/>
      </w:pPr>
      <w:r>
        <w:rPr>
          <w:rFonts w:ascii="Times New Roman"/>
          <w:b w:val="false"/>
          <w:i w:val="false"/>
          <w:color w:val="000000"/>
          <w:sz w:val="28"/>
        </w:rPr>
        <w:t xml:space="preserve">
      301. Өсімдік тектес объектілерді сот-сараптамалық биологиялық зерттеудің мәні ботаника, биология саласында және әртүрлі табиғи-техникалық ғылымдар саласында арнайы ғылыми білімдер негізінде объектінің шығу тегін, оның таксономикалық (топтық) тиесілігін, сондай-ақ диагностикалық, сыныптық және ұқсастық сипатының нақты жағдайын анықтау болып табылады. </w:t>
      </w:r>
    </w:p>
    <w:bookmarkEnd w:id="2196"/>
    <w:bookmarkStart w:name="z2164" w:id="2197"/>
    <w:p>
      <w:pPr>
        <w:spacing w:after="0"/>
        <w:ind w:left="0"/>
        <w:jc w:val="both"/>
      </w:pPr>
      <w:r>
        <w:rPr>
          <w:rFonts w:ascii="Times New Roman"/>
          <w:b w:val="false"/>
          <w:i w:val="false"/>
          <w:color w:val="000000"/>
          <w:sz w:val="28"/>
        </w:rPr>
        <w:t>
      302. Өсімдік тектес объектілерді сот-сараптамалық биологиялық зерттеудің объектілері:</w:t>
      </w:r>
    </w:p>
    <w:bookmarkEnd w:id="2197"/>
    <w:bookmarkStart w:name="z2165" w:id="2198"/>
    <w:p>
      <w:pPr>
        <w:spacing w:after="0"/>
        <w:ind w:left="0"/>
        <w:jc w:val="both"/>
      </w:pPr>
      <w:r>
        <w:rPr>
          <w:rFonts w:ascii="Times New Roman"/>
          <w:b w:val="false"/>
          <w:i w:val="false"/>
          <w:color w:val="000000"/>
          <w:sz w:val="28"/>
        </w:rPr>
        <w:t>
      нативтік (өзгермеген) бүтіндей өсімдіктер мен олардың бөліктері - сабағы, жапырағы, тамыры, гүлдері, жемісі,тұқымы, тозаңы, ағашы;</w:t>
      </w:r>
    </w:p>
    <w:bookmarkEnd w:id="2198"/>
    <w:bookmarkStart w:name="z2166" w:id="2199"/>
    <w:p>
      <w:pPr>
        <w:spacing w:after="0"/>
        <w:ind w:left="0"/>
        <w:jc w:val="both"/>
      </w:pPr>
      <w:r>
        <w:rPr>
          <w:rFonts w:ascii="Times New Roman"/>
          <w:b w:val="false"/>
          <w:i w:val="false"/>
          <w:color w:val="000000"/>
          <w:sz w:val="28"/>
        </w:rPr>
        <w:t>
      зерттелетін жер телімініндегі табиғи ландшафтыны құрайтын өсімдіктер жиынтығы;</w:t>
      </w:r>
    </w:p>
    <w:bookmarkEnd w:id="2199"/>
    <w:bookmarkStart w:name="z2167" w:id="2200"/>
    <w:p>
      <w:pPr>
        <w:spacing w:after="0"/>
        <w:ind w:left="0"/>
        <w:jc w:val="both"/>
      </w:pPr>
      <w:r>
        <w:rPr>
          <w:rFonts w:ascii="Times New Roman"/>
          <w:b w:val="false"/>
          <w:i w:val="false"/>
          <w:color w:val="000000"/>
          <w:sz w:val="28"/>
        </w:rPr>
        <w:t>
      адамның өндірістік қызметінен туындаған, не болмаса төтенше жағдай (ТЖ) нәтижесінде пайда болған (тасқын, дауыл, құрғақшылық, өрт) зерттелетін жер теліміндегі жасанды ландшафтыларды құрайтын өсімдіктер жиынтығы (саябақ, саяжай учаскелері, демалыс аймағы);</w:t>
      </w:r>
    </w:p>
    <w:bookmarkEnd w:id="2200"/>
    <w:bookmarkStart w:name="z2168" w:id="2201"/>
    <w:p>
      <w:pPr>
        <w:spacing w:after="0"/>
        <w:ind w:left="0"/>
        <w:jc w:val="both"/>
      </w:pPr>
      <w:r>
        <w:rPr>
          <w:rFonts w:ascii="Times New Roman"/>
          <w:b w:val="false"/>
          <w:i w:val="false"/>
          <w:color w:val="000000"/>
          <w:sz w:val="28"/>
        </w:rPr>
        <w:t>
      өсімдік жамылғысы бар жер телімі;</w:t>
      </w:r>
    </w:p>
    <w:bookmarkEnd w:id="2201"/>
    <w:bookmarkStart w:name="z2169" w:id="2202"/>
    <w:p>
      <w:pPr>
        <w:spacing w:after="0"/>
        <w:ind w:left="0"/>
        <w:jc w:val="both"/>
      </w:pPr>
      <w:r>
        <w:rPr>
          <w:rFonts w:ascii="Times New Roman"/>
          <w:b w:val="false"/>
          <w:i w:val="false"/>
          <w:color w:val="000000"/>
          <w:sz w:val="28"/>
        </w:rPr>
        <w:t>
      зерттеу телімінен тыс тәркіленген өсімдіктердің бақылау үлгілері;</w:t>
      </w:r>
    </w:p>
    <w:bookmarkEnd w:id="2202"/>
    <w:bookmarkStart w:name="z2170" w:id="2203"/>
    <w:p>
      <w:pPr>
        <w:spacing w:after="0"/>
        <w:ind w:left="0"/>
        <w:jc w:val="both"/>
      </w:pPr>
      <w:r>
        <w:rPr>
          <w:rFonts w:ascii="Times New Roman"/>
          <w:b w:val="false"/>
          <w:i w:val="false"/>
          <w:color w:val="000000"/>
          <w:sz w:val="28"/>
        </w:rPr>
        <w:t>
      өсімдіктердің тіршілік қызметі бар өнімдері-шайыр, сүттіген шырыны, тозаң, крахмал, жемістер.</w:t>
      </w:r>
    </w:p>
    <w:bookmarkEnd w:id="2203"/>
    <w:bookmarkStart w:name="z2171" w:id="2204"/>
    <w:p>
      <w:pPr>
        <w:spacing w:after="0"/>
        <w:ind w:left="0"/>
        <w:jc w:val="both"/>
      </w:pPr>
      <w:r>
        <w:rPr>
          <w:rFonts w:ascii="Times New Roman"/>
          <w:b w:val="false"/>
          <w:i w:val="false"/>
          <w:color w:val="000000"/>
          <w:sz w:val="28"/>
        </w:rPr>
        <w:t>
      ағаштан, сабаннан жасалған бұйым, тоқылған жиһаз, темекі және темекі бұйымдары;</w:t>
      </w:r>
    </w:p>
    <w:bookmarkEnd w:id="2204"/>
    <w:bookmarkStart w:name="z2172" w:id="2205"/>
    <w:p>
      <w:pPr>
        <w:spacing w:after="0"/>
        <w:ind w:left="0"/>
        <w:jc w:val="both"/>
      </w:pPr>
      <w:r>
        <w:rPr>
          <w:rFonts w:ascii="Times New Roman"/>
          <w:b w:val="false"/>
          <w:i w:val="false"/>
          <w:color w:val="000000"/>
          <w:sz w:val="28"/>
        </w:rPr>
        <w:t>
      өсімдік шикізатын өңдеуден жасалған бұйымдар: құрама жем, сүрлем салатын массалар, астықты қайта өңдеу өнімдері, бидай, қағаз, ағаш үгінділері, пішен және тағы басқа.</w:t>
      </w:r>
    </w:p>
    <w:bookmarkEnd w:id="2205"/>
    <w:bookmarkStart w:name="z2173" w:id="2206"/>
    <w:p>
      <w:pPr>
        <w:spacing w:after="0"/>
        <w:ind w:left="0"/>
        <w:jc w:val="both"/>
      </w:pPr>
      <w:r>
        <w:rPr>
          <w:rFonts w:ascii="Times New Roman"/>
          <w:b w:val="false"/>
          <w:i w:val="false"/>
          <w:color w:val="000000"/>
          <w:sz w:val="28"/>
        </w:rPr>
        <w:t>
      зең және үй саңырауқұлақтарымен зақымданған ағаш конструкциялары;</w:t>
      </w:r>
    </w:p>
    <w:bookmarkEnd w:id="2206"/>
    <w:bookmarkStart w:name="z2174" w:id="2207"/>
    <w:p>
      <w:pPr>
        <w:spacing w:after="0"/>
        <w:ind w:left="0"/>
        <w:jc w:val="both"/>
      </w:pPr>
      <w:r>
        <w:rPr>
          <w:rFonts w:ascii="Times New Roman"/>
          <w:b w:val="false"/>
          <w:i w:val="false"/>
          <w:color w:val="000000"/>
          <w:sz w:val="28"/>
        </w:rPr>
        <w:t>
      сараптама тақырыбына қатысты іс материалдары–оқиға болған жерді қарау мен сараптамалық зерттеу үшін объектілерді және өсімдік тектес үлгілерді алу хаттамалары болып табылады.</w:t>
      </w:r>
    </w:p>
    <w:bookmarkEnd w:id="2207"/>
    <w:bookmarkStart w:name="z2175" w:id="2208"/>
    <w:p>
      <w:pPr>
        <w:spacing w:after="0"/>
        <w:ind w:left="0"/>
        <w:jc w:val="both"/>
      </w:pPr>
      <w:r>
        <w:rPr>
          <w:rFonts w:ascii="Times New Roman"/>
          <w:b w:val="false"/>
          <w:i w:val="false"/>
          <w:color w:val="000000"/>
          <w:sz w:val="28"/>
        </w:rPr>
        <w:t>
      Қажет болған жағдайда қосымша ақпараттың басқа да көздері зерттеледі–коллекциялық материалдар: гербарий, іске қажетті ағаш, тұқымдар коллекциясы; анықтамалық ақпарат көздері–атластар, рецептуралық анықтамалар, Мемстандарттар.</w:t>
      </w:r>
    </w:p>
    <w:bookmarkEnd w:id="2208"/>
    <w:bookmarkStart w:name="z2176" w:id="2209"/>
    <w:p>
      <w:pPr>
        <w:spacing w:after="0"/>
        <w:ind w:left="0"/>
        <w:jc w:val="both"/>
      </w:pPr>
      <w:r>
        <w:rPr>
          <w:rFonts w:ascii="Times New Roman"/>
          <w:b w:val="false"/>
          <w:i w:val="false"/>
          <w:color w:val="000000"/>
          <w:sz w:val="28"/>
        </w:rPr>
        <w:t>
      303. Сараптамалық зерттеудің осы түрінің міндеттері мына төмендегі жағдаяттарды:</w:t>
      </w:r>
    </w:p>
    <w:bookmarkEnd w:id="2209"/>
    <w:bookmarkStart w:name="z2177" w:id="2210"/>
    <w:p>
      <w:pPr>
        <w:spacing w:after="0"/>
        <w:ind w:left="0"/>
        <w:jc w:val="both"/>
      </w:pPr>
      <w:r>
        <w:rPr>
          <w:rFonts w:ascii="Times New Roman"/>
          <w:b w:val="false"/>
          <w:i w:val="false"/>
          <w:color w:val="000000"/>
          <w:sz w:val="28"/>
        </w:rPr>
        <w:t>
      өсімдік тектес зерттелетін объектінің табиғатын және оларды белгілі бір таксономиялық топтарға жатқызуды (отряды, тегі, түрі, тұқымдастығы);</w:t>
      </w:r>
    </w:p>
    <w:bookmarkEnd w:id="2210"/>
    <w:bookmarkStart w:name="z2178" w:id="2211"/>
    <w:p>
      <w:pPr>
        <w:spacing w:after="0"/>
        <w:ind w:left="0"/>
        <w:jc w:val="both"/>
      </w:pPr>
      <w:r>
        <w:rPr>
          <w:rFonts w:ascii="Times New Roman"/>
          <w:b w:val="false"/>
          <w:i w:val="false"/>
          <w:color w:val="000000"/>
          <w:sz w:val="28"/>
        </w:rPr>
        <w:t>
      салыстырылатын объектілердің ортақ тектік, ортақ топтық қатыстылығын;</w:t>
      </w:r>
    </w:p>
    <w:bookmarkEnd w:id="2211"/>
    <w:bookmarkStart w:name="z2179" w:id="2212"/>
    <w:p>
      <w:pPr>
        <w:spacing w:after="0"/>
        <w:ind w:left="0"/>
        <w:jc w:val="both"/>
      </w:pPr>
      <w:r>
        <w:rPr>
          <w:rFonts w:ascii="Times New Roman"/>
          <w:b w:val="false"/>
          <w:i w:val="false"/>
          <w:color w:val="000000"/>
          <w:sz w:val="28"/>
        </w:rPr>
        <w:t>
      салыстырылатын объектілердің ортақ немесе бірыңғай (нақты) шығу көздеріне қатыстылығын;</w:t>
      </w:r>
    </w:p>
    <w:bookmarkEnd w:id="2212"/>
    <w:bookmarkStart w:name="z2180" w:id="2213"/>
    <w:p>
      <w:pPr>
        <w:spacing w:after="0"/>
        <w:ind w:left="0"/>
        <w:jc w:val="both"/>
      </w:pPr>
      <w:r>
        <w:rPr>
          <w:rFonts w:ascii="Times New Roman"/>
          <w:b w:val="false"/>
          <w:i w:val="false"/>
          <w:color w:val="000000"/>
          <w:sz w:val="28"/>
        </w:rPr>
        <w:t>
      объекті бөлігінің нақты өсімдік тектес объектісіне қатыстылығы, яғни объекті бөлігінің нақты зерттеу объектісіне қатыстылығын;</w:t>
      </w:r>
    </w:p>
    <w:bookmarkEnd w:id="2213"/>
    <w:bookmarkStart w:name="z2181" w:id="2214"/>
    <w:p>
      <w:pPr>
        <w:spacing w:after="0"/>
        <w:ind w:left="0"/>
        <w:jc w:val="both"/>
      </w:pPr>
      <w:r>
        <w:rPr>
          <w:rFonts w:ascii="Times New Roman"/>
          <w:b w:val="false"/>
          <w:i w:val="false"/>
          <w:color w:val="000000"/>
          <w:sz w:val="28"/>
        </w:rPr>
        <w:t>
      объекті мен қылмыс оқиғасы арасындағы себеп-салдарлық байланыстарды;</w:t>
      </w:r>
    </w:p>
    <w:bookmarkEnd w:id="2214"/>
    <w:bookmarkStart w:name="z2182" w:id="2215"/>
    <w:p>
      <w:pPr>
        <w:spacing w:after="0"/>
        <w:ind w:left="0"/>
        <w:jc w:val="both"/>
      </w:pPr>
      <w:r>
        <w:rPr>
          <w:rFonts w:ascii="Times New Roman"/>
          <w:b w:val="false"/>
          <w:i w:val="false"/>
          <w:color w:val="000000"/>
          <w:sz w:val="28"/>
        </w:rPr>
        <w:t>
      зерттелетін объектінің тергелетін оқиғамен уақытша байланыстарын анықтаумен байланысты.</w:t>
      </w:r>
    </w:p>
    <w:bookmarkEnd w:id="2215"/>
    <w:bookmarkStart w:name="z2183" w:id="2216"/>
    <w:p>
      <w:pPr>
        <w:spacing w:after="0"/>
        <w:ind w:left="0"/>
        <w:jc w:val="both"/>
      </w:pPr>
      <w:r>
        <w:rPr>
          <w:rFonts w:ascii="Times New Roman"/>
          <w:b w:val="false"/>
          <w:i w:val="false"/>
          <w:color w:val="000000"/>
          <w:sz w:val="28"/>
        </w:rPr>
        <w:t>
      304. Өсімдік тектес объектілерді сот–сараптамалық биологиялық зерттеуде шешілетін сұрақтар үлгілік тізбесі:</w:t>
      </w:r>
    </w:p>
    <w:bookmarkEnd w:id="2216"/>
    <w:bookmarkStart w:name="z2184" w:id="2217"/>
    <w:p>
      <w:pPr>
        <w:spacing w:after="0"/>
        <w:ind w:left="0"/>
        <w:jc w:val="both"/>
      </w:pPr>
      <w:r>
        <w:rPr>
          <w:rFonts w:ascii="Times New Roman"/>
          <w:b w:val="false"/>
          <w:i w:val="false"/>
          <w:color w:val="000000"/>
          <w:sz w:val="28"/>
        </w:rPr>
        <w:t xml:space="preserve">
      зерттеуге ұсынылған өсімдік қаңдай текке, түрге жатады; </w:t>
      </w:r>
    </w:p>
    <w:bookmarkEnd w:id="2217"/>
    <w:bookmarkStart w:name="z2185" w:id="2218"/>
    <w:p>
      <w:pPr>
        <w:spacing w:after="0"/>
        <w:ind w:left="0"/>
        <w:jc w:val="both"/>
      </w:pPr>
      <w:r>
        <w:rPr>
          <w:rFonts w:ascii="Times New Roman"/>
          <w:b w:val="false"/>
          <w:i w:val="false"/>
          <w:color w:val="000000"/>
          <w:sz w:val="28"/>
        </w:rPr>
        <w:t>
      зерттеуге ұсынылған өсімдік оқиға болған жердің белгілі бір теліміне жатады ма;</w:t>
      </w:r>
    </w:p>
    <w:bookmarkEnd w:id="2218"/>
    <w:bookmarkStart w:name="z2186" w:id="2219"/>
    <w:p>
      <w:pPr>
        <w:spacing w:after="0"/>
        <w:ind w:left="0"/>
        <w:jc w:val="both"/>
      </w:pPr>
      <w:r>
        <w:rPr>
          <w:rFonts w:ascii="Times New Roman"/>
          <w:b w:val="false"/>
          <w:i w:val="false"/>
          <w:color w:val="000000"/>
          <w:sz w:val="28"/>
        </w:rPr>
        <w:t>
      зерттелетін объектілер (пішен, құрама жем, бидай және тағы басқа) мен үлгілердің ортақ тектігі бар ма; Бір тұтас массаға жатады ма; Жонылған ағаштар жасы қандай; Ағаштардың зиянды жәндіктерден, саңырауқұлақтардан, шіруден зақымдану белгілері бар ма;</w:t>
      </w:r>
    </w:p>
    <w:bookmarkEnd w:id="2219"/>
    <w:bookmarkStart w:name="z2187" w:id="2220"/>
    <w:p>
      <w:pPr>
        <w:spacing w:after="0"/>
        <w:ind w:left="0"/>
        <w:jc w:val="both"/>
      </w:pPr>
      <w:r>
        <w:rPr>
          <w:rFonts w:ascii="Times New Roman"/>
          <w:b w:val="false"/>
          <w:i w:val="false"/>
          <w:color w:val="000000"/>
          <w:sz w:val="28"/>
        </w:rPr>
        <w:t>
      ағаш екпелерінің өлу себебі қандай;</w:t>
      </w:r>
    </w:p>
    <w:bookmarkEnd w:id="2220"/>
    <w:bookmarkStart w:name="z2188" w:id="2221"/>
    <w:p>
      <w:pPr>
        <w:spacing w:after="0"/>
        <w:ind w:left="0"/>
        <w:jc w:val="both"/>
      </w:pPr>
      <w:r>
        <w:rPr>
          <w:rFonts w:ascii="Times New Roman"/>
          <w:b w:val="false"/>
          <w:i w:val="false"/>
          <w:color w:val="000000"/>
          <w:sz w:val="28"/>
        </w:rPr>
        <w:t>
      ұсынылған объект биологиялық әсер етуге ұшыраған ба;</w:t>
      </w:r>
    </w:p>
    <w:bookmarkEnd w:id="2221"/>
    <w:bookmarkStart w:name="z2189" w:id="2222"/>
    <w:p>
      <w:pPr>
        <w:spacing w:after="0"/>
        <w:ind w:left="0"/>
        <w:jc w:val="both"/>
      </w:pPr>
      <w:r>
        <w:rPr>
          <w:rFonts w:ascii="Times New Roman"/>
          <w:b w:val="false"/>
          <w:i w:val="false"/>
          <w:color w:val="000000"/>
          <w:sz w:val="28"/>
        </w:rPr>
        <w:t>
      өсімдік тектес объектілерде қоршаған ортаның (сақтау, тасымалдау жағдайларының, биозақымдардың) әсер ету белгілері бар ма;</w:t>
      </w:r>
    </w:p>
    <w:bookmarkEnd w:id="2222"/>
    <w:bookmarkStart w:name="z2190" w:id="2223"/>
    <w:p>
      <w:pPr>
        <w:spacing w:after="0"/>
        <w:ind w:left="0"/>
        <w:jc w:val="both"/>
      </w:pPr>
      <w:r>
        <w:rPr>
          <w:rFonts w:ascii="Times New Roman"/>
          <w:b w:val="false"/>
          <w:i w:val="false"/>
          <w:color w:val="000000"/>
          <w:sz w:val="28"/>
        </w:rPr>
        <w:t>
      олардың объектіге түсу уақыты қылмыс жасалған уақытқа сәйкес келе ме;</w:t>
      </w:r>
    </w:p>
    <w:bookmarkEnd w:id="2223"/>
    <w:bookmarkStart w:name="z2191" w:id="2224"/>
    <w:p>
      <w:pPr>
        <w:spacing w:after="0"/>
        <w:ind w:left="0"/>
        <w:jc w:val="both"/>
      </w:pPr>
      <w:r>
        <w:rPr>
          <w:rFonts w:ascii="Times New Roman"/>
          <w:b w:val="false"/>
          <w:i w:val="false"/>
          <w:color w:val="000000"/>
          <w:sz w:val="28"/>
        </w:rPr>
        <w:t>
      мәйіт көмілген жердің үстіндегі топырақ қабатындағы өсімдіктер кешеніне қарағанда, адамды жерлегеннен бері қанша уақыт өткен.</w:t>
      </w:r>
    </w:p>
    <w:bookmarkEnd w:id="2224"/>
    <w:bookmarkStart w:name="z2192" w:id="2225"/>
    <w:p>
      <w:pPr>
        <w:spacing w:after="0"/>
        <w:ind w:left="0"/>
        <w:jc w:val="both"/>
      </w:pPr>
      <w:r>
        <w:rPr>
          <w:rFonts w:ascii="Times New Roman"/>
          <w:b w:val="false"/>
          <w:i w:val="false"/>
          <w:color w:val="000000"/>
          <w:sz w:val="28"/>
        </w:rPr>
        <w:t>
      305. Өсімдік тектес объектілерді сот-сараптамалық биологиялық зерттеуі зерттейтін объектілердің көп түрлілігіне және олардың зерттелетін оқиға аясына түсу/түспеу мүмкіндігіне байланысты, оның шешуіне қойылатын сұрақтардың толық тізбесін келтіру мүмкін емес.</w:t>
      </w:r>
    </w:p>
    <w:bookmarkEnd w:id="2225"/>
    <w:bookmarkStart w:name="z2193" w:id="2226"/>
    <w:p>
      <w:pPr>
        <w:spacing w:after="0"/>
        <w:ind w:left="0"/>
        <w:jc w:val="both"/>
      </w:pPr>
      <w:r>
        <w:rPr>
          <w:rFonts w:ascii="Times New Roman"/>
          <w:b w:val="false"/>
          <w:i w:val="false"/>
          <w:color w:val="000000"/>
          <w:sz w:val="28"/>
        </w:rPr>
        <w:t>
      306. Өсімдік тектес объектілерді сот-сараптамалық биологиялық зерттеуі тірі табиғат объектілерінің кең тобын зерттейді. Осы объектілерді табу, белгілеу және сараптамалық зерттеу үшін дайындау кезінде белгілі бір ережелерді сақтау қажет.</w:t>
      </w:r>
    </w:p>
    <w:bookmarkEnd w:id="2226"/>
    <w:bookmarkStart w:name="z2194" w:id="2227"/>
    <w:p>
      <w:pPr>
        <w:spacing w:after="0"/>
        <w:ind w:left="0"/>
        <w:jc w:val="both"/>
      </w:pPr>
      <w:r>
        <w:rPr>
          <w:rFonts w:ascii="Times New Roman"/>
          <w:b w:val="false"/>
          <w:i w:val="false"/>
          <w:color w:val="000000"/>
          <w:sz w:val="28"/>
        </w:rPr>
        <w:t>
      Тіршілік ету жағдайындағы және даму циклінің нәтижесінде немесе қоршаған ортаның әсер етуінен, температураның өзгерісі, инсоляция нәтижесінде белгілерінің іріп-шіруге, өзгеруге ұшырауы мүмкін болатын сараптамалық зерттеуге жататын биологиялық объектілер қысқа уақытта жеткізілуі керек.</w:t>
      </w:r>
    </w:p>
    <w:bookmarkEnd w:id="2227"/>
    <w:bookmarkStart w:name="z2195" w:id="2228"/>
    <w:p>
      <w:pPr>
        <w:spacing w:after="0"/>
        <w:ind w:left="0"/>
        <w:jc w:val="both"/>
      </w:pPr>
      <w:r>
        <w:rPr>
          <w:rFonts w:ascii="Times New Roman"/>
          <w:b w:val="false"/>
          <w:i w:val="false"/>
          <w:color w:val="000000"/>
          <w:sz w:val="28"/>
        </w:rPr>
        <w:t>
      Қатты өсімдік объектілер (жапырақтар, сабақтар, тамырлар, шөп, ағаш, құрама жем) қағаз пакеттерге салынады.</w:t>
      </w:r>
    </w:p>
    <w:bookmarkEnd w:id="2228"/>
    <w:bookmarkStart w:name="z2196" w:id="2229"/>
    <w:p>
      <w:pPr>
        <w:spacing w:after="0"/>
        <w:ind w:left="0"/>
        <w:jc w:val="both"/>
      </w:pPr>
      <w:r>
        <w:rPr>
          <w:rFonts w:ascii="Times New Roman"/>
          <w:b w:val="false"/>
          <w:i w:val="false"/>
          <w:color w:val="000000"/>
          <w:sz w:val="28"/>
        </w:rPr>
        <w:t>
      Бірыңғай ақпараты бар (мысалы, оқиға болған орын туралы) ботаникалық объектілердің кешендерін бөлмей, сапалық құрамын көрсететін салыстырмалы үлгілерді толық көлемде алу керек.</w:t>
      </w:r>
    </w:p>
    <w:bookmarkEnd w:id="2229"/>
    <w:bookmarkStart w:name="z2197" w:id="2230"/>
    <w:p>
      <w:pPr>
        <w:spacing w:after="0"/>
        <w:ind w:left="0"/>
        <w:jc w:val="both"/>
      </w:pPr>
      <w:r>
        <w:rPr>
          <w:rFonts w:ascii="Times New Roman"/>
          <w:b w:val="false"/>
          <w:i w:val="false"/>
          <w:color w:val="000000"/>
          <w:sz w:val="28"/>
        </w:rPr>
        <w:t>
      Суда және ылғалды жерде өмір сүретін өсімдіктерді сараптамаға субстраттарымен бірге суға, топыраққа, тұнбаға салып әкелген жөн.</w:t>
      </w:r>
    </w:p>
    <w:bookmarkEnd w:id="2230"/>
    <w:bookmarkStart w:name="z2198" w:id="2231"/>
    <w:p>
      <w:pPr>
        <w:spacing w:after="0"/>
        <w:ind w:left="0"/>
        <w:jc w:val="both"/>
      </w:pPr>
      <w:r>
        <w:rPr>
          <w:rFonts w:ascii="Times New Roman"/>
          <w:b w:val="false"/>
          <w:i w:val="false"/>
          <w:color w:val="000000"/>
          <w:sz w:val="28"/>
        </w:rPr>
        <w:t>
      Жеткізгіш-заттардағы өсімдіктер мен олардың бөліктерін салыстыруға арналған жергілікті жердің оқшау телімдерінің өсімдіктерін тұтас күйінде алып, әр түрін жеке-жеке қағаз пакеттергенемесе объектіні механикалық зақымданудан алдын ала сақтайтын қағаз төсемелері бар картон қорапқа буып-түю керек.</w:t>
      </w:r>
    </w:p>
    <w:bookmarkEnd w:id="2231"/>
    <w:bookmarkStart w:name="z2199" w:id="2232"/>
    <w:p>
      <w:pPr>
        <w:spacing w:after="0"/>
        <w:ind w:left="0"/>
        <w:jc w:val="both"/>
      </w:pPr>
      <w:r>
        <w:rPr>
          <w:rFonts w:ascii="Times New Roman"/>
          <w:b w:val="false"/>
          <w:i w:val="false"/>
          <w:color w:val="000000"/>
          <w:sz w:val="28"/>
        </w:rPr>
        <w:t>
      307. Үлкен жиынтықтағы немесе көлемдерден (шөп маялары, құрама жем мен бидай сақталатын қойма) алынған биологиялық объектілерді алу және зерттеуге жіберу кезінде үлгілердің құрамында нақты жиынтықты құрайтын немесе массасының бар екендігін көрсететін объектілердің барлық топтары болуы қажет, яғни, үлгілер ұсынуға болатындай болуға тиіс.</w:t>
      </w:r>
    </w:p>
    <w:bookmarkEnd w:id="2232"/>
    <w:bookmarkStart w:name="z2200" w:id="2233"/>
    <w:p>
      <w:pPr>
        <w:spacing w:after="0"/>
        <w:ind w:left="0"/>
        <w:jc w:val="both"/>
      </w:pPr>
      <w:r>
        <w:rPr>
          <w:rFonts w:ascii="Times New Roman"/>
          <w:b w:val="false"/>
          <w:i w:val="false"/>
          <w:color w:val="000000"/>
          <w:sz w:val="28"/>
        </w:rPr>
        <w:t>
      Егер сараптамалық зерттеудің объектісі жылжымайтын объектілер - өсіп тұрған ағаштар, құрылыстар, жергілікті жердің оқшау телімдері болса, оңда объектілерді алу үшін, оларды толық не жартылай оқып-зерттеу үшін сарапшы тартылады.</w:t>
      </w:r>
    </w:p>
    <w:bookmarkEnd w:id="2233"/>
    <w:bookmarkStart w:name="z2201" w:id="2234"/>
    <w:p>
      <w:pPr>
        <w:spacing w:after="0"/>
        <w:ind w:left="0"/>
        <w:jc w:val="both"/>
      </w:pPr>
      <w:r>
        <w:rPr>
          <w:rFonts w:ascii="Times New Roman"/>
          <w:b w:val="false"/>
          <w:i w:val="false"/>
          <w:color w:val="000000"/>
          <w:sz w:val="28"/>
        </w:rPr>
        <w:t>
      Жеткізгіш-заттарда өсімдік тектес микроіздері (микромөлшері) пайда болуы мүмкін болса, (шөп дақтары, балдырлары, өсімдіктер тозаңы) оларды іздеу, белгілеу және зерттеуді биолог-мамандарға тапсырған жөн.</w:t>
      </w:r>
    </w:p>
    <w:bookmarkEnd w:id="2234"/>
    <w:bookmarkStart w:name="z2202" w:id="2235"/>
    <w:p>
      <w:pPr>
        <w:spacing w:after="0"/>
        <w:ind w:left="0"/>
        <w:jc w:val="both"/>
      </w:pPr>
      <w:r>
        <w:rPr>
          <w:rFonts w:ascii="Times New Roman"/>
          <w:b w:val="false"/>
          <w:i w:val="false"/>
          <w:color w:val="000000"/>
          <w:sz w:val="28"/>
        </w:rPr>
        <w:t>
      Жеткізгіш-заттардың бетіндегі биологиялық материалдардың микромөлшері көп сақталмайтын болғандықтан, микроіздер болуы мүмкін деген жерлерді таза қағазбен немесе пленкамен желімдеп немесе ақ матамен тігіп қою керек. Егер сарапшының алдына іздің өзі туралы (пайда болу механизмі, ескілігі) сұрақ қойылса, онда заттай дәлелдемелерді дайындау қажет.</w:t>
      </w:r>
    </w:p>
    <w:bookmarkEnd w:id="2235"/>
    <w:bookmarkStart w:name="z2203" w:id="2236"/>
    <w:p>
      <w:pPr>
        <w:spacing w:after="0"/>
        <w:ind w:left="0"/>
        <w:jc w:val="both"/>
      </w:pPr>
      <w:r>
        <w:rPr>
          <w:rFonts w:ascii="Times New Roman"/>
          <w:b w:val="false"/>
          <w:i w:val="false"/>
          <w:color w:val="000000"/>
          <w:sz w:val="28"/>
        </w:rPr>
        <w:t>
      Ескерту: өзінің тіршілік етуі тоқтаған өсімдік тектес объектілерде (қураған жапырақтар, сабақтар), өзге заттармен байланысу іздері ұзақ уақыт сақталады. Өсімдік тектес объектілерді немесе олардың іздерін белгілеуде ерекше ұқыптылықты сақтауды қажет етеді. Іздерді белгілеу кезінде әсер беретін және көшірмелік құралдар қолданылмайды, өйткені олар қажетті белгілерді қөрсетпейді және кейбір жағдайларда іздердегі микрообъектілерді жойып, осылайша арнайы зерттеулердің мүмкіншілігін шектейді.(өсімдік эпидермияны, спораларды,тозаңды және тағы басқаларды зерттеу).</w:t>
      </w:r>
    </w:p>
    <w:bookmarkEnd w:id="2236"/>
    <w:bookmarkStart w:name="z2204" w:id="2237"/>
    <w:p>
      <w:pPr>
        <w:spacing w:after="0"/>
        <w:ind w:left="0"/>
        <w:jc w:val="both"/>
      </w:pPr>
      <w:r>
        <w:rPr>
          <w:rFonts w:ascii="Times New Roman"/>
          <w:b w:val="false"/>
          <w:i w:val="false"/>
          <w:color w:val="000000"/>
          <w:sz w:val="28"/>
        </w:rPr>
        <w:t>
      Биологиялық тектес объектілерді оқиға орынан алған жерде табылған қалпында, жеткізгіш-затпен бірге сараптамалық зерттеуге жолданады.</w:t>
      </w:r>
    </w:p>
    <w:bookmarkEnd w:id="2237"/>
    <w:bookmarkStart w:name="z2205" w:id="2238"/>
    <w:p>
      <w:pPr>
        <w:spacing w:after="0"/>
        <w:ind w:left="0"/>
        <w:jc w:val="both"/>
      </w:pPr>
      <w:r>
        <w:rPr>
          <w:rFonts w:ascii="Times New Roman"/>
          <w:b w:val="false"/>
          <w:i w:val="false"/>
          <w:color w:val="000000"/>
          <w:sz w:val="28"/>
        </w:rPr>
        <w:t>
      Өсімдік тектес объектілерді бөлек буып-түюдің ережесін сақтау қажет, герметикалық контейнерлерге буып-түюге болмайды- мысалы, олар шірімес және жойылмас үшін полиэтилен пакеттерге.</w:t>
      </w:r>
    </w:p>
    <w:bookmarkEnd w:id="2238"/>
    <w:bookmarkStart w:name="z2206" w:id="2239"/>
    <w:p>
      <w:pPr>
        <w:spacing w:after="0"/>
        <w:ind w:left="0"/>
        <w:jc w:val="both"/>
      </w:pPr>
      <w:r>
        <w:rPr>
          <w:rFonts w:ascii="Times New Roman"/>
          <w:b w:val="false"/>
          <w:i w:val="false"/>
          <w:color w:val="000000"/>
          <w:sz w:val="28"/>
        </w:rPr>
        <w:t>
      Егер объектілер сынғыш (жанып кеткен, көне) болса, онда олар амортизациялық төсемелер арасына салынып, қорапқа буып-түйіледі, болмаса қағаз қаттамасының арасына буып-түйюге немесе бөлек пакеттерге салуға болады.</w:t>
      </w:r>
    </w:p>
    <w:bookmarkEnd w:id="2239"/>
    <w:bookmarkStart w:name="z2207" w:id="2240"/>
    <w:p>
      <w:pPr>
        <w:spacing w:after="0"/>
        <w:ind w:left="0"/>
        <w:jc w:val="left"/>
      </w:pPr>
      <w:r>
        <w:rPr>
          <w:rFonts w:ascii="Times New Roman"/>
          <w:b/>
          <w:i w:val="false"/>
          <w:color w:val="000000"/>
        </w:rPr>
        <w:t xml:space="preserve"> 43-параграф. Жануар тектес объектілерді сот-сараптамалық зерттеу (16.2)</w:t>
      </w:r>
    </w:p>
    <w:bookmarkEnd w:id="2240"/>
    <w:bookmarkStart w:name="z2208" w:id="2241"/>
    <w:p>
      <w:pPr>
        <w:spacing w:after="0"/>
        <w:ind w:left="0"/>
        <w:jc w:val="both"/>
      </w:pPr>
      <w:r>
        <w:rPr>
          <w:rFonts w:ascii="Times New Roman"/>
          <w:b w:val="false"/>
          <w:i w:val="false"/>
          <w:color w:val="000000"/>
          <w:sz w:val="28"/>
        </w:rPr>
        <w:t>
      308. Жануар тектес объектілерді сот-сараптамалық биологиялық зерттеудің мәні тергеудегі оғиға орнымен байланысты, жануар тектес объектілердің қасиетін және ерекшелігін зерттеу мақсатында зоология, биология саласында және әртүрлі табиғи-техникалық ғылымдар саласында арнайы ғылыми білімдер негізінде анықталатын нақты деректер, істер жағдайы болып табылады.</w:t>
      </w:r>
    </w:p>
    <w:bookmarkEnd w:id="2241"/>
    <w:bookmarkStart w:name="z2209" w:id="2242"/>
    <w:p>
      <w:pPr>
        <w:spacing w:after="0"/>
        <w:ind w:left="0"/>
        <w:jc w:val="both"/>
      </w:pPr>
      <w:r>
        <w:rPr>
          <w:rFonts w:ascii="Times New Roman"/>
          <w:b w:val="false"/>
          <w:i w:val="false"/>
          <w:color w:val="000000"/>
          <w:sz w:val="28"/>
        </w:rPr>
        <w:t>
      309. Жануар тектес объектілерді сот-сараптамалық зерттеудің объектілері болып табылады: әртүрлі деңгейдегі тірі түзілімдер: бір жасушалы организмдер, биологиялық қоғамдастықтар, жануарлар немесе оның бөлшектері, жануарлардың тіршілік әрекетінің өнімдері, жануарлардың шикізатын қайта өңдеу өнімдері, жануарлардың тіршілік ету ортасы.</w:t>
      </w:r>
    </w:p>
    <w:bookmarkEnd w:id="2242"/>
    <w:bookmarkStart w:name="z2210" w:id="2243"/>
    <w:p>
      <w:pPr>
        <w:spacing w:after="0"/>
        <w:ind w:left="0"/>
        <w:jc w:val="both"/>
      </w:pPr>
      <w:r>
        <w:rPr>
          <w:rFonts w:ascii="Times New Roman"/>
          <w:b w:val="false"/>
          <w:i w:val="false"/>
          <w:color w:val="000000"/>
          <w:sz w:val="28"/>
        </w:rPr>
        <w:t>
      310. Сараптамалық зерттеудің тікелей объектілері мыналар бола алады:</w:t>
      </w:r>
    </w:p>
    <w:bookmarkEnd w:id="2243"/>
    <w:bookmarkStart w:name="z2211" w:id="2244"/>
    <w:p>
      <w:pPr>
        <w:spacing w:after="0"/>
        <w:ind w:left="0"/>
        <w:jc w:val="both"/>
      </w:pPr>
      <w:r>
        <w:rPr>
          <w:rFonts w:ascii="Times New Roman"/>
          <w:b w:val="false"/>
          <w:i w:val="false"/>
          <w:color w:val="000000"/>
          <w:sz w:val="28"/>
        </w:rPr>
        <w:t>
      тірі жеке өзі және өлген жануардың тұтас еті;</w:t>
      </w:r>
    </w:p>
    <w:bookmarkEnd w:id="2244"/>
    <w:bookmarkStart w:name="z2212" w:id="2245"/>
    <w:p>
      <w:pPr>
        <w:spacing w:after="0"/>
        <w:ind w:left="0"/>
        <w:jc w:val="both"/>
      </w:pPr>
      <w:r>
        <w:rPr>
          <w:rFonts w:ascii="Times New Roman"/>
          <w:b w:val="false"/>
          <w:i w:val="false"/>
          <w:color w:val="000000"/>
          <w:sz w:val="28"/>
        </w:rPr>
        <w:t>
      бүтіндей жануарлар мен олардың жеке бөліктері (қылы, терісі, мүйізі);</w:t>
      </w:r>
    </w:p>
    <w:bookmarkEnd w:id="2245"/>
    <w:bookmarkStart w:name="z2213" w:id="2246"/>
    <w:p>
      <w:pPr>
        <w:spacing w:after="0"/>
        <w:ind w:left="0"/>
        <w:jc w:val="both"/>
      </w:pPr>
      <w:r>
        <w:rPr>
          <w:rFonts w:ascii="Times New Roman"/>
          <w:b w:val="false"/>
          <w:i w:val="false"/>
          <w:color w:val="000000"/>
          <w:sz w:val="28"/>
        </w:rPr>
        <w:t>
      құстар- олардың бүтіндей және жеке бөліктері (құс жүні, қанаты, аяғы, басы);</w:t>
      </w:r>
    </w:p>
    <w:bookmarkEnd w:id="2246"/>
    <w:bookmarkStart w:name="z2214" w:id="2247"/>
    <w:p>
      <w:pPr>
        <w:spacing w:after="0"/>
        <w:ind w:left="0"/>
        <w:jc w:val="both"/>
      </w:pPr>
      <w:r>
        <w:rPr>
          <w:rFonts w:ascii="Times New Roman"/>
          <w:b w:val="false"/>
          <w:i w:val="false"/>
          <w:color w:val="000000"/>
          <w:sz w:val="28"/>
        </w:rPr>
        <w:t>
      балықтар – жеке өзі және олардың жекелеген бөліктері (қабыршағы, жүзбеқанаты, басы);</w:t>
      </w:r>
    </w:p>
    <w:bookmarkEnd w:id="2247"/>
    <w:bookmarkStart w:name="z2215" w:id="2248"/>
    <w:p>
      <w:pPr>
        <w:spacing w:after="0"/>
        <w:ind w:left="0"/>
        <w:jc w:val="both"/>
      </w:pPr>
      <w:r>
        <w:rPr>
          <w:rFonts w:ascii="Times New Roman"/>
          <w:b w:val="false"/>
          <w:i w:val="false"/>
          <w:color w:val="000000"/>
          <w:sz w:val="28"/>
        </w:rPr>
        <w:t>
      ересек жәндіктер, олардың личинка тәріздес кезеңі, хитиндік қаңқасының бөліктері;</w:t>
      </w:r>
    </w:p>
    <w:bookmarkEnd w:id="2248"/>
    <w:bookmarkStart w:name="z2216" w:id="2249"/>
    <w:p>
      <w:pPr>
        <w:spacing w:after="0"/>
        <w:ind w:left="0"/>
        <w:jc w:val="both"/>
      </w:pPr>
      <w:r>
        <w:rPr>
          <w:rFonts w:ascii="Times New Roman"/>
          <w:b w:val="false"/>
          <w:i w:val="false"/>
          <w:color w:val="000000"/>
          <w:sz w:val="28"/>
        </w:rPr>
        <w:t>
      Тірі организмдердің тіршілік ету өнімдері:</w:t>
      </w:r>
    </w:p>
    <w:bookmarkEnd w:id="2249"/>
    <w:bookmarkStart w:name="z2217" w:id="2250"/>
    <w:p>
      <w:pPr>
        <w:spacing w:after="0"/>
        <w:ind w:left="0"/>
        <w:jc w:val="both"/>
      </w:pPr>
      <w:r>
        <w:rPr>
          <w:rFonts w:ascii="Times New Roman"/>
          <w:b w:val="false"/>
          <w:i w:val="false"/>
          <w:color w:val="000000"/>
          <w:sz w:val="28"/>
        </w:rPr>
        <w:t>
      жануарлардың – экскременттері, ішкі секреция мүшелерінің бөлінділері немесе мүшелерінің өзі, өт қабы мен тастары, жыныстық бездері мен олардың секреттері (бұғылардың шаптырулары);</w:t>
      </w:r>
    </w:p>
    <w:bookmarkEnd w:id="2250"/>
    <w:bookmarkStart w:name="z2218" w:id="2251"/>
    <w:p>
      <w:pPr>
        <w:spacing w:after="0"/>
        <w:ind w:left="0"/>
        <w:jc w:val="both"/>
      </w:pPr>
      <w:r>
        <w:rPr>
          <w:rFonts w:ascii="Times New Roman"/>
          <w:b w:val="false"/>
          <w:i w:val="false"/>
          <w:color w:val="000000"/>
          <w:sz w:val="28"/>
        </w:rPr>
        <w:t>
      жәндіктердің - өрмегі, пілләсі, прополисі, балы;</w:t>
      </w:r>
    </w:p>
    <w:bookmarkEnd w:id="2251"/>
    <w:bookmarkStart w:name="z2219" w:id="2252"/>
    <w:p>
      <w:pPr>
        <w:spacing w:after="0"/>
        <w:ind w:left="0"/>
        <w:jc w:val="both"/>
      </w:pPr>
      <w:r>
        <w:rPr>
          <w:rFonts w:ascii="Times New Roman"/>
          <w:b w:val="false"/>
          <w:i w:val="false"/>
          <w:color w:val="000000"/>
          <w:sz w:val="28"/>
        </w:rPr>
        <w:t>
      өңделген тері мен одан жасалған бұйымдар, жүн, аң терісі, тон жасалынатын шикізат, мүйізден және сүйектен жасалған бұйымдар және тағы басқалар.</w:t>
      </w:r>
    </w:p>
    <w:bookmarkEnd w:id="2252"/>
    <w:bookmarkStart w:name="z2220" w:id="2253"/>
    <w:p>
      <w:pPr>
        <w:spacing w:after="0"/>
        <w:ind w:left="0"/>
        <w:jc w:val="both"/>
      </w:pPr>
      <w:r>
        <w:rPr>
          <w:rFonts w:ascii="Times New Roman"/>
          <w:b w:val="false"/>
          <w:i w:val="false"/>
          <w:color w:val="000000"/>
          <w:sz w:val="28"/>
        </w:rPr>
        <w:t>
      Биологиялық зерттеудің өзге объектілері мыналар болуы мүмкін:</w:t>
      </w:r>
    </w:p>
    <w:bookmarkEnd w:id="2253"/>
    <w:bookmarkStart w:name="z2221" w:id="2254"/>
    <w:p>
      <w:pPr>
        <w:spacing w:after="0"/>
        <w:ind w:left="0"/>
        <w:jc w:val="both"/>
      </w:pPr>
      <w:r>
        <w:rPr>
          <w:rFonts w:ascii="Times New Roman"/>
          <w:b w:val="false"/>
          <w:i w:val="false"/>
          <w:color w:val="000000"/>
          <w:sz w:val="28"/>
        </w:rPr>
        <w:t>
      оқиға орнынан алынған бақылау үлгілері;</w:t>
      </w:r>
    </w:p>
    <w:bookmarkEnd w:id="2254"/>
    <w:bookmarkStart w:name="z2222" w:id="2255"/>
    <w:p>
      <w:pPr>
        <w:spacing w:after="0"/>
        <w:ind w:left="0"/>
        <w:jc w:val="both"/>
      </w:pPr>
      <w:r>
        <w:rPr>
          <w:rFonts w:ascii="Times New Roman"/>
          <w:b w:val="false"/>
          <w:i w:val="false"/>
          <w:color w:val="000000"/>
          <w:sz w:val="28"/>
        </w:rPr>
        <w:t xml:space="preserve">
      коллекциялық материал (аң терісі, құс жүні, жүні, қылы); </w:t>
      </w:r>
    </w:p>
    <w:bookmarkEnd w:id="2255"/>
    <w:bookmarkStart w:name="z2223" w:id="2256"/>
    <w:p>
      <w:pPr>
        <w:spacing w:after="0"/>
        <w:ind w:left="0"/>
        <w:jc w:val="both"/>
      </w:pPr>
      <w:r>
        <w:rPr>
          <w:rFonts w:ascii="Times New Roman"/>
          <w:b w:val="false"/>
          <w:i w:val="false"/>
          <w:color w:val="000000"/>
          <w:sz w:val="28"/>
        </w:rPr>
        <w:t>
      анықтамалық ақпарат көздері- ілестірме ақпарат, атластар, Мемстандарттар, рецептуралық анықтамалықтар;</w:t>
      </w:r>
    </w:p>
    <w:bookmarkEnd w:id="2256"/>
    <w:bookmarkStart w:name="z2224" w:id="2257"/>
    <w:p>
      <w:pPr>
        <w:spacing w:after="0"/>
        <w:ind w:left="0"/>
        <w:jc w:val="both"/>
      </w:pPr>
      <w:r>
        <w:rPr>
          <w:rFonts w:ascii="Times New Roman"/>
          <w:b w:val="false"/>
          <w:i w:val="false"/>
          <w:color w:val="000000"/>
          <w:sz w:val="28"/>
        </w:rPr>
        <w:t>
      сараптама тақырыбына қатысты қылмыстық іс материалдары: оқиға орнын тексеру, дәлелдемелік заттарды алу туралы хаттамалары.</w:t>
      </w:r>
    </w:p>
    <w:bookmarkEnd w:id="2257"/>
    <w:bookmarkStart w:name="z2225" w:id="2258"/>
    <w:p>
      <w:pPr>
        <w:spacing w:after="0"/>
        <w:ind w:left="0"/>
        <w:jc w:val="both"/>
      </w:pPr>
      <w:r>
        <w:rPr>
          <w:rFonts w:ascii="Times New Roman"/>
          <w:b w:val="false"/>
          <w:i w:val="false"/>
          <w:color w:val="000000"/>
          <w:sz w:val="28"/>
        </w:rPr>
        <w:t>
      311. Сараптамалық зерттеудің осы түрінің міндеттері мына төмендегі жағдаяттарды анықтаумен байланысты:</w:t>
      </w:r>
    </w:p>
    <w:bookmarkEnd w:id="2258"/>
    <w:bookmarkStart w:name="z2226" w:id="2259"/>
    <w:p>
      <w:pPr>
        <w:spacing w:after="0"/>
        <w:ind w:left="0"/>
        <w:jc w:val="both"/>
      </w:pPr>
      <w:r>
        <w:rPr>
          <w:rFonts w:ascii="Times New Roman"/>
          <w:b w:val="false"/>
          <w:i w:val="false"/>
          <w:color w:val="000000"/>
          <w:sz w:val="28"/>
        </w:rPr>
        <w:t>
      зерттелетін жануар тектес объектінің табиғатын және оларды белгілі бір таксономиялық топтарға жатқызу (отряды, тегі, түрі, тұқымдастығы);</w:t>
      </w:r>
    </w:p>
    <w:bookmarkEnd w:id="2259"/>
    <w:bookmarkStart w:name="z2227" w:id="2260"/>
    <w:p>
      <w:pPr>
        <w:spacing w:after="0"/>
        <w:ind w:left="0"/>
        <w:jc w:val="both"/>
      </w:pPr>
      <w:r>
        <w:rPr>
          <w:rFonts w:ascii="Times New Roman"/>
          <w:b w:val="false"/>
          <w:i w:val="false"/>
          <w:color w:val="000000"/>
          <w:sz w:val="28"/>
        </w:rPr>
        <w:t>
      салыстырылатын объектілердің ортақ тектік, ортақ топтық қатыстылығы;</w:t>
      </w:r>
    </w:p>
    <w:bookmarkEnd w:id="2260"/>
    <w:bookmarkStart w:name="z2228" w:id="2261"/>
    <w:p>
      <w:pPr>
        <w:spacing w:after="0"/>
        <w:ind w:left="0"/>
        <w:jc w:val="both"/>
      </w:pPr>
      <w:r>
        <w:rPr>
          <w:rFonts w:ascii="Times New Roman"/>
          <w:b w:val="false"/>
          <w:i w:val="false"/>
          <w:color w:val="000000"/>
          <w:sz w:val="28"/>
        </w:rPr>
        <w:t>
      салыстырылатын объектілердің ортақ немесе бірыңғай (нақты) шығу көздеріне қатыстылығы;</w:t>
      </w:r>
    </w:p>
    <w:bookmarkEnd w:id="2261"/>
    <w:bookmarkStart w:name="z2229" w:id="2262"/>
    <w:p>
      <w:pPr>
        <w:spacing w:after="0"/>
        <w:ind w:left="0"/>
        <w:jc w:val="both"/>
      </w:pPr>
      <w:r>
        <w:rPr>
          <w:rFonts w:ascii="Times New Roman"/>
          <w:b w:val="false"/>
          <w:i w:val="false"/>
          <w:color w:val="000000"/>
          <w:sz w:val="28"/>
        </w:rPr>
        <w:t>
      зерттелетін объектінің (объекті бөлігінің) нақты жануар тектес объектісіне қатыстылығы, яғни объекті бөлігінің нақты бүтін зерттеу объектісіне қатыстылығы;</w:t>
      </w:r>
    </w:p>
    <w:bookmarkEnd w:id="2262"/>
    <w:bookmarkStart w:name="z2230" w:id="2263"/>
    <w:p>
      <w:pPr>
        <w:spacing w:after="0"/>
        <w:ind w:left="0"/>
        <w:jc w:val="both"/>
      </w:pPr>
      <w:r>
        <w:rPr>
          <w:rFonts w:ascii="Times New Roman"/>
          <w:b w:val="false"/>
          <w:i w:val="false"/>
          <w:color w:val="000000"/>
          <w:sz w:val="28"/>
        </w:rPr>
        <w:t>
      объекті мен қылмыс оқиғасы арасындағы себеп-салдарлық байланыстар;</w:t>
      </w:r>
    </w:p>
    <w:bookmarkEnd w:id="2263"/>
    <w:bookmarkStart w:name="z2231" w:id="2264"/>
    <w:p>
      <w:pPr>
        <w:spacing w:after="0"/>
        <w:ind w:left="0"/>
        <w:jc w:val="both"/>
      </w:pPr>
      <w:r>
        <w:rPr>
          <w:rFonts w:ascii="Times New Roman"/>
          <w:b w:val="false"/>
          <w:i w:val="false"/>
          <w:color w:val="000000"/>
          <w:sz w:val="28"/>
        </w:rPr>
        <w:t>
      зерттелетін объектінің тергелетін оқиғамен уақыттық байланыстары.</w:t>
      </w:r>
    </w:p>
    <w:bookmarkEnd w:id="2264"/>
    <w:bookmarkStart w:name="z2232" w:id="2265"/>
    <w:p>
      <w:pPr>
        <w:spacing w:after="0"/>
        <w:ind w:left="0"/>
        <w:jc w:val="both"/>
      </w:pPr>
      <w:r>
        <w:rPr>
          <w:rFonts w:ascii="Times New Roman"/>
          <w:b w:val="false"/>
          <w:i w:val="false"/>
          <w:color w:val="000000"/>
          <w:sz w:val="28"/>
        </w:rPr>
        <w:t>
      312. Осы сараптаманы жүргізу кезінде келесі сұрақтар шешіледі:</w:t>
      </w:r>
    </w:p>
    <w:bookmarkEnd w:id="2265"/>
    <w:bookmarkStart w:name="z2233" w:id="2266"/>
    <w:p>
      <w:pPr>
        <w:spacing w:after="0"/>
        <w:ind w:left="0"/>
        <w:jc w:val="both"/>
      </w:pPr>
      <w:r>
        <w:rPr>
          <w:rFonts w:ascii="Times New Roman"/>
          <w:b w:val="false"/>
          <w:i w:val="false"/>
          <w:color w:val="000000"/>
          <w:sz w:val="28"/>
        </w:rPr>
        <w:t>
      жеткізгіш-заттағы табылған заттардың микробөлшектері жануар тектес объектілерге жата ма;</w:t>
      </w:r>
    </w:p>
    <w:bookmarkEnd w:id="2266"/>
    <w:bookmarkStart w:name="z2234" w:id="2267"/>
    <w:p>
      <w:pPr>
        <w:spacing w:after="0"/>
        <w:ind w:left="0"/>
        <w:jc w:val="both"/>
      </w:pPr>
      <w:r>
        <w:rPr>
          <w:rFonts w:ascii="Times New Roman"/>
          <w:b w:val="false"/>
          <w:i w:val="false"/>
          <w:color w:val="000000"/>
          <w:sz w:val="28"/>
        </w:rPr>
        <w:t>
      зерттеуге ұсынылған объекті қай түрге, текке, тұқымдастыққа, топқа жатады;</w:t>
      </w:r>
    </w:p>
    <w:bookmarkEnd w:id="2267"/>
    <w:bookmarkStart w:name="z2235" w:id="2268"/>
    <w:p>
      <w:pPr>
        <w:spacing w:after="0"/>
        <w:ind w:left="0"/>
        <w:jc w:val="both"/>
      </w:pPr>
      <w:r>
        <w:rPr>
          <w:rFonts w:ascii="Times New Roman"/>
          <w:b w:val="false"/>
          <w:i w:val="false"/>
          <w:color w:val="000000"/>
          <w:sz w:val="28"/>
        </w:rPr>
        <w:t xml:space="preserve">
      зерттеуге ұсынылған объектінің бір бөлігі болып табылатын жануардың жасы, жынысы қандай; </w:t>
      </w:r>
    </w:p>
    <w:bookmarkEnd w:id="2268"/>
    <w:bookmarkStart w:name="z2236" w:id="2269"/>
    <w:p>
      <w:pPr>
        <w:spacing w:after="0"/>
        <w:ind w:left="0"/>
        <w:jc w:val="both"/>
      </w:pPr>
      <w:r>
        <w:rPr>
          <w:rFonts w:ascii="Times New Roman"/>
          <w:b w:val="false"/>
          <w:i w:val="false"/>
          <w:color w:val="000000"/>
          <w:sz w:val="28"/>
        </w:rPr>
        <w:t>
      оқиға орнынан табылған (немесе жеткізгіш-заттағы) талшық жануар қылы болып табыла ма; ол қандай жануарға тиісті; жануар қылының бөліну механизмі қандай;</w:t>
      </w:r>
    </w:p>
    <w:bookmarkEnd w:id="2269"/>
    <w:bookmarkStart w:name="z2237" w:id="2270"/>
    <w:p>
      <w:pPr>
        <w:spacing w:after="0"/>
        <w:ind w:left="0"/>
        <w:jc w:val="both"/>
      </w:pPr>
      <w:r>
        <w:rPr>
          <w:rFonts w:ascii="Times New Roman"/>
          <w:b w:val="false"/>
          <w:i w:val="false"/>
          <w:color w:val="000000"/>
          <w:sz w:val="28"/>
        </w:rPr>
        <w:t>
      жануар тектілердің бөліктерінің сараптамалық зерттеу үшін ұсынылған үлгілерге ортақ тектік (топтық) қатыстылығы бар ма;</w:t>
      </w:r>
    </w:p>
    <w:bookmarkEnd w:id="2270"/>
    <w:bookmarkStart w:name="z2238" w:id="2271"/>
    <w:p>
      <w:pPr>
        <w:spacing w:after="0"/>
        <w:ind w:left="0"/>
        <w:jc w:val="both"/>
      </w:pPr>
      <w:r>
        <w:rPr>
          <w:rFonts w:ascii="Times New Roman"/>
          <w:b w:val="false"/>
          <w:i w:val="false"/>
          <w:color w:val="000000"/>
          <w:sz w:val="28"/>
        </w:rPr>
        <w:t>
      бөлшектер бөлінгенге дейін (жануар терісі, терілер, жануар денесінің көрінісі, құстар,балықтар) бір бүтінді құраған ба;</w:t>
      </w:r>
    </w:p>
    <w:bookmarkEnd w:id="2271"/>
    <w:bookmarkStart w:name="z2239" w:id="2272"/>
    <w:p>
      <w:pPr>
        <w:spacing w:after="0"/>
        <w:ind w:left="0"/>
        <w:jc w:val="both"/>
      </w:pPr>
      <w:r>
        <w:rPr>
          <w:rFonts w:ascii="Times New Roman"/>
          <w:b w:val="false"/>
          <w:i w:val="false"/>
          <w:color w:val="000000"/>
          <w:sz w:val="28"/>
        </w:rPr>
        <w:t>
      жануардың қылдары нақты бұйымның бөлігі болып табыла ма;</w:t>
      </w:r>
    </w:p>
    <w:bookmarkEnd w:id="2272"/>
    <w:bookmarkStart w:name="z2240" w:id="2273"/>
    <w:p>
      <w:pPr>
        <w:spacing w:after="0"/>
        <w:ind w:left="0"/>
        <w:jc w:val="both"/>
      </w:pPr>
      <w:r>
        <w:rPr>
          <w:rFonts w:ascii="Times New Roman"/>
          <w:b w:val="false"/>
          <w:i w:val="false"/>
          <w:color w:val="000000"/>
          <w:sz w:val="28"/>
        </w:rPr>
        <w:t>
      жануар тектес осы объект қандай да бір әсер етуге ұшыраған ба (механикалық, термиялық, биологиялық, химиялық);</w:t>
      </w:r>
    </w:p>
    <w:bookmarkEnd w:id="2273"/>
    <w:bookmarkStart w:name="z2241" w:id="2274"/>
    <w:p>
      <w:pPr>
        <w:spacing w:after="0"/>
        <w:ind w:left="0"/>
        <w:jc w:val="both"/>
      </w:pPr>
      <w:r>
        <w:rPr>
          <w:rFonts w:ascii="Times New Roman"/>
          <w:b w:val="false"/>
          <w:i w:val="false"/>
          <w:color w:val="000000"/>
          <w:sz w:val="28"/>
        </w:rPr>
        <w:t>
      ұсынылған биологиялық объектілерде қоршаған ортаның (сақтау, тасымалдау жағдайларының, биозақымдардың) әсер ету белгілері бар ма;</w:t>
      </w:r>
    </w:p>
    <w:bookmarkEnd w:id="2274"/>
    <w:bookmarkStart w:name="z2242" w:id="2275"/>
    <w:p>
      <w:pPr>
        <w:spacing w:after="0"/>
        <w:ind w:left="0"/>
        <w:jc w:val="both"/>
      </w:pPr>
      <w:r>
        <w:rPr>
          <w:rFonts w:ascii="Times New Roman"/>
          <w:b w:val="false"/>
          <w:i w:val="false"/>
          <w:color w:val="000000"/>
          <w:sz w:val="28"/>
        </w:rPr>
        <w:t>
      жеткізгіш-затта биологиялық тектес объектілердің болуына қарағанда, олардың жұғындысы қашан пайда болған; олардың нақты субъектіге (жеткізгіш-затқа) түсу уақыты қылмыс жасалған уақытқа сәйкес келе ме;</w:t>
      </w:r>
    </w:p>
    <w:bookmarkEnd w:id="2275"/>
    <w:bookmarkStart w:name="z2243" w:id="2276"/>
    <w:p>
      <w:pPr>
        <w:spacing w:after="0"/>
        <w:ind w:left="0"/>
        <w:jc w:val="both"/>
      </w:pPr>
      <w:r>
        <w:rPr>
          <w:rFonts w:ascii="Times New Roman"/>
          <w:b w:val="false"/>
          <w:i w:val="false"/>
          <w:color w:val="000000"/>
          <w:sz w:val="28"/>
        </w:rPr>
        <w:t>
      жануар тектес объектілерді сот-сараптамалық биологиялық зерттеудің шешуіне қойылатын сұрақтардың толық тізбесін, оның зерттейтін объектілерінің көп түрлілігіне және олардың зерттелетін оқиға аясына түсу/түспеу мүмкіндігіне байланысты келтіру мүмкін емес.</w:t>
      </w:r>
    </w:p>
    <w:bookmarkEnd w:id="2276"/>
    <w:bookmarkStart w:name="z2244" w:id="2277"/>
    <w:p>
      <w:pPr>
        <w:spacing w:after="0"/>
        <w:ind w:left="0"/>
        <w:jc w:val="both"/>
      </w:pPr>
      <w:r>
        <w:rPr>
          <w:rFonts w:ascii="Times New Roman"/>
          <w:b w:val="false"/>
          <w:i w:val="false"/>
          <w:color w:val="000000"/>
          <w:sz w:val="28"/>
        </w:rPr>
        <w:t>
      313. Жануар тектес объектілерді сот-сараптамалық биологиялық зерттеуі зерттейтін объектілердің алуан түрлілігіне және олардың тергелетін оқиғаның аясына енуі мүмкіндігіне байланысты оның шешуіне қойылатын сұрақтардың толық тізбесін келтіру мұмкін емес.</w:t>
      </w:r>
    </w:p>
    <w:bookmarkEnd w:id="2277"/>
    <w:bookmarkStart w:name="z2245" w:id="2278"/>
    <w:p>
      <w:pPr>
        <w:spacing w:after="0"/>
        <w:ind w:left="0"/>
        <w:jc w:val="both"/>
      </w:pPr>
      <w:r>
        <w:rPr>
          <w:rFonts w:ascii="Times New Roman"/>
          <w:b w:val="false"/>
          <w:i w:val="false"/>
          <w:color w:val="000000"/>
          <w:sz w:val="28"/>
        </w:rPr>
        <w:t>
      Жануар тектес объектілерді сот-сараптамалық биологиялық зерттеу тірі табиғат объектілерінің тобын зерттейді. Осы объектілерді табу, шегендеу және сараптамалық зерттеуге дайындау үшін белгілі бір ережелерді сақтау қажет.</w:t>
      </w:r>
    </w:p>
    <w:bookmarkEnd w:id="2278"/>
    <w:bookmarkStart w:name="z2246" w:id="2279"/>
    <w:p>
      <w:pPr>
        <w:spacing w:after="0"/>
        <w:ind w:left="0"/>
        <w:jc w:val="both"/>
      </w:pPr>
      <w:r>
        <w:rPr>
          <w:rFonts w:ascii="Times New Roman"/>
          <w:b w:val="false"/>
          <w:i w:val="false"/>
          <w:color w:val="000000"/>
          <w:sz w:val="28"/>
        </w:rPr>
        <w:t>
      Тіршілік ету жағдайындағы және даму циклінің нәтижесінде немесе қоршаған ортаның әсер етуінен, температураның өзгерісі, инсоляция нәтижесінде белгілерінің іріп-шіруге, өзгеруге үшырауы мүмкін болатын сараптамалық зерттеуге жататын биологиялық объектілер қысқа уақытта жеткізілуі керек.</w:t>
      </w:r>
    </w:p>
    <w:bookmarkEnd w:id="2279"/>
    <w:bookmarkStart w:name="z2247" w:id="2280"/>
    <w:p>
      <w:pPr>
        <w:spacing w:after="0"/>
        <w:ind w:left="0"/>
        <w:jc w:val="both"/>
      </w:pPr>
      <w:r>
        <w:rPr>
          <w:rFonts w:ascii="Times New Roman"/>
          <w:b w:val="false"/>
          <w:i w:val="false"/>
          <w:color w:val="000000"/>
          <w:sz w:val="28"/>
        </w:rPr>
        <w:t>
      Жануар тектес тірі объектілерді ауа кіріп тұратын шыны немесе полимер ыдысқа орналастыру қажет. Жануар тектес қатайып қалған өлі объектілерді және олардың бөліктері бөлініп қалмас үшін қорапқа салу қажет.</w:t>
      </w:r>
    </w:p>
    <w:bookmarkEnd w:id="2280"/>
    <w:bookmarkStart w:name="z2248" w:id="2281"/>
    <w:p>
      <w:pPr>
        <w:spacing w:after="0"/>
        <w:ind w:left="0"/>
        <w:jc w:val="both"/>
      </w:pPr>
      <w:r>
        <w:rPr>
          <w:rFonts w:ascii="Times New Roman"/>
          <w:b w:val="false"/>
          <w:i w:val="false"/>
          <w:color w:val="000000"/>
          <w:sz w:val="28"/>
        </w:rPr>
        <w:t>
      Жұмсақ денелі объектілерді белгілейтін сұйықтықтарға (формалинге, спиртке) салу керек немесе тұз сеуіп қою керек (терілерді, сүйектерді, асқазанның ішіндегілерін);</w:t>
      </w:r>
    </w:p>
    <w:bookmarkEnd w:id="2281"/>
    <w:bookmarkStart w:name="z2249" w:id="2282"/>
    <w:p>
      <w:pPr>
        <w:spacing w:after="0"/>
        <w:ind w:left="0"/>
        <w:jc w:val="both"/>
      </w:pPr>
      <w:r>
        <w:rPr>
          <w:rFonts w:ascii="Times New Roman"/>
          <w:b w:val="false"/>
          <w:i w:val="false"/>
          <w:color w:val="000000"/>
          <w:sz w:val="28"/>
        </w:rPr>
        <w:t>
      Суда және ылғалды жерде өмір сүретін жануарларды сараптамаға субстраттарымен бірге суға, топыраққа, тұнбаға салып әкелген жөн.</w:t>
      </w:r>
    </w:p>
    <w:bookmarkEnd w:id="2282"/>
    <w:bookmarkStart w:name="z2250" w:id="2283"/>
    <w:p>
      <w:pPr>
        <w:spacing w:after="0"/>
        <w:ind w:left="0"/>
        <w:jc w:val="both"/>
      </w:pPr>
      <w:r>
        <w:rPr>
          <w:rFonts w:ascii="Times New Roman"/>
          <w:b w:val="false"/>
          <w:i w:val="false"/>
          <w:color w:val="000000"/>
          <w:sz w:val="28"/>
        </w:rPr>
        <w:t>
      Үлкен жиынтықтағы немесе көлемдерден (жүн шикізатыжәне тағы басқа) алынған биологиялық объектілерді алу және зерттеуге жіберу кезінде үлгілердің құрамында нақты жиынтықты құрайтын немесе массасының бар екендігін көрсететін объектілердің барлық топтары болуы қажет.</w:t>
      </w:r>
    </w:p>
    <w:bookmarkEnd w:id="2283"/>
    <w:bookmarkStart w:name="z2251" w:id="2284"/>
    <w:p>
      <w:pPr>
        <w:spacing w:after="0"/>
        <w:ind w:left="0"/>
        <w:jc w:val="both"/>
      </w:pPr>
      <w:r>
        <w:rPr>
          <w:rFonts w:ascii="Times New Roman"/>
          <w:b w:val="false"/>
          <w:i w:val="false"/>
          <w:color w:val="000000"/>
          <w:sz w:val="28"/>
        </w:rPr>
        <w:t>
      Егер сараптамалық зерттеудің объектісі жылжытуға болмайтын объектілер болса, оңда объектілерді алу үшін, оларды толық не жартылай оқып-зерттеу үшін сарапшы тартылады.</w:t>
      </w:r>
    </w:p>
    <w:bookmarkEnd w:id="2284"/>
    <w:bookmarkStart w:name="z2252" w:id="2285"/>
    <w:p>
      <w:pPr>
        <w:spacing w:after="0"/>
        <w:ind w:left="0"/>
        <w:jc w:val="both"/>
      </w:pPr>
      <w:r>
        <w:rPr>
          <w:rFonts w:ascii="Times New Roman"/>
          <w:b w:val="false"/>
          <w:i w:val="false"/>
          <w:color w:val="000000"/>
          <w:sz w:val="28"/>
        </w:rPr>
        <w:t>
      Жеткізгіш-заттарда жануар тектестердің микроіздері (микромөлшерлері) (дара қылдары және тағы басқа) болуы мүмкін деп болжанса, оларды іздеуді, шегендеуді және зерттеуді биолог-мамандарға тапсырған жөн.</w:t>
      </w:r>
    </w:p>
    <w:bookmarkEnd w:id="2285"/>
    <w:bookmarkStart w:name="z2253" w:id="2286"/>
    <w:p>
      <w:pPr>
        <w:spacing w:after="0"/>
        <w:ind w:left="0"/>
        <w:jc w:val="both"/>
      </w:pPr>
      <w:r>
        <w:rPr>
          <w:rFonts w:ascii="Times New Roman"/>
          <w:b w:val="false"/>
          <w:i w:val="false"/>
          <w:color w:val="000000"/>
          <w:sz w:val="28"/>
        </w:rPr>
        <w:t>
      Жеткізгіш-заттардың бетіндегі биологиялық материалдардың микромөлшері көп сақталмайтын болғандықтан, микроіздер болуы мүмкін деген жерлерді таза қағазбен немесе пленкамен желімдеп немесе ақ матамен тігіп қою керек. Егер сарапшының алдына іздің өзі туралы (пайда болу механизмі, ескілігі) сұрақ қойылса. Онда заттай дәлелдемелерді дайындау қажет.</w:t>
      </w:r>
    </w:p>
    <w:bookmarkEnd w:id="2286"/>
    <w:bookmarkStart w:name="z2254" w:id="2287"/>
    <w:p>
      <w:pPr>
        <w:spacing w:after="0"/>
        <w:ind w:left="0"/>
        <w:jc w:val="both"/>
      </w:pPr>
      <w:r>
        <w:rPr>
          <w:rFonts w:ascii="Times New Roman"/>
          <w:b w:val="false"/>
          <w:i w:val="false"/>
          <w:color w:val="000000"/>
          <w:sz w:val="28"/>
        </w:rPr>
        <w:t>
      Жануарлардың тіршілік ету өнімдері (жәндіктер, ұлулар, құрттар) табылған және алынған жағдайда, оларды сақтау және тасымалдау үшін аузы тығыз жабылған шыныда немесе метал ыдыстарда (түтіктер, қапшық, қорап) буып-түю және қажет, бұл ретте жануарлар тіршілік етуге қабылетті деп алынғандығы туралы қаулыда белгі қою керек.</w:t>
      </w:r>
    </w:p>
    <w:bookmarkEnd w:id="2287"/>
    <w:bookmarkStart w:name="z2255" w:id="2288"/>
    <w:p>
      <w:pPr>
        <w:spacing w:after="0"/>
        <w:ind w:left="0"/>
        <w:jc w:val="both"/>
      </w:pPr>
      <w:r>
        <w:rPr>
          <w:rFonts w:ascii="Times New Roman"/>
          <w:b w:val="false"/>
          <w:i w:val="false"/>
          <w:color w:val="000000"/>
          <w:sz w:val="28"/>
        </w:rPr>
        <w:t>
      Биокешені бар судың үлгісін тез арада сараптамалық зерттеуге жолдау қажет.</w:t>
      </w:r>
    </w:p>
    <w:bookmarkEnd w:id="2288"/>
    <w:bookmarkStart w:name="z2256" w:id="2289"/>
    <w:p>
      <w:pPr>
        <w:spacing w:after="0"/>
        <w:ind w:left="0"/>
        <w:jc w:val="left"/>
      </w:pPr>
      <w:r>
        <w:rPr>
          <w:rFonts w:ascii="Times New Roman"/>
          <w:b/>
          <w:i w:val="false"/>
          <w:color w:val="000000"/>
        </w:rPr>
        <w:t xml:space="preserve"> 44-параграф. Сот-сараптамалық молекулярлық-генетикалық зерттеу (17.1)</w:t>
      </w:r>
    </w:p>
    <w:bookmarkEnd w:id="2289"/>
    <w:bookmarkStart w:name="z2257" w:id="2290"/>
    <w:p>
      <w:pPr>
        <w:spacing w:after="0"/>
        <w:ind w:left="0"/>
        <w:jc w:val="both"/>
      </w:pPr>
      <w:r>
        <w:rPr>
          <w:rFonts w:ascii="Times New Roman"/>
          <w:b w:val="false"/>
          <w:i w:val="false"/>
          <w:color w:val="000000"/>
          <w:sz w:val="28"/>
        </w:rPr>
        <w:t>
      314. Молекулярлық-генетикалық сараптамасының мәні - билогия және криминалистика саласында адамды нақты ұқсастыру немесе шығу тегінің биологиялық ортақтығын анықтау мақсатында арнайы ғылыми білімдер негізінде анықталған адамның гендік ДНҚ-ның полиморфты генетикалық белгілерінің нақты деректері болып табылады (биологиялық туыстық).</w:t>
      </w:r>
    </w:p>
    <w:bookmarkEnd w:id="2290"/>
    <w:bookmarkStart w:name="z2258" w:id="2291"/>
    <w:p>
      <w:pPr>
        <w:spacing w:after="0"/>
        <w:ind w:left="0"/>
        <w:jc w:val="both"/>
      </w:pPr>
      <w:r>
        <w:rPr>
          <w:rFonts w:ascii="Times New Roman"/>
          <w:b w:val="false"/>
          <w:i w:val="false"/>
          <w:color w:val="000000"/>
          <w:sz w:val="28"/>
        </w:rPr>
        <w:t>
      315. Сот молекулярлық-генетикалық сараптамасының объектілері:</w:t>
      </w:r>
    </w:p>
    <w:bookmarkEnd w:id="2291"/>
    <w:bookmarkStart w:name="z2259" w:id="2292"/>
    <w:p>
      <w:pPr>
        <w:spacing w:after="0"/>
        <w:ind w:left="0"/>
        <w:jc w:val="both"/>
      </w:pPr>
      <w:r>
        <w:rPr>
          <w:rFonts w:ascii="Times New Roman"/>
          <w:b w:val="false"/>
          <w:i w:val="false"/>
          <w:color w:val="000000"/>
          <w:sz w:val="28"/>
        </w:rPr>
        <w:t>
      сұйық және кептірілген түрдегі қан, оған қоса әр түрлі киімдердегі, заттардағы қан дақтары;</w:t>
      </w:r>
    </w:p>
    <w:bookmarkEnd w:id="2292"/>
    <w:bookmarkStart w:name="z2260" w:id="2293"/>
    <w:p>
      <w:pPr>
        <w:spacing w:after="0"/>
        <w:ind w:left="0"/>
        <w:jc w:val="both"/>
      </w:pPr>
      <w:r>
        <w:rPr>
          <w:rFonts w:ascii="Times New Roman"/>
          <w:b w:val="false"/>
          <w:i w:val="false"/>
          <w:color w:val="000000"/>
          <w:sz w:val="28"/>
        </w:rPr>
        <w:t>
      шәует, соның ішінде құрамында аралас биоқатпарлары бар;</w:t>
      </w:r>
    </w:p>
    <w:bookmarkEnd w:id="2293"/>
    <w:bookmarkStart w:name="z2261" w:id="2294"/>
    <w:p>
      <w:pPr>
        <w:spacing w:after="0"/>
        <w:ind w:left="0"/>
        <w:jc w:val="both"/>
      </w:pPr>
      <w:r>
        <w:rPr>
          <w:rFonts w:ascii="Times New Roman"/>
          <w:b w:val="false"/>
          <w:i w:val="false"/>
          <w:color w:val="000000"/>
          <w:sz w:val="28"/>
        </w:rPr>
        <w:t>
      бұлшық ет ұлпасы және басқа да ішкі органдардың ұлпалары (бауыр, жүрек, өкпе, шеміршек ұлпасы және тағы басқа);</w:t>
      </w:r>
    </w:p>
    <w:bookmarkEnd w:id="2294"/>
    <w:bookmarkStart w:name="z2262" w:id="2295"/>
    <w:p>
      <w:pPr>
        <w:spacing w:after="0"/>
        <w:ind w:left="0"/>
        <w:jc w:val="both"/>
      </w:pPr>
      <w:r>
        <w:rPr>
          <w:rFonts w:ascii="Times New Roman"/>
          <w:b w:val="false"/>
          <w:i w:val="false"/>
          <w:color w:val="000000"/>
          <w:sz w:val="28"/>
        </w:rPr>
        <w:t>
      сүйек ұлпасы;</w:t>
      </w:r>
    </w:p>
    <w:bookmarkEnd w:id="2295"/>
    <w:bookmarkStart w:name="z2263" w:id="2296"/>
    <w:p>
      <w:pPr>
        <w:spacing w:after="0"/>
        <w:ind w:left="0"/>
        <w:jc w:val="both"/>
      </w:pPr>
      <w:r>
        <w:rPr>
          <w:rFonts w:ascii="Times New Roman"/>
          <w:b w:val="false"/>
          <w:i w:val="false"/>
          <w:color w:val="000000"/>
          <w:sz w:val="28"/>
        </w:rPr>
        <w:t>
      шаш, түбінің буылтығымен;</w:t>
      </w:r>
    </w:p>
    <w:bookmarkEnd w:id="2296"/>
    <w:bookmarkStart w:name="z2264" w:id="2297"/>
    <w:p>
      <w:pPr>
        <w:spacing w:after="0"/>
        <w:ind w:left="0"/>
        <w:jc w:val="both"/>
      </w:pPr>
      <w:r>
        <w:rPr>
          <w:rFonts w:ascii="Times New Roman"/>
          <w:b w:val="false"/>
          <w:i w:val="false"/>
          <w:color w:val="000000"/>
          <w:sz w:val="28"/>
        </w:rPr>
        <w:t>
      тырнақтар кесіндісі;</w:t>
      </w:r>
    </w:p>
    <w:bookmarkEnd w:id="2297"/>
    <w:bookmarkStart w:name="z2265" w:id="2298"/>
    <w:p>
      <w:pPr>
        <w:spacing w:after="0"/>
        <w:ind w:left="0"/>
        <w:jc w:val="both"/>
      </w:pPr>
      <w:r>
        <w:rPr>
          <w:rFonts w:ascii="Times New Roman"/>
          <w:b w:val="false"/>
          <w:i w:val="false"/>
          <w:color w:val="000000"/>
          <w:sz w:val="28"/>
        </w:rPr>
        <w:t>
      терімай терлері және тағы басқа.</w:t>
      </w:r>
    </w:p>
    <w:bookmarkEnd w:id="2298"/>
    <w:bookmarkStart w:name="z2266" w:id="2299"/>
    <w:p>
      <w:pPr>
        <w:spacing w:after="0"/>
        <w:ind w:left="0"/>
        <w:jc w:val="both"/>
      </w:pPr>
      <w:r>
        <w:rPr>
          <w:rFonts w:ascii="Times New Roman"/>
          <w:b w:val="false"/>
          <w:i w:val="false"/>
          <w:color w:val="000000"/>
          <w:sz w:val="28"/>
        </w:rPr>
        <w:t>
      қанның салыстырмалы үлгілері, белгілі бір анықталған тұлғалардың буккальді эпителиясы;</w:t>
      </w:r>
    </w:p>
    <w:bookmarkEnd w:id="2299"/>
    <w:bookmarkStart w:name="z2267" w:id="2300"/>
    <w:p>
      <w:pPr>
        <w:spacing w:after="0"/>
        <w:ind w:left="0"/>
        <w:jc w:val="both"/>
      </w:pPr>
      <w:r>
        <w:rPr>
          <w:rFonts w:ascii="Times New Roman"/>
          <w:b w:val="false"/>
          <w:i w:val="false"/>
          <w:color w:val="000000"/>
          <w:sz w:val="28"/>
        </w:rPr>
        <w:t>
      сараптама тақырыбына қатысты қылмыстық іс материалдары: оқиға болған жерді тексеру хаттамасының көшірмесі; мәйітті сот-медициналық зерттеу қорытындысының көшірмесі, тірі адамды куәландыруы; сот-медициналық биологиялық зерттеу қорытындысының көшірмесі, үлгілерді алу хаттамаларының көшірмелері болып табылады.</w:t>
      </w:r>
    </w:p>
    <w:bookmarkEnd w:id="2300"/>
    <w:bookmarkStart w:name="z2268" w:id="2301"/>
    <w:p>
      <w:pPr>
        <w:spacing w:after="0"/>
        <w:ind w:left="0"/>
        <w:jc w:val="both"/>
      </w:pPr>
      <w:r>
        <w:rPr>
          <w:rFonts w:ascii="Times New Roman"/>
          <w:b w:val="false"/>
          <w:i w:val="false"/>
          <w:color w:val="000000"/>
          <w:sz w:val="28"/>
        </w:rPr>
        <w:t>
      316. Сараптамалық зерттеудің тікелей нысаны - адам организмі жасушасынан (қанынан, шәуетінен, сүйектерден, бұлшық ұлпасынан) бөлініп алынған дезоксирибонуклеиндік қышқыл (бұдан былай - ДНҚ) болып табылады.</w:t>
      </w:r>
    </w:p>
    <w:bookmarkEnd w:id="2301"/>
    <w:bookmarkStart w:name="z2269" w:id="2302"/>
    <w:p>
      <w:pPr>
        <w:spacing w:after="0"/>
        <w:ind w:left="0"/>
        <w:jc w:val="both"/>
      </w:pPr>
      <w:r>
        <w:rPr>
          <w:rFonts w:ascii="Times New Roman"/>
          <w:b w:val="false"/>
          <w:i w:val="false"/>
          <w:color w:val="000000"/>
          <w:sz w:val="28"/>
        </w:rPr>
        <w:t>
      317. Сот-сараптамалық молекулярлық-генетикалық зерттеу келесі мәселелерді шешеді:</w:t>
      </w:r>
    </w:p>
    <w:bookmarkEnd w:id="2302"/>
    <w:bookmarkStart w:name="z2270" w:id="2303"/>
    <w:p>
      <w:pPr>
        <w:spacing w:after="0"/>
        <w:ind w:left="0"/>
        <w:jc w:val="both"/>
      </w:pPr>
      <w:r>
        <w:rPr>
          <w:rFonts w:ascii="Times New Roman"/>
          <w:b w:val="false"/>
          <w:i w:val="false"/>
          <w:color w:val="000000"/>
          <w:sz w:val="28"/>
        </w:rPr>
        <w:t>
      1. Диагностикалық:</w:t>
      </w:r>
    </w:p>
    <w:bookmarkEnd w:id="2303"/>
    <w:bookmarkStart w:name="z2271" w:id="2304"/>
    <w:p>
      <w:pPr>
        <w:spacing w:after="0"/>
        <w:ind w:left="0"/>
        <w:jc w:val="both"/>
      </w:pPr>
      <w:r>
        <w:rPr>
          <w:rFonts w:ascii="Times New Roman"/>
          <w:b w:val="false"/>
          <w:i w:val="false"/>
          <w:color w:val="000000"/>
          <w:sz w:val="28"/>
        </w:rPr>
        <w:t xml:space="preserve">
      а) молекулярлық-генетикалық зерттеу үшін объектілердің жарамдылығын анықтау; </w:t>
      </w:r>
    </w:p>
    <w:bookmarkEnd w:id="2304"/>
    <w:bookmarkStart w:name="z2272" w:id="2305"/>
    <w:p>
      <w:pPr>
        <w:spacing w:after="0"/>
        <w:ind w:left="0"/>
        <w:jc w:val="both"/>
      </w:pPr>
      <w:r>
        <w:rPr>
          <w:rFonts w:ascii="Times New Roman"/>
          <w:b w:val="false"/>
          <w:i w:val="false"/>
          <w:color w:val="000000"/>
          <w:sz w:val="28"/>
        </w:rPr>
        <w:t>
      Жеткізгіш-заттарда биологиялық тектес обьектілердің санын (қан, шәует, түкірік, және тағы басқа), олардың қай түрге (адам немесе жануар) және топқа қатыстылығын анықтау сот-медициналық сарапшылардың құзыретіне кіреді;</w:t>
      </w:r>
    </w:p>
    <w:bookmarkEnd w:id="2305"/>
    <w:bookmarkStart w:name="z2273" w:id="2306"/>
    <w:p>
      <w:pPr>
        <w:spacing w:after="0"/>
        <w:ind w:left="0"/>
        <w:jc w:val="both"/>
      </w:pPr>
      <w:r>
        <w:rPr>
          <w:rFonts w:ascii="Times New Roman"/>
          <w:b w:val="false"/>
          <w:i w:val="false"/>
          <w:color w:val="000000"/>
          <w:sz w:val="28"/>
        </w:rPr>
        <w:t>
      2) Жіктеушілік:</w:t>
      </w:r>
    </w:p>
    <w:bookmarkEnd w:id="2306"/>
    <w:bookmarkStart w:name="z2274" w:id="2307"/>
    <w:p>
      <w:pPr>
        <w:spacing w:after="0"/>
        <w:ind w:left="0"/>
        <w:jc w:val="both"/>
      </w:pPr>
      <w:r>
        <w:rPr>
          <w:rFonts w:ascii="Times New Roman"/>
          <w:b w:val="false"/>
          <w:i w:val="false"/>
          <w:color w:val="000000"/>
          <w:sz w:val="28"/>
        </w:rPr>
        <w:t>
      а) зерттелетін объектілердің жыныстық қатыстылығын анықтау;</w:t>
      </w:r>
    </w:p>
    <w:bookmarkEnd w:id="2307"/>
    <w:bookmarkStart w:name="z2275" w:id="2308"/>
    <w:p>
      <w:pPr>
        <w:spacing w:after="0"/>
        <w:ind w:left="0"/>
        <w:jc w:val="both"/>
      </w:pPr>
      <w:r>
        <w:rPr>
          <w:rFonts w:ascii="Times New Roman"/>
          <w:b w:val="false"/>
          <w:i w:val="false"/>
          <w:color w:val="000000"/>
          <w:sz w:val="28"/>
        </w:rPr>
        <w:t>
      б) зерттелетін гиперварибельдік локус бойынша адамның геномдық пішінін анықтау;</w:t>
      </w:r>
    </w:p>
    <w:bookmarkEnd w:id="2308"/>
    <w:bookmarkStart w:name="z2276" w:id="2309"/>
    <w:p>
      <w:pPr>
        <w:spacing w:after="0"/>
        <w:ind w:left="0"/>
        <w:jc w:val="both"/>
      </w:pPr>
      <w:r>
        <w:rPr>
          <w:rFonts w:ascii="Times New Roman"/>
          <w:b w:val="false"/>
          <w:i w:val="false"/>
          <w:color w:val="000000"/>
          <w:sz w:val="28"/>
        </w:rPr>
        <w:t>
      в) генетикалық паспортын құрастыру.</w:t>
      </w:r>
    </w:p>
    <w:bookmarkEnd w:id="2309"/>
    <w:bookmarkStart w:name="z2277" w:id="2310"/>
    <w:p>
      <w:pPr>
        <w:spacing w:after="0"/>
        <w:ind w:left="0"/>
        <w:jc w:val="both"/>
      </w:pPr>
      <w:r>
        <w:rPr>
          <w:rFonts w:ascii="Times New Roman"/>
          <w:b w:val="false"/>
          <w:i w:val="false"/>
          <w:color w:val="000000"/>
          <w:sz w:val="28"/>
        </w:rPr>
        <w:t>
      3. Сәйкестендірушілік:</w:t>
      </w:r>
    </w:p>
    <w:bookmarkEnd w:id="2310"/>
    <w:bookmarkStart w:name="z2278" w:id="2311"/>
    <w:p>
      <w:pPr>
        <w:spacing w:after="0"/>
        <w:ind w:left="0"/>
        <w:jc w:val="both"/>
      </w:pPr>
      <w:r>
        <w:rPr>
          <w:rFonts w:ascii="Times New Roman"/>
          <w:b w:val="false"/>
          <w:i w:val="false"/>
          <w:color w:val="000000"/>
          <w:sz w:val="28"/>
        </w:rPr>
        <w:t>
      а) адамды (танылмаған қалдықтарды) сәйкестендіру;</w:t>
      </w:r>
    </w:p>
    <w:bookmarkEnd w:id="2311"/>
    <w:bookmarkStart w:name="z2279" w:id="2312"/>
    <w:p>
      <w:pPr>
        <w:spacing w:after="0"/>
        <w:ind w:left="0"/>
        <w:jc w:val="both"/>
      </w:pPr>
      <w:r>
        <w:rPr>
          <w:rFonts w:ascii="Times New Roman"/>
          <w:b w:val="false"/>
          <w:i w:val="false"/>
          <w:color w:val="000000"/>
          <w:sz w:val="28"/>
        </w:rPr>
        <w:t>
      б) заттай дәлелдемелердегі биологиялық іздерді тікелей сәйкестендіру;</w:t>
      </w:r>
    </w:p>
    <w:bookmarkEnd w:id="2312"/>
    <w:bookmarkStart w:name="z2280" w:id="2313"/>
    <w:p>
      <w:pPr>
        <w:spacing w:after="0"/>
        <w:ind w:left="0"/>
        <w:jc w:val="both"/>
      </w:pPr>
      <w:r>
        <w:rPr>
          <w:rFonts w:ascii="Times New Roman"/>
          <w:b w:val="false"/>
          <w:i w:val="false"/>
          <w:color w:val="000000"/>
          <w:sz w:val="28"/>
        </w:rPr>
        <w:t>
      в) балалардың даулы шығу тегі туралы істері бойынша (әкелікті, аналықты не бала ауыстыруды даулау,) баланың шынайы ата-анасын анықтау; бір ата-анасы болған кезде сарапшылық зерттеу жүргізу;</w:t>
      </w:r>
    </w:p>
    <w:bookmarkEnd w:id="2313"/>
    <w:bookmarkStart w:name="z2281" w:id="2314"/>
    <w:p>
      <w:pPr>
        <w:spacing w:after="0"/>
        <w:ind w:left="0"/>
        <w:jc w:val="both"/>
      </w:pPr>
      <w:r>
        <w:rPr>
          <w:rFonts w:ascii="Times New Roman"/>
          <w:b w:val="false"/>
          <w:i w:val="false"/>
          <w:color w:val="000000"/>
          <w:sz w:val="28"/>
        </w:rPr>
        <w:t>
      г) тікелей (ұрпақ арқылы) және тікелей емес (анасының тұқымы бойынша, әкесінің тегінің бұтақтары мен тұқымы бойынша) тұқым жолдары бойынша биологиялық туыстықты анықтау;</w:t>
      </w:r>
    </w:p>
    <w:bookmarkEnd w:id="2314"/>
    <w:bookmarkStart w:name="z2282" w:id="2315"/>
    <w:p>
      <w:pPr>
        <w:spacing w:after="0"/>
        <w:ind w:left="0"/>
        <w:jc w:val="both"/>
      </w:pPr>
      <w:r>
        <w:rPr>
          <w:rFonts w:ascii="Times New Roman"/>
          <w:b w:val="false"/>
          <w:i w:val="false"/>
          <w:color w:val="000000"/>
          <w:sz w:val="28"/>
        </w:rPr>
        <w:t>
      д) егіздердің зиготтығын анықтау;</w:t>
      </w:r>
    </w:p>
    <w:bookmarkEnd w:id="2315"/>
    <w:bookmarkStart w:name="z2283" w:id="2316"/>
    <w:p>
      <w:pPr>
        <w:spacing w:after="0"/>
        <w:ind w:left="0"/>
        <w:jc w:val="both"/>
      </w:pPr>
      <w:r>
        <w:rPr>
          <w:rFonts w:ascii="Times New Roman"/>
          <w:b w:val="false"/>
          <w:i w:val="false"/>
          <w:color w:val="000000"/>
          <w:sz w:val="28"/>
        </w:rPr>
        <w:t>
      е) тірі туыстар бойынша генетикалық пішінді қайта қалыптастыру.</w:t>
      </w:r>
    </w:p>
    <w:bookmarkEnd w:id="2316"/>
    <w:bookmarkStart w:name="z2284" w:id="2317"/>
    <w:p>
      <w:pPr>
        <w:spacing w:after="0"/>
        <w:ind w:left="0"/>
        <w:jc w:val="both"/>
      </w:pPr>
      <w:r>
        <w:rPr>
          <w:rFonts w:ascii="Times New Roman"/>
          <w:b w:val="false"/>
          <w:i w:val="false"/>
          <w:color w:val="000000"/>
          <w:sz w:val="28"/>
        </w:rPr>
        <w:t>
      318. Сот молекулярлық-генетикалық сараптаманың шешуіне мынадай сұрақтар қойылуы мүмкін:</w:t>
      </w:r>
    </w:p>
    <w:bookmarkEnd w:id="2317"/>
    <w:bookmarkStart w:name="z2285" w:id="2318"/>
    <w:p>
      <w:pPr>
        <w:spacing w:after="0"/>
        <w:ind w:left="0"/>
        <w:jc w:val="both"/>
      </w:pPr>
      <w:r>
        <w:rPr>
          <w:rFonts w:ascii="Times New Roman"/>
          <w:b w:val="false"/>
          <w:i w:val="false"/>
          <w:color w:val="000000"/>
          <w:sz w:val="28"/>
        </w:rPr>
        <w:t>
      ұқсастыру зерттеуін жүргізу үшін қатпарларда жарамды генетикалық материалдар бар ма;</w:t>
      </w:r>
    </w:p>
    <w:bookmarkEnd w:id="2318"/>
    <w:bookmarkStart w:name="z2286" w:id="2319"/>
    <w:p>
      <w:pPr>
        <w:spacing w:after="0"/>
        <w:ind w:left="0"/>
        <w:jc w:val="both"/>
      </w:pPr>
      <w:r>
        <w:rPr>
          <w:rFonts w:ascii="Times New Roman"/>
          <w:b w:val="false"/>
          <w:i w:val="false"/>
          <w:color w:val="000000"/>
          <w:sz w:val="28"/>
        </w:rPr>
        <w:t>
      заттай дәлелдемеде табылған биологиялық іздердің генетикалық бейімі қандай (өлген адамның сүйегінде);</w:t>
      </w:r>
    </w:p>
    <w:bookmarkEnd w:id="2319"/>
    <w:bookmarkStart w:name="z2287" w:id="2320"/>
    <w:p>
      <w:pPr>
        <w:spacing w:after="0"/>
        <w:ind w:left="0"/>
        <w:jc w:val="both"/>
      </w:pPr>
      <w:r>
        <w:rPr>
          <w:rFonts w:ascii="Times New Roman"/>
          <w:b w:val="false"/>
          <w:i w:val="false"/>
          <w:color w:val="000000"/>
          <w:sz w:val="28"/>
        </w:rPr>
        <w:t>
      жәбірленуші (Т.А.Ә), күдікті (Т.А.Ә) алынған заттай дәлелдемелерде қан (шәует) дақтары бар ма;</w:t>
      </w:r>
    </w:p>
    <w:bookmarkEnd w:id="2320"/>
    <w:bookmarkStart w:name="z2288" w:id="2321"/>
    <w:p>
      <w:pPr>
        <w:spacing w:after="0"/>
        <w:ind w:left="0"/>
        <w:jc w:val="both"/>
      </w:pPr>
      <w:r>
        <w:rPr>
          <w:rFonts w:ascii="Times New Roman"/>
          <w:b w:val="false"/>
          <w:i w:val="false"/>
          <w:color w:val="000000"/>
          <w:sz w:val="28"/>
        </w:rPr>
        <w:t>
      заттай дәлелдемеде табылған қан (шәует) қатпарлары осы тұлғалардың (Т.А.Ә) қайсысынан пайда болған;</w:t>
      </w:r>
    </w:p>
    <w:bookmarkEnd w:id="2321"/>
    <w:bookmarkStart w:name="z2289" w:id="2322"/>
    <w:p>
      <w:pPr>
        <w:spacing w:after="0"/>
        <w:ind w:left="0"/>
        <w:jc w:val="both"/>
      </w:pPr>
      <w:r>
        <w:rPr>
          <w:rFonts w:ascii="Times New Roman"/>
          <w:b w:val="false"/>
          <w:i w:val="false"/>
          <w:color w:val="000000"/>
          <w:sz w:val="28"/>
        </w:rPr>
        <w:t>
      жәбірленуші (Т.А.Ә) тырнақ асты ішінде күдікті (Т.А.Ә) немесе басқа тұлғаға (адамдарға) (Т.А.Ә) тиесілі генетикалық материал бар ма;</w:t>
      </w:r>
    </w:p>
    <w:bookmarkEnd w:id="2322"/>
    <w:bookmarkStart w:name="z2290" w:id="2323"/>
    <w:p>
      <w:pPr>
        <w:spacing w:after="0"/>
        <w:ind w:left="0"/>
        <w:jc w:val="both"/>
      </w:pPr>
      <w:r>
        <w:rPr>
          <w:rFonts w:ascii="Times New Roman"/>
          <w:b w:val="false"/>
          <w:i w:val="false"/>
          <w:color w:val="000000"/>
          <w:sz w:val="28"/>
        </w:rPr>
        <w:t>
      адам денесінің бөліктері бір мәйіттікі ме әлде бірнеше мәйіттікі ме;</w:t>
      </w:r>
    </w:p>
    <w:bookmarkEnd w:id="2323"/>
    <w:bookmarkStart w:name="z2291" w:id="2324"/>
    <w:p>
      <w:pPr>
        <w:spacing w:after="0"/>
        <w:ind w:left="0"/>
        <w:jc w:val="both"/>
      </w:pPr>
      <w:r>
        <w:rPr>
          <w:rFonts w:ascii="Times New Roman"/>
          <w:b w:val="false"/>
          <w:i w:val="false"/>
          <w:color w:val="000000"/>
          <w:sz w:val="28"/>
        </w:rPr>
        <w:t xml:space="preserve">
      мәйіттің сүйектері азамат(ша) (Т.А.Ә) тиесілі ма; (сұрақ, тек айтылған адамның биоматериалдарының белгілі үлгілері қандар, эпителий, жеке заттардағы биоқатпарлар және тағы басқа) болған жағдайда ғана шешіледі. </w:t>
      </w:r>
    </w:p>
    <w:bookmarkEnd w:id="2324"/>
    <w:bookmarkStart w:name="z2292" w:id="2325"/>
    <w:p>
      <w:pPr>
        <w:spacing w:after="0"/>
        <w:ind w:left="0"/>
        <w:jc w:val="both"/>
      </w:pPr>
      <w:r>
        <w:rPr>
          <w:rFonts w:ascii="Times New Roman"/>
          <w:b w:val="false"/>
          <w:i w:val="false"/>
          <w:color w:val="000000"/>
          <w:sz w:val="28"/>
        </w:rPr>
        <w:t>
      зерттеуге сүйектері ұсынылған адам, азамат (Т.А.Ә) және азаматша (Т.А.Ә) биологиялық ұлы (қызы) болып табыла ма;</w:t>
      </w:r>
    </w:p>
    <w:bookmarkEnd w:id="2325"/>
    <w:bookmarkStart w:name="z2293" w:id="2326"/>
    <w:p>
      <w:pPr>
        <w:spacing w:after="0"/>
        <w:ind w:left="0"/>
        <w:jc w:val="both"/>
      </w:pPr>
      <w:r>
        <w:rPr>
          <w:rFonts w:ascii="Times New Roman"/>
          <w:b w:val="false"/>
          <w:i w:val="false"/>
          <w:color w:val="000000"/>
          <w:sz w:val="28"/>
        </w:rPr>
        <w:t>
      азамат (Т.А.Ә), азаматша (Т.А.Ә)-мен (туылған жылы) туылған бала (Т.А.Ә) биологиялық әкесі болып табыла ма;</w:t>
      </w:r>
    </w:p>
    <w:bookmarkEnd w:id="2326"/>
    <w:bookmarkStart w:name="z2294" w:id="2327"/>
    <w:p>
      <w:pPr>
        <w:spacing w:after="0"/>
        <w:ind w:left="0"/>
        <w:jc w:val="both"/>
      </w:pPr>
      <w:r>
        <w:rPr>
          <w:rFonts w:ascii="Times New Roman"/>
          <w:b w:val="false"/>
          <w:i w:val="false"/>
          <w:color w:val="000000"/>
          <w:sz w:val="28"/>
        </w:rPr>
        <w:t>
      азаматша (Т.А.Ә) бала (Т.А.Ә) биологиялық анасы болып табыла ма;</w:t>
      </w:r>
    </w:p>
    <w:bookmarkEnd w:id="2327"/>
    <w:bookmarkStart w:name="z2295" w:id="2328"/>
    <w:p>
      <w:pPr>
        <w:spacing w:after="0"/>
        <w:ind w:left="0"/>
        <w:jc w:val="both"/>
      </w:pPr>
      <w:r>
        <w:rPr>
          <w:rFonts w:ascii="Times New Roman"/>
          <w:b w:val="false"/>
          <w:i w:val="false"/>
          <w:color w:val="000000"/>
          <w:sz w:val="28"/>
        </w:rPr>
        <w:t>
      Қаралып жатқан қылмыстық және азаматтық істердің жағдайына байлынысты басқа да сұрақтар қойылуы мүмкін.</w:t>
      </w:r>
    </w:p>
    <w:bookmarkEnd w:id="2328"/>
    <w:bookmarkStart w:name="z2296" w:id="2329"/>
    <w:p>
      <w:pPr>
        <w:spacing w:after="0"/>
        <w:ind w:left="0"/>
        <w:jc w:val="both"/>
      </w:pPr>
      <w:r>
        <w:rPr>
          <w:rFonts w:ascii="Times New Roman"/>
          <w:b w:val="false"/>
          <w:i w:val="false"/>
          <w:color w:val="000000"/>
          <w:sz w:val="28"/>
        </w:rPr>
        <w:t>
      319. Молекулярлық-генетикалық сараптаманы тағайындау тәртібі.</w:t>
      </w:r>
    </w:p>
    <w:bookmarkEnd w:id="2329"/>
    <w:bookmarkStart w:name="z2297" w:id="2330"/>
    <w:p>
      <w:pPr>
        <w:spacing w:after="0"/>
        <w:ind w:left="0"/>
        <w:jc w:val="both"/>
      </w:pPr>
      <w:r>
        <w:rPr>
          <w:rFonts w:ascii="Times New Roman"/>
          <w:b w:val="false"/>
          <w:i w:val="false"/>
          <w:color w:val="000000"/>
          <w:sz w:val="28"/>
        </w:rPr>
        <w:t>
      Молекулярлық-генетикалық сараптама іс бойынша тапсырылған қандардың немесе аралас қатпарлардың топтық сипатының ұқсастығына байланысты, зерттеліп жатқан объектінің нақты қай адамнан (күдіктіден, жәбірленушіден) шыққанын анықтау мүмкін болмаған жағдайда ғана, сот-медициналық биологиялық сараптама жүргізілгеннен кейін тағайындалады.</w:t>
      </w:r>
    </w:p>
    <w:bookmarkEnd w:id="2330"/>
    <w:bookmarkStart w:name="z2298" w:id="2331"/>
    <w:p>
      <w:pPr>
        <w:spacing w:after="0"/>
        <w:ind w:left="0"/>
        <w:jc w:val="both"/>
      </w:pPr>
      <w:r>
        <w:rPr>
          <w:rFonts w:ascii="Times New Roman"/>
          <w:b w:val="false"/>
          <w:i w:val="false"/>
          <w:color w:val="000000"/>
          <w:sz w:val="28"/>
        </w:rPr>
        <w:t>
      Жыныстық қылмыстармен, адам өлтірумен, ауыр дене жарақатын келтірумен байланысты істер бойынша молекулярлық-генетикалық ұқсастыру сараптамасын жүргізуге материалдар, тек сот-медициналық биологиялық сараптама жүргізілгеннен кейін қабылданады. Себебі, сот медициналық сараптамада зерттеуге ұсынылған объектідегі дақтардың (қан, шәует) саны мен биологиялық шығу тегінің табиғаты, олардың түрлері (адамның немесе жануардың) және қай топқа жататыны туралы мәселелер шешіледі.</w:t>
      </w:r>
    </w:p>
    <w:bookmarkEnd w:id="2331"/>
    <w:bookmarkStart w:name="z2299" w:id="2332"/>
    <w:p>
      <w:pPr>
        <w:spacing w:after="0"/>
        <w:ind w:left="0"/>
        <w:jc w:val="both"/>
      </w:pPr>
      <w:r>
        <w:rPr>
          <w:rFonts w:ascii="Times New Roman"/>
          <w:b w:val="false"/>
          <w:i w:val="false"/>
          <w:color w:val="000000"/>
          <w:sz w:val="28"/>
        </w:rPr>
        <w:t>
      Ерекше жағдайларда, егер заттай дәлелдемедегі биологиялық тектес заттардың қатпарларының саны елеусіз аз және ол қатпарлар сот-медициналық биологиялық сараптама жүргізген кезде толығымен пайдаланылатын болса, онда, аталған объектілерге сот-медициналық биологиялық сараптаманың қорытындысыз-ақ молекулярлық-генетикалық зерттеулер жүргізілуі мүмкін.</w:t>
      </w:r>
    </w:p>
    <w:bookmarkEnd w:id="2332"/>
    <w:bookmarkStart w:name="z2300" w:id="2333"/>
    <w:p>
      <w:pPr>
        <w:spacing w:after="0"/>
        <w:ind w:left="0"/>
        <w:jc w:val="both"/>
      </w:pPr>
      <w:r>
        <w:rPr>
          <w:rFonts w:ascii="Times New Roman"/>
          <w:b w:val="false"/>
          <w:i w:val="false"/>
          <w:color w:val="000000"/>
          <w:sz w:val="28"/>
        </w:rPr>
        <w:t xml:space="preserve">
      Ұқсастыру сараптамасы кезінде, танылмаған және бөлшектенген (іріп-шіруден өзгерген) мәйіттердің сүйектерінің немесе тістерінің үлгілері сараптамаға салмағы 3 гр. кем емес ұнтақталған түрде жолданады. Сол себептен, эксгумацияға жол бермеу үшін, алдын ала молекулярлық-генетикалық зерттеу жүргізу мүмкіншілігі қарастырылу қажет. Медициналық-криминалистикалық зерттеулерден кейін, сүйек ұлпаларының үлгілері қайнату нәтижесінде деструктивті терең өзгерістерге ұшырауы салдарынан, ДНҚ-талдауы үшін жарамсыз болып табылады. </w:t>
      </w:r>
    </w:p>
    <w:bookmarkEnd w:id="2333"/>
    <w:bookmarkStart w:name="z2301" w:id="2334"/>
    <w:p>
      <w:pPr>
        <w:spacing w:after="0"/>
        <w:ind w:left="0"/>
        <w:jc w:val="both"/>
      </w:pPr>
      <w:r>
        <w:rPr>
          <w:rFonts w:ascii="Times New Roman"/>
          <w:b w:val="false"/>
          <w:i w:val="false"/>
          <w:color w:val="000000"/>
          <w:sz w:val="28"/>
        </w:rPr>
        <w:t>
      320. Зерттеу объектілеріне қойылатын талаптар:</w:t>
      </w:r>
    </w:p>
    <w:bookmarkEnd w:id="2334"/>
    <w:bookmarkStart w:name="z2302" w:id="2335"/>
    <w:p>
      <w:pPr>
        <w:spacing w:after="0"/>
        <w:ind w:left="0"/>
        <w:jc w:val="both"/>
      </w:pPr>
      <w:r>
        <w:rPr>
          <w:rFonts w:ascii="Times New Roman"/>
          <w:b w:val="false"/>
          <w:i w:val="false"/>
          <w:color w:val="000000"/>
          <w:sz w:val="28"/>
        </w:rPr>
        <w:t>
      Зерттеу объектілері, молекулярлық-генетикалық сараптама тағайындалғанға дейін, яғни ДНҚ-ның деструктивтік өзгеріске ұшырауын болдырмас үшін кептірілген және буып-түйілген түрде тоңазытқышта сақталуы керек. Ерекше жағдайларда, ол болмаған кезде бөлме температурасында құрғақ, салқын үй-жайда, күн сәулесі мен жылу аспаптарының тікелей түсуінен алыс орындарда сақталуы тиіс.</w:t>
      </w:r>
    </w:p>
    <w:bookmarkEnd w:id="2335"/>
    <w:bookmarkStart w:name="z2303" w:id="2336"/>
    <w:p>
      <w:pPr>
        <w:spacing w:after="0"/>
        <w:ind w:left="0"/>
        <w:jc w:val="both"/>
      </w:pPr>
      <w:r>
        <w:rPr>
          <w:rFonts w:ascii="Times New Roman"/>
          <w:b w:val="false"/>
          <w:i w:val="false"/>
          <w:color w:val="000000"/>
          <w:sz w:val="28"/>
        </w:rPr>
        <w:t>
      ДНҚ ферменттердің бұзылу әрекетіне өте шалдыққыш, қоршаған орта факторларына (температура, ылғалдылық), бактерияларға, басқа ДНҚ-мен ластануға сезімтал болып келеді. Сондықтан да молекулярлық-генетикалық сараптама тағайындалатын заттай дәлелдемелерді пайдаланған кезде өте мұқият болған жөн.</w:t>
      </w:r>
    </w:p>
    <w:bookmarkEnd w:id="2336"/>
    <w:bookmarkStart w:name="z2304" w:id="2337"/>
    <w:p>
      <w:pPr>
        <w:spacing w:after="0"/>
        <w:ind w:left="0"/>
        <w:jc w:val="both"/>
      </w:pPr>
      <w:r>
        <w:rPr>
          <w:rFonts w:ascii="Times New Roman"/>
          <w:b w:val="false"/>
          <w:i w:val="false"/>
          <w:color w:val="000000"/>
          <w:sz w:val="28"/>
        </w:rPr>
        <w:t>
      321. ДНҚ-да болуы мүмкін заттай дәлелдемелердің ластануын және ДНҚ-ның бұзылуын болдырмас үшін оларды алу, тексеру, буып-түю кезінде мына ережелерді сақтау керек:</w:t>
      </w:r>
    </w:p>
    <w:bookmarkEnd w:id="2337"/>
    <w:bookmarkStart w:name="z2305" w:id="2338"/>
    <w:p>
      <w:pPr>
        <w:spacing w:after="0"/>
        <w:ind w:left="0"/>
        <w:jc w:val="both"/>
      </w:pPr>
      <w:r>
        <w:rPr>
          <w:rFonts w:ascii="Times New Roman"/>
          <w:b w:val="false"/>
          <w:i w:val="false"/>
          <w:color w:val="000000"/>
          <w:sz w:val="28"/>
        </w:rPr>
        <w:t>
      ДНҚ-ы болуы мүмкін заттай дәлелдемелерді тексеру, алу, буып-түю жөніндегі барлық процедураларды қолғап киіп және әр объектілерді қарағанда оларды ауыстырып отыру;</w:t>
      </w:r>
    </w:p>
    <w:bookmarkEnd w:id="2338"/>
    <w:bookmarkStart w:name="z2306" w:id="2339"/>
    <w:p>
      <w:pPr>
        <w:spacing w:after="0"/>
        <w:ind w:left="0"/>
        <w:jc w:val="both"/>
      </w:pPr>
      <w:r>
        <w:rPr>
          <w:rFonts w:ascii="Times New Roman"/>
          <w:b w:val="false"/>
          <w:i w:val="false"/>
          <w:color w:val="000000"/>
          <w:sz w:val="28"/>
        </w:rPr>
        <w:t>
      тек таза құрал-саймандарды пайдалану керек немесе жаңа объектілермен жұмыс істер алдында оларды әрдайым мұқият жуып және спиртпен тазартып отыру;</w:t>
      </w:r>
    </w:p>
    <w:bookmarkEnd w:id="2339"/>
    <w:bookmarkStart w:name="z2307" w:id="2340"/>
    <w:p>
      <w:pPr>
        <w:spacing w:after="0"/>
        <w:ind w:left="0"/>
        <w:jc w:val="both"/>
      </w:pPr>
      <w:r>
        <w:rPr>
          <w:rFonts w:ascii="Times New Roman"/>
          <w:b w:val="false"/>
          <w:i w:val="false"/>
          <w:color w:val="000000"/>
          <w:sz w:val="28"/>
        </w:rPr>
        <w:t>
      ылғал күйінде алынған заттай дәлелдемелерді буып-түю алдында бөлме температурасындағы таза орында, күн сәулесінің тура түсуінен және жылу аспаптарынан аулақ бола отырып тезірек кептіру;</w:t>
      </w:r>
    </w:p>
    <w:bookmarkEnd w:id="2340"/>
    <w:bookmarkStart w:name="z2308" w:id="2341"/>
    <w:p>
      <w:pPr>
        <w:spacing w:after="0"/>
        <w:ind w:left="0"/>
        <w:jc w:val="both"/>
      </w:pPr>
      <w:r>
        <w:rPr>
          <w:rFonts w:ascii="Times New Roman"/>
          <w:b w:val="false"/>
          <w:i w:val="false"/>
          <w:color w:val="000000"/>
          <w:sz w:val="28"/>
        </w:rPr>
        <w:t>
      дақтары бар объектілерді толығымен немесе жеткізгіш-заттың бөлігімен алу қажет;</w:t>
      </w:r>
    </w:p>
    <w:bookmarkEnd w:id="2341"/>
    <w:bookmarkStart w:name="z2309" w:id="2342"/>
    <w:p>
      <w:pPr>
        <w:spacing w:after="0"/>
        <w:ind w:left="0"/>
        <w:jc w:val="both"/>
      </w:pPr>
      <w:r>
        <w:rPr>
          <w:rFonts w:ascii="Times New Roman"/>
          <w:b w:val="false"/>
          <w:i w:val="false"/>
          <w:color w:val="000000"/>
          <w:sz w:val="28"/>
        </w:rPr>
        <w:t>
      ДНҚ болуы мүмкін жерлерге қол тигізбеу;</w:t>
      </w:r>
    </w:p>
    <w:bookmarkEnd w:id="2342"/>
    <w:bookmarkStart w:name="z2310" w:id="2343"/>
    <w:p>
      <w:pPr>
        <w:spacing w:after="0"/>
        <w:ind w:left="0"/>
        <w:jc w:val="both"/>
      </w:pPr>
      <w:r>
        <w:rPr>
          <w:rFonts w:ascii="Times New Roman"/>
          <w:b w:val="false"/>
          <w:i w:val="false"/>
          <w:color w:val="000000"/>
          <w:sz w:val="28"/>
        </w:rPr>
        <w:t>
      дәлелдемелік заттармен жұмыс істеу кезінде объектілерге қарап әңгімелесуден, түшкіруден, жөтелуден аулақ болу;</w:t>
      </w:r>
    </w:p>
    <w:bookmarkEnd w:id="2343"/>
    <w:bookmarkStart w:name="z2311" w:id="2344"/>
    <w:p>
      <w:pPr>
        <w:spacing w:after="0"/>
        <w:ind w:left="0"/>
        <w:jc w:val="both"/>
      </w:pPr>
      <w:r>
        <w:rPr>
          <w:rFonts w:ascii="Times New Roman"/>
          <w:b w:val="false"/>
          <w:i w:val="false"/>
          <w:color w:val="000000"/>
          <w:sz w:val="28"/>
        </w:rPr>
        <w:t>
      үлгілерді сұрыптау және буып-түю кезінде өз дене мүшелерін (бет, мұрын, ауыз) ұстамау;</w:t>
      </w:r>
    </w:p>
    <w:bookmarkEnd w:id="2344"/>
    <w:bookmarkStart w:name="z2312" w:id="2345"/>
    <w:p>
      <w:pPr>
        <w:spacing w:after="0"/>
        <w:ind w:left="0"/>
        <w:jc w:val="both"/>
      </w:pPr>
      <w:r>
        <w:rPr>
          <w:rFonts w:ascii="Times New Roman"/>
          <w:b w:val="false"/>
          <w:i w:val="false"/>
          <w:color w:val="000000"/>
          <w:sz w:val="28"/>
        </w:rPr>
        <w:t>
      сұрыпталған дәлелдемелік заттарды таза жаңа (бұрын қолданылмаған) қағаз конвертке буып-түю қажет. Заттай дәлелдемелерді буып-түюге қойылатын талаптарға сәйкес желімдеу және өзіне тиісінше таңбалау деректері қойылады. Полиэтилен пакеттерге объектілерді буып-түюге болмайды.</w:t>
      </w:r>
    </w:p>
    <w:bookmarkEnd w:id="2345"/>
    <w:bookmarkStart w:name="z2313" w:id="2346"/>
    <w:p>
      <w:pPr>
        <w:spacing w:after="0"/>
        <w:ind w:left="0"/>
        <w:jc w:val="both"/>
      </w:pPr>
      <w:r>
        <w:rPr>
          <w:rFonts w:ascii="Times New Roman"/>
          <w:b w:val="false"/>
          <w:i w:val="false"/>
          <w:color w:val="000000"/>
          <w:sz w:val="28"/>
        </w:rPr>
        <w:t>
      322. Әкелікті, аналықты анықтау, балаларды ауыстыру істерімен байланысты қан үлгілерінің немесе буккальдік эпителидің үлгілері Сот сараптамасы институттары филиалдарының білікті медициналық қызметкері болған жағдайда осы филиалдағы арнайы бөлінген үй-жайда қан үлгілерін (буккальдык эпителияны) алу туралы сот анықтамасы негізінде алынады.</w:t>
      </w:r>
    </w:p>
    <w:bookmarkEnd w:id="2346"/>
    <w:bookmarkStart w:name="z2314" w:id="2347"/>
    <w:p>
      <w:pPr>
        <w:spacing w:after="0"/>
        <w:ind w:left="0"/>
        <w:jc w:val="both"/>
      </w:pPr>
      <w:r>
        <w:rPr>
          <w:rFonts w:ascii="Times New Roman"/>
          <w:b w:val="false"/>
          <w:i w:val="false"/>
          <w:color w:val="000000"/>
          <w:sz w:val="28"/>
        </w:rPr>
        <w:t>
      Балалардың даулы шығу тегін (әкелікті/аналықты даулау) шешу жағдайында салыстырмалы үлгі тапсыру үшін зерттелетін тұлғалардың зертханаға келу тәртібі екі жаққа да бір уақытта болуы тиіс. Ата-аналар әртүрлі қалада немесе елде өмір сүріп, олардың бір уақытта келуі мүмкін болған жағдайлар оған қосылмайды. Сондай-ақ, мұндай әдіс ата-ананың біреуі болмаған жайдайға да қолданылады.</w:t>
      </w:r>
    </w:p>
    <w:bookmarkEnd w:id="2347"/>
    <w:bookmarkStart w:name="z2315" w:id="2348"/>
    <w:p>
      <w:pPr>
        <w:spacing w:after="0"/>
        <w:ind w:left="0"/>
        <w:jc w:val="both"/>
      </w:pPr>
      <w:r>
        <w:rPr>
          <w:rFonts w:ascii="Times New Roman"/>
          <w:b w:val="false"/>
          <w:i w:val="false"/>
          <w:color w:val="000000"/>
          <w:sz w:val="28"/>
        </w:rPr>
        <w:t>
      Салыстырмалы үлгілер (қан, буккальдық эпителий) іс бойынша өтетін тұлғалардан алу Сот сараптамасы институттарының филиалдарында тергеу органдарының тапсырысы бойынша сот-сараптамасы органдарының (олардың филиалдарының) сот-биологиялық бөлімшелерінде немесе тұрғылықты орны бойынша кез-келген денсаулық сақтау мекемелерінде әрі қарайғы жеткізумен алынады.</w:t>
      </w:r>
    </w:p>
    <w:bookmarkEnd w:id="2348"/>
    <w:bookmarkStart w:name="z2316" w:id="2349"/>
    <w:p>
      <w:pPr>
        <w:spacing w:after="0"/>
        <w:ind w:left="0"/>
        <w:jc w:val="both"/>
      </w:pPr>
      <w:r>
        <w:rPr>
          <w:rFonts w:ascii="Times New Roman"/>
          <w:b w:val="false"/>
          <w:i w:val="false"/>
          <w:color w:val="000000"/>
          <w:sz w:val="28"/>
        </w:rPr>
        <w:t>
      Салыстырмалы үлгіні арнайы соған бөлінген үй-жайда зерттелетін адамдардың жеке басын куәландыратын суреті бар құжаттарды олар ұсынған кезде сарапшы немесе сарапшының немесе басқа медициналық қызметкердің (зертханашының, дәрігердің) қатысуымен білікті зертханашы алады.</w:t>
      </w:r>
    </w:p>
    <w:bookmarkEnd w:id="2349"/>
    <w:bookmarkStart w:name="z2317" w:id="2350"/>
    <w:p>
      <w:pPr>
        <w:spacing w:after="0"/>
        <w:ind w:left="0"/>
        <w:jc w:val="both"/>
      </w:pPr>
      <w:r>
        <w:rPr>
          <w:rFonts w:ascii="Times New Roman"/>
          <w:b w:val="false"/>
          <w:i w:val="false"/>
          <w:color w:val="000000"/>
          <w:sz w:val="28"/>
        </w:rPr>
        <w:t>
      Егер қан үлгілері басқа медициналық мекемелерде алынған болса, олар зерттеуге сұйық немесе кептірілген түрде ұсынылуы мұмкін және оған талаптар қойылады:</w:t>
      </w:r>
    </w:p>
    <w:bookmarkEnd w:id="2350"/>
    <w:bookmarkStart w:name="z2318" w:id="2351"/>
    <w:p>
      <w:pPr>
        <w:spacing w:after="0"/>
        <w:ind w:left="0"/>
        <w:jc w:val="both"/>
      </w:pPr>
      <w:r>
        <w:rPr>
          <w:rFonts w:ascii="Times New Roman"/>
          <w:b w:val="false"/>
          <w:i w:val="false"/>
          <w:color w:val="000000"/>
          <w:sz w:val="28"/>
        </w:rPr>
        <w:t>
      1) қан алу, арнайы медициналық мекемеде қан алу хаттамасын жасай отырып жүргізіледі.(қашан, кіммен және кімнен қан үлгілері алынды);</w:t>
      </w:r>
    </w:p>
    <w:bookmarkEnd w:id="2351"/>
    <w:bookmarkStart w:name="z2319" w:id="2352"/>
    <w:p>
      <w:pPr>
        <w:spacing w:after="0"/>
        <w:ind w:left="0"/>
        <w:jc w:val="both"/>
      </w:pPr>
      <w:r>
        <w:rPr>
          <w:rFonts w:ascii="Times New Roman"/>
          <w:b w:val="false"/>
          <w:i w:val="false"/>
          <w:color w:val="000000"/>
          <w:sz w:val="28"/>
        </w:rPr>
        <w:t>
      2) қан үлгілері, саусақтан және шынтақ тамырынан 3-5 мл-де арнайы антикоагулянтты (натрий немесе калий тұз ЭДТА) түтікке алынады. Антикоагулянт ретінде гепаринді пайдалануға қатаң тиым салынады, себебі ол, ДНҚ амплефикация процесін баяулатады. Түтіктегі қан үлгілерін 0-ден +5 градуста сақтау және қан алған сәттен бастап 2 тәуліктен кешіктірмей зерттеуге жеткізу қажет (тасымалдау үшін мұзы бар термосты қолдануға болады).</w:t>
      </w:r>
    </w:p>
    <w:bookmarkEnd w:id="2352"/>
    <w:bookmarkStart w:name="z2320" w:id="2353"/>
    <w:p>
      <w:pPr>
        <w:spacing w:after="0"/>
        <w:ind w:left="0"/>
        <w:jc w:val="both"/>
      </w:pPr>
      <w:r>
        <w:rPr>
          <w:rFonts w:ascii="Times New Roman"/>
          <w:b w:val="false"/>
          <w:i w:val="false"/>
          <w:color w:val="000000"/>
          <w:sz w:val="28"/>
        </w:rPr>
        <w:t>
      Ұқсастыру зерттеуі үшін қанның сұйық үлгісін алу мүмкін болмаған кезде, таза стерильді тампонда кептірілген қан ұсынылады. Осы жағдайда, қан үлгілерін 5 қабатты таза дәкеге қандай да бір антикоагулянт қоспай алу керек. Диаметрі 3 см-ден кем емес қан дағы дәкенің барлық қабаттарына сіңуі керек. Қан үлгілерін бөлме температурасындағы құрғақ жерде, күн мен жылу көзінен алыс орында кептіру қажет. Тоңазытқышта сақталғаны жөн.</w:t>
      </w:r>
    </w:p>
    <w:bookmarkEnd w:id="2353"/>
    <w:bookmarkStart w:name="z2321" w:id="2354"/>
    <w:p>
      <w:pPr>
        <w:spacing w:after="0"/>
        <w:ind w:left="0"/>
        <w:jc w:val="both"/>
      </w:pPr>
      <w:r>
        <w:rPr>
          <w:rFonts w:ascii="Times New Roman"/>
          <w:b w:val="false"/>
          <w:i w:val="false"/>
          <w:color w:val="000000"/>
          <w:sz w:val="28"/>
        </w:rPr>
        <w:t>
      3) үлгілер, толық реквизиттері көрсетілген пакеттерге салыну қажет: пакеттердің ішіндегілерін көрсететін анық таңба, қан алуды жүргізген адамның тегі мен қолы және үлгілер орамасы, қан алынған адамның тегі мен қолы, қанды алу күні, медициналық мекеменің мөр бедері көрсетілген толық деректемелер. Жазбалар шарлы қаламмен, не болмаса арнайы маркерлермен жазылуы тиіс. Гель қаламдарын, су немесе мұзбен байланысу кезінде жазбалар шайылып кетпес үшін пайдалануға болмайды.</w:t>
      </w:r>
    </w:p>
    <w:bookmarkEnd w:id="2354"/>
    <w:bookmarkStart w:name="z2322" w:id="2355"/>
    <w:p>
      <w:pPr>
        <w:spacing w:after="0"/>
        <w:ind w:left="0"/>
        <w:jc w:val="both"/>
      </w:pPr>
      <w:r>
        <w:rPr>
          <w:rFonts w:ascii="Times New Roman"/>
          <w:b w:val="false"/>
          <w:i w:val="false"/>
          <w:color w:val="000000"/>
          <w:sz w:val="28"/>
        </w:rPr>
        <w:t>
      4) әкелікті, аналықты тану және баланы ауыстырумен байланысты даулы істер бойынша, болжанған әке, ана және баладан қан алу бір мезгілде мамандандырылған дәрігерлік мекемеде алынып, қанды алу хаттамасы жасалады;</w:t>
      </w:r>
    </w:p>
    <w:bookmarkEnd w:id="2355"/>
    <w:bookmarkStart w:name="z2323" w:id="2356"/>
    <w:p>
      <w:pPr>
        <w:spacing w:after="0"/>
        <w:ind w:left="0"/>
        <w:jc w:val="both"/>
      </w:pPr>
      <w:r>
        <w:rPr>
          <w:rFonts w:ascii="Times New Roman"/>
          <w:b w:val="false"/>
          <w:i w:val="false"/>
          <w:color w:val="000000"/>
          <w:sz w:val="28"/>
        </w:rPr>
        <w:t>
      5) өлген адамдардың тірі кезіндегі қан үлгілері болмағандықтан, танылмаған мәйіттерді немесе адам денесінің көріністерін ұқсастыру кезінде, табылған сүйек генотиптерін оның тікелей биологиялық туыстарының генотиптерімен салыстыру арқылы зерттеу жүргізуге болады. Ең дұрыс ұқсастыру үш ұрпақтың генетикалық байланысын орнатқан кезде қол жеткізіледі: өлген адамның ата-анасы – өлген адамның өзі – өлген адамның балалары (және олардың анасы). Осыған байланысты, барлық қандық туыстарының салыстырмалы қан үлгілері ұсынылады (ата-ана, балалар). Бір ғана ата-ана болған жағдайда, онда туыстарының (әке, ана жағынан) ағайындарының, әпкелерінің қан үлгілері ұсынылады.</w:t>
      </w:r>
    </w:p>
    <w:bookmarkEnd w:id="2356"/>
    <w:bookmarkStart w:name="z2324" w:id="2357"/>
    <w:p>
      <w:pPr>
        <w:spacing w:after="0"/>
        <w:ind w:left="0"/>
        <w:jc w:val="both"/>
      </w:pPr>
      <w:r>
        <w:rPr>
          <w:rFonts w:ascii="Times New Roman"/>
          <w:b w:val="false"/>
          <w:i w:val="false"/>
          <w:color w:val="000000"/>
          <w:sz w:val="28"/>
        </w:rPr>
        <w:t>
      323. Молекулярлы генетикалық зерттеуді орындау кезеңдері:</w:t>
      </w:r>
    </w:p>
    <w:bookmarkEnd w:id="2357"/>
    <w:bookmarkStart w:name="z2325" w:id="2358"/>
    <w:p>
      <w:pPr>
        <w:spacing w:after="0"/>
        <w:ind w:left="0"/>
        <w:jc w:val="both"/>
      </w:pPr>
      <w:r>
        <w:rPr>
          <w:rFonts w:ascii="Times New Roman"/>
          <w:b w:val="false"/>
          <w:i w:val="false"/>
          <w:color w:val="000000"/>
          <w:sz w:val="28"/>
        </w:rPr>
        <w:t>
      Орындалатын сараптаманың көлемін, ұсынылған объектілердің жарамдылық деңгейін анықтау, оларды ұқсастандыратын және ұқсастырушыларға сұрыптау және топтау, нөмірлеу және таңбалау, сондай-ақ бастапқы қасиеттерін сақтау бойынша шаралар қабылдау мақсатында сарапшы оларды алдын-ала қарап шығады.</w:t>
      </w:r>
    </w:p>
    <w:bookmarkEnd w:id="2358"/>
    <w:bookmarkStart w:name="z2326" w:id="2359"/>
    <w:p>
      <w:pPr>
        <w:spacing w:after="0"/>
        <w:ind w:left="0"/>
        <w:jc w:val="both"/>
      </w:pPr>
      <w:r>
        <w:rPr>
          <w:rFonts w:ascii="Times New Roman"/>
          <w:b w:val="false"/>
          <w:i w:val="false"/>
          <w:color w:val="000000"/>
          <w:sz w:val="28"/>
        </w:rPr>
        <w:t>
      Ұсынылған материалдармен алдын ала танысу мәліметтері негізінде сарапшы келесі қағидаларды басшылыққа ала отырып, сараптама жүргізу жоспарын құрады: объектілер</w:t>
      </w:r>
    </w:p>
    <w:bookmarkEnd w:id="2359"/>
    <w:bookmarkStart w:name="z2327" w:id="2360"/>
    <w:p>
      <w:pPr>
        <w:spacing w:after="0"/>
        <w:ind w:left="0"/>
        <w:jc w:val="both"/>
      </w:pPr>
      <w:r>
        <w:rPr>
          <w:rFonts w:ascii="Times New Roman"/>
          <w:b w:val="false"/>
          <w:i w:val="false"/>
          <w:color w:val="000000"/>
          <w:sz w:val="28"/>
        </w:rPr>
        <w:t>
      ұқсастыру процесі кезінде әрқайсысының орнымен, сондай-ақ, олардың бастапқы қасиеттерінің өзгергіштігімен анықталатын нақты тәртіппен зерттеледі.</w:t>
      </w:r>
    </w:p>
    <w:bookmarkEnd w:id="2360"/>
    <w:bookmarkStart w:name="z2328" w:id="2361"/>
    <w:p>
      <w:pPr>
        <w:spacing w:after="0"/>
        <w:ind w:left="0"/>
        <w:jc w:val="both"/>
      </w:pPr>
      <w:r>
        <w:rPr>
          <w:rFonts w:ascii="Times New Roman"/>
          <w:b w:val="false"/>
          <w:i w:val="false"/>
          <w:color w:val="000000"/>
          <w:sz w:val="28"/>
        </w:rPr>
        <w:t>
      Әдетте алдымен зерттелетін оқиға немесе қылмыспен байланысты шығу тегі белгісіз ұқсастандыратын объектілер зерттеледі (мысалы, іздер).</w:t>
      </w:r>
    </w:p>
    <w:bookmarkEnd w:id="2361"/>
    <w:bookmarkStart w:name="z2329" w:id="2362"/>
    <w:p>
      <w:pPr>
        <w:spacing w:after="0"/>
        <w:ind w:left="0"/>
        <w:jc w:val="both"/>
      </w:pPr>
      <w:r>
        <w:rPr>
          <w:rFonts w:ascii="Times New Roman"/>
          <w:b w:val="false"/>
          <w:i w:val="false"/>
          <w:color w:val="000000"/>
          <w:sz w:val="28"/>
        </w:rPr>
        <w:t>
      Одан кейін салыстырмалы ұқсастандыратын материал (ұқсастандыратын тұлғалардан алынған үлгілер) зерттеледі. Мүмкіндігінше алдымен шіру немесе басқа да процесс нәтижесінде ұқсасттандырылатын белгілері басқа объектілеріге қарағанда ертерек жойылуы мүмкін объектілер зерттеледі; зерттеу әдісіні таңдау кезінде сарапшы сарапшылық зерттеудің берілген түрінде қолданылатын барлық әдістердің мүмкіндігін бағалайды; одан кейін объектілердің сипатына және сарапшы құзырындағы ақпараттық-әдістемелік материалдарға сәйкес нақты жағдайда қолдануға тиімді әдісті таңдайды және оларды қолданудің тиімді реттілігін анықтайды.</w:t>
      </w:r>
    </w:p>
    <w:bookmarkEnd w:id="2362"/>
    <w:bookmarkStart w:name="z2330" w:id="2363"/>
    <w:p>
      <w:pPr>
        <w:spacing w:after="0"/>
        <w:ind w:left="0"/>
        <w:jc w:val="both"/>
      </w:pPr>
      <w:r>
        <w:rPr>
          <w:rFonts w:ascii="Times New Roman"/>
          <w:b w:val="false"/>
          <w:i w:val="false"/>
          <w:color w:val="000000"/>
          <w:sz w:val="28"/>
        </w:rPr>
        <w:t>
      Барлық зерттеулер жүргізілгеннен кейін қойылған сұрақтарды шешу мақсатында сарапшының әдістемесіне сәйкес сарапшы анықталған белгілерді бағалап, белгілердің ұқсаттықтарын және ерекшеліктерін салыстырып, бағалап, барлық сарапшылық мәліметтер жиынтығын талдайды. Барлық зерттеулер мен талдаулардың нәтижесінде сарапшылық зерттеу қорытындысы қалыптастырылады.</w:t>
      </w:r>
    </w:p>
    <w:bookmarkEnd w:id="2363"/>
    <w:bookmarkStart w:name="z2331" w:id="2364"/>
    <w:p>
      <w:pPr>
        <w:spacing w:after="0"/>
        <w:ind w:left="0"/>
        <w:jc w:val="left"/>
      </w:pPr>
      <w:r>
        <w:rPr>
          <w:rFonts w:ascii="Times New Roman"/>
          <w:b/>
          <w:i w:val="false"/>
          <w:color w:val="000000"/>
        </w:rPr>
        <w:t xml:space="preserve"> 45-параграф. Сот-сараптамалық психологиялық-криминалистикалық зерттеу (18.1)</w:t>
      </w:r>
    </w:p>
    <w:bookmarkEnd w:id="2364"/>
    <w:bookmarkStart w:name="z2332" w:id="2365"/>
    <w:p>
      <w:pPr>
        <w:spacing w:after="0"/>
        <w:ind w:left="0"/>
        <w:jc w:val="both"/>
      </w:pPr>
      <w:r>
        <w:rPr>
          <w:rFonts w:ascii="Times New Roman"/>
          <w:b w:val="false"/>
          <w:i w:val="false"/>
          <w:color w:val="000000"/>
          <w:sz w:val="28"/>
        </w:rPr>
        <w:t>
      324. Сот-сараптамалық психологиялық-криминалистикалық сараптама- сарапшылық зерттеу жолымен қылмыстық және азаматтық істер бойынша маңызы бар және дәлелдеуге жатқызылатын, мән-жайларды анықтауға қызмет ететін, адамның психикалық қасиетін, ондағы болып жатқан психикалық процестерін бейнелейтін, оның негізінде басталу, қызмет ету, өзгеру белгілерінің заңдылығы жатқан нақты деректерді анықтауға бағытталған тәжірибелік білімдер саласы.</w:t>
      </w:r>
    </w:p>
    <w:bookmarkEnd w:id="2365"/>
    <w:bookmarkStart w:name="z2333" w:id="2366"/>
    <w:p>
      <w:pPr>
        <w:spacing w:after="0"/>
        <w:ind w:left="0"/>
        <w:jc w:val="both"/>
      </w:pPr>
      <w:r>
        <w:rPr>
          <w:rFonts w:ascii="Times New Roman"/>
          <w:b w:val="false"/>
          <w:i w:val="false"/>
          <w:color w:val="000000"/>
          <w:sz w:val="28"/>
        </w:rPr>
        <w:t>
      325. Психолого-криминалистикалық сараптаманың объектілеріне әр түрлі техникалық құралдардың көмегімен:</w:t>
      </w:r>
    </w:p>
    <w:bookmarkEnd w:id="2366"/>
    <w:bookmarkStart w:name="z2334" w:id="2367"/>
    <w:p>
      <w:pPr>
        <w:spacing w:after="0"/>
        <w:ind w:left="0"/>
        <w:jc w:val="both"/>
      </w:pPr>
      <w:r>
        <w:rPr>
          <w:rFonts w:ascii="Times New Roman"/>
          <w:b w:val="false"/>
          <w:i w:val="false"/>
          <w:color w:val="000000"/>
          <w:sz w:val="28"/>
        </w:rPr>
        <w:t>
      тергеу әрекеттерін (жауап алу, көрсетпелерді орнында тексеру, ұстау, тану үшін көрсету) жүргізу сәтіндегі адамның физиологиялық және психологиялық (эмоционалдық, рухани, еріктік) күйін бейнелейтін ақпараттар, сонымен қатар жасырын тергеу әрекеттерінен;</w:t>
      </w:r>
    </w:p>
    <w:bookmarkEnd w:id="2367"/>
    <w:bookmarkStart w:name="z2335" w:id="2368"/>
    <w:p>
      <w:pPr>
        <w:spacing w:after="0"/>
        <w:ind w:left="0"/>
        <w:jc w:val="both"/>
      </w:pPr>
      <w:r>
        <w:rPr>
          <w:rFonts w:ascii="Times New Roman"/>
          <w:b w:val="false"/>
          <w:i w:val="false"/>
          <w:color w:val="000000"/>
          <w:sz w:val="28"/>
        </w:rPr>
        <w:t>
      оның күйінің белгілі бір өзгеруін болдыратын ақпараттар (эротика, порнография, қатыгездік пен зорлық-зомбылықты насихаттау) түсіріп алынған заттар жатады.</w:t>
      </w:r>
    </w:p>
    <w:bookmarkEnd w:id="2368"/>
    <w:bookmarkStart w:name="z2336" w:id="2369"/>
    <w:p>
      <w:pPr>
        <w:spacing w:after="0"/>
        <w:ind w:left="0"/>
        <w:jc w:val="both"/>
      </w:pPr>
      <w:r>
        <w:rPr>
          <w:rFonts w:ascii="Times New Roman"/>
          <w:b w:val="false"/>
          <w:i w:val="false"/>
          <w:color w:val="000000"/>
          <w:sz w:val="28"/>
        </w:rPr>
        <w:t>
      326. Сот психологиялық-криминалистік сараптама шеңберінде келесі сұрақтар шешіледі:</w:t>
      </w:r>
    </w:p>
    <w:bookmarkEnd w:id="2369"/>
    <w:bookmarkStart w:name="z2337" w:id="2370"/>
    <w:p>
      <w:pPr>
        <w:spacing w:after="0"/>
        <w:ind w:left="0"/>
        <w:jc w:val="both"/>
      </w:pPr>
      <w:r>
        <w:rPr>
          <w:rFonts w:ascii="Times New Roman"/>
          <w:b w:val="false"/>
          <w:i w:val="false"/>
          <w:color w:val="000000"/>
          <w:sz w:val="28"/>
        </w:rPr>
        <w:t>
      тергеу әрекеттерін жүргізу кезінде (жауап алу, көрсетпелерді орнында тексеру, ұстау, тану үшін көрсету, тінту) және адамның психо-эмоциялық, зияттық-еріктік күйін өзгерту мақсатымен әр түрлі құралдармен, жедел бейне жазбалармен әсер ету фактілерін анықтау;</w:t>
      </w:r>
    </w:p>
    <w:bookmarkEnd w:id="2370"/>
    <w:bookmarkStart w:name="z2338" w:id="2371"/>
    <w:p>
      <w:pPr>
        <w:spacing w:after="0"/>
        <w:ind w:left="0"/>
        <w:jc w:val="both"/>
      </w:pPr>
      <w:r>
        <w:rPr>
          <w:rFonts w:ascii="Times New Roman"/>
          <w:b w:val="false"/>
          <w:i w:val="false"/>
          <w:color w:val="000000"/>
          <w:sz w:val="28"/>
        </w:rPr>
        <w:t>
      тергеу және жасырын тергеу әрекеттерін жүргізу кезінде адамның психо-эмоциялық, зияткерлік-жігерлік күйін анықтау;</w:t>
      </w:r>
    </w:p>
    <w:bookmarkEnd w:id="2371"/>
    <w:bookmarkStart w:name="z2339" w:id="2372"/>
    <w:p>
      <w:pPr>
        <w:spacing w:after="0"/>
        <w:ind w:left="0"/>
        <w:jc w:val="both"/>
      </w:pPr>
      <w:r>
        <w:rPr>
          <w:rFonts w:ascii="Times New Roman"/>
          <w:b w:val="false"/>
          <w:i w:val="false"/>
          <w:color w:val="000000"/>
          <w:sz w:val="28"/>
        </w:rPr>
        <w:t>
      объектілерде - заттай дәлелдемелердегі (бейнефильмдер, баспа жұмыстары, графикалық файлдар, репродукциялар, суреттер) қаталдық пен зорлықты насихаттайтын порнографиялық (эротикалық) объектіге жатқызуға болатын белгілер жиынтығының бар/жоқтығын анықтау.</w:t>
      </w:r>
    </w:p>
    <w:bookmarkEnd w:id="2372"/>
    <w:bookmarkStart w:name="z2340" w:id="2373"/>
    <w:p>
      <w:pPr>
        <w:spacing w:after="0"/>
        <w:ind w:left="0"/>
        <w:jc w:val="both"/>
      </w:pPr>
      <w:r>
        <w:rPr>
          <w:rFonts w:ascii="Times New Roman"/>
          <w:b w:val="false"/>
          <w:i w:val="false"/>
          <w:color w:val="000000"/>
          <w:sz w:val="28"/>
        </w:rPr>
        <w:t>
      327. Сот психологиялық-криминалистік сараптама зерттеуінің тікелей объектілері болып:</w:t>
      </w:r>
    </w:p>
    <w:bookmarkEnd w:id="2373"/>
    <w:bookmarkStart w:name="z2341" w:id="2374"/>
    <w:p>
      <w:pPr>
        <w:spacing w:after="0"/>
        <w:ind w:left="0"/>
        <w:jc w:val="both"/>
      </w:pPr>
      <w:r>
        <w:rPr>
          <w:rFonts w:ascii="Times New Roman"/>
          <w:b w:val="false"/>
          <w:i w:val="false"/>
          <w:color w:val="000000"/>
          <w:sz w:val="28"/>
        </w:rPr>
        <w:t>
      1) адамның күйін өзгертетін мағыналық мазмұны бар объектілер.</w:t>
      </w:r>
    </w:p>
    <w:bookmarkEnd w:id="2374"/>
    <w:bookmarkStart w:name="z2342" w:id="2375"/>
    <w:p>
      <w:pPr>
        <w:spacing w:after="0"/>
        <w:ind w:left="0"/>
        <w:jc w:val="both"/>
      </w:pPr>
      <w:r>
        <w:rPr>
          <w:rFonts w:ascii="Times New Roman"/>
          <w:b w:val="false"/>
          <w:i w:val="false"/>
          <w:color w:val="000000"/>
          <w:sz w:val="28"/>
        </w:rPr>
        <w:t>
      Объектілердің бұл тобына сөз-сөйлеу (вербалды) деңгейінде немесе көзбен (көзбен көру) қабылдау деңгейінде адамның не бір топ адамдардың психологиялық күйін өзгертуге әкелетін ақпарат бейнеленген топтар жатады:</w:t>
      </w:r>
    </w:p>
    <w:bookmarkEnd w:id="2375"/>
    <w:bookmarkStart w:name="z2343" w:id="2376"/>
    <w:p>
      <w:pPr>
        <w:spacing w:after="0"/>
        <w:ind w:left="0"/>
        <w:jc w:val="both"/>
      </w:pPr>
      <w:r>
        <w:rPr>
          <w:rFonts w:ascii="Times New Roman"/>
          <w:b w:val="false"/>
          <w:i w:val="false"/>
          <w:color w:val="000000"/>
          <w:sz w:val="28"/>
        </w:rPr>
        <w:t>
      порнографиялық (эротикалық) мазмұндағы объектілер;</w:t>
      </w:r>
    </w:p>
    <w:bookmarkEnd w:id="2376"/>
    <w:bookmarkStart w:name="z2344" w:id="2377"/>
    <w:p>
      <w:pPr>
        <w:spacing w:after="0"/>
        <w:ind w:left="0"/>
        <w:jc w:val="both"/>
      </w:pPr>
      <w:r>
        <w:rPr>
          <w:rFonts w:ascii="Times New Roman"/>
          <w:b w:val="false"/>
          <w:i w:val="false"/>
          <w:color w:val="000000"/>
          <w:sz w:val="28"/>
        </w:rPr>
        <w:t>
      қаталдық пен зорлықты насихаттайтын объектілер табылады.</w:t>
      </w:r>
    </w:p>
    <w:bookmarkEnd w:id="2377"/>
    <w:bookmarkStart w:name="z2345" w:id="2378"/>
    <w:p>
      <w:pPr>
        <w:spacing w:after="0"/>
        <w:ind w:left="0"/>
        <w:jc w:val="both"/>
      </w:pPr>
      <w:r>
        <w:rPr>
          <w:rFonts w:ascii="Times New Roman"/>
          <w:b w:val="false"/>
          <w:i w:val="false"/>
          <w:color w:val="000000"/>
          <w:sz w:val="28"/>
        </w:rPr>
        <w:t>
      Адамның күйін өзгертуге септігін тигізетін порнографиялық (эротикалық) мазмұндағы объектілер, сондай-ақ қаталдық пен зорлықты насихаттайтын объектілер 2 нысанда ұсынылуы мүмкін:</w:t>
      </w:r>
    </w:p>
    <w:bookmarkEnd w:id="2378"/>
    <w:bookmarkStart w:name="z2346" w:id="2379"/>
    <w:p>
      <w:pPr>
        <w:spacing w:after="0"/>
        <w:ind w:left="0"/>
        <w:jc w:val="both"/>
      </w:pPr>
      <w:r>
        <w:rPr>
          <w:rFonts w:ascii="Times New Roman"/>
          <w:b w:val="false"/>
          <w:i w:val="false"/>
          <w:color w:val="000000"/>
          <w:sz w:val="28"/>
        </w:rPr>
        <w:t>
      сөз-сөйлеу түріндегі объектілер: кітаптар, журналдар, газеттер, жеке статьялар, хаттар;</w:t>
      </w:r>
    </w:p>
    <w:bookmarkEnd w:id="2379"/>
    <w:bookmarkStart w:name="z2347" w:id="2380"/>
    <w:p>
      <w:pPr>
        <w:spacing w:after="0"/>
        <w:ind w:left="0"/>
        <w:jc w:val="both"/>
      </w:pPr>
      <w:r>
        <w:rPr>
          <w:rFonts w:ascii="Times New Roman"/>
          <w:b w:val="false"/>
          <w:i w:val="false"/>
          <w:color w:val="000000"/>
          <w:sz w:val="28"/>
        </w:rPr>
        <w:t>
      бейнелері бар көзбен көру түріндегі объектілер: кино-бейнематериалдар, репродукциялар, суреттер, слайдтар, картиналар, мүсін өнері, компьютерлік программалар.</w:t>
      </w:r>
    </w:p>
    <w:bookmarkEnd w:id="2380"/>
    <w:bookmarkStart w:name="z2348" w:id="2381"/>
    <w:p>
      <w:pPr>
        <w:spacing w:after="0"/>
        <w:ind w:left="0"/>
        <w:jc w:val="both"/>
      </w:pPr>
      <w:r>
        <w:rPr>
          <w:rFonts w:ascii="Times New Roman"/>
          <w:b w:val="false"/>
          <w:i w:val="false"/>
          <w:color w:val="000000"/>
          <w:sz w:val="28"/>
        </w:rPr>
        <w:t>
      2) Мазмұны адамның өзі жасаған немесе оған қатысты жасалатын белгілі бір әрекеттері кезіндегі адамның күйін, оның күйінің өзгеру процесі мен фактілерін бейнелейтін объектілер:</w:t>
      </w:r>
    </w:p>
    <w:bookmarkEnd w:id="2381"/>
    <w:bookmarkStart w:name="z2349" w:id="2382"/>
    <w:p>
      <w:pPr>
        <w:spacing w:after="0"/>
        <w:ind w:left="0"/>
        <w:jc w:val="both"/>
      </w:pPr>
      <w:r>
        <w:rPr>
          <w:rFonts w:ascii="Times New Roman"/>
          <w:b w:val="false"/>
          <w:i w:val="false"/>
          <w:color w:val="000000"/>
          <w:sz w:val="28"/>
        </w:rPr>
        <w:t>
      Бұл топқа көру (көзбен көру) деңгейінде тергеу топтары, катысатын тергеу және жасырын тергеу әрекеттері белгілеген (сөйлесулердің, кездесулердің жедел жазбалары) әуесқой жазбалар; оған қатысты тергеу әрекеттері жүргізіліп жатқан адамның психо-эмоционалдық, зияттық-еріктік күйі, сондай-ақ оның күйінің өзгеру мүмкіндігі (қабылдауы, мінез-қүлқының өзгеруі) объектілері жатады:</w:t>
      </w:r>
    </w:p>
    <w:bookmarkEnd w:id="2382"/>
    <w:bookmarkStart w:name="z2350" w:id="2383"/>
    <w:p>
      <w:pPr>
        <w:spacing w:after="0"/>
        <w:ind w:left="0"/>
        <w:jc w:val="both"/>
      </w:pPr>
      <w:r>
        <w:rPr>
          <w:rFonts w:ascii="Times New Roman"/>
          <w:b w:val="false"/>
          <w:i w:val="false"/>
          <w:color w:val="000000"/>
          <w:sz w:val="28"/>
        </w:rPr>
        <w:t>
      әр түрлі тергеу әрекеттерін жазып белгілейтін бейнематериалдар;</w:t>
      </w:r>
    </w:p>
    <w:bookmarkEnd w:id="2383"/>
    <w:bookmarkStart w:name="z2351" w:id="2384"/>
    <w:p>
      <w:pPr>
        <w:spacing w:after="0"/>
        <w:ind w:left="0"/>
        <w:jc w:val="both"/>
      </w:pPr>
      <w:r>
        <w:rPr>
          <w:rFonts w:ascii="Times New Roman"/>
          <w:b w:val="false"/>
          <w:i w:val="false"/>
          <w:color w:val="000000"/>
          <w:sz w:val="28"/>
        </w:rPr>
        <w:t>
      жасырын тергеу әрекеттерін белгілейтін бейнематериалдар, әуесқой жазбалар.</w:t>
      </w:r>
    </w:p>
    <w:bookmarkEnd w:id="2384"/>
    <w:bookmarkStart w:name="z2352" w:id="2385"/>
    <w:p>
      <w:pPr>
        <w:spacing w:after="0"/>
        <w:ind w:left="0"/>
        <w:jc w:val="both"/>
      </w:pPr>
      <w:r>
        <w:rPr>
          <w:rFonts w:ascii="Times New Roman"/>
          <w:b w:val="false"/>
          <w:i w:val="false"/>
          <w:color w:val="000000"/>
          <w:sz w:val="28"/>
        </w:rPr>
        <w:t>
      3) Қосымша объектілер:</w:t>
      </w:r>
    </w:p>
    <w:bookmarkEnd w:id="2385"/>
    <w:bookmarkStart w:name="z2353" w:id="2386"/>
    <w:p>
      <w:pPr>
        <w:spacing w:after="0"/>
        <w:ind w:left="0"/>
        <w:jc w:val="both"/>
      </w:pPr>
      <w:r>
        <w:rPr>
          <w:rFonts w:ascii="Times New Roman"/>
          <w:b w:val="false"/>
          <w:i w:val="false"/>
          <w:color w:val="000000"/>
          <w:sz w:val="28"/>
        </w:rPr>
        <w:t>
      қылмыстық (азаматтық) іс материалдары;</w:t>
      </w:r>
    </w:p>
    <w:bookmarkEnd w:id="2386"/>
    <w:bookmarkStart w:name="z2354" w:id="2387"/>
    <w:p>
      <w:pPr>
        <w:spacing w:after="0"/>
        <w:ind w:left="0"/>
        <w:jc w:val="both"/>
      </w:pPr>
      <w:r>
        <w:rPr>
          <w:rFonts w:ascii="Times New Roman"/>
          <w:b w:val="false"/>
          <w:i w:val="false"/>
          <w:color w:val="000000"/>
          <w:sz w:val="28"/>
        </w:rPr>
        <w:t>
      жүргізілетін тергеу әрекеттерінің хаттамаларының көшірмелері, стенограммалары:</w:t>
      </w:r>
    </w:p>
    <w:bookmarkEnd w:id="2387"/>
    <w:bookmarkStart w:name="z2355" w:id="2388"/>
    <w:p>
      <w:pPr>
        <w:spacing w:after="0"/>
        <w:ind w:left="0"/>
        <w:jc w:val="both"/>
      </w:pPr>
      <w:r>
        <w:rPr>
          <w:rFonts w:ascii="Times New Roman"/>
          <w:b w:val="false"/>
          <w:i w:val="false"/>
          <w:color w:val="000000"/>
          <w:sz w:val="28"/>
        </w:rPr>
        <w:t>
      бұрын физиологиялық және психологиялық күйін анықтау қажет болған адамға қатысты жүргізілген сот-медициналық, сот-психиатриялық, сот-психологиялық, сот-наркологиялық сараптамалардың сараптамалық қорытындыларының көшірмелері;</w:t>
      </w:r>
    </w:p>
    <w:bookmarkEnd w:id="2388"/>
    <w:bookmarkStart w:name="z2356" w:id="2389"/>
    <w:p>
      <w:pPr>
        <w:spacing w:after="0"/>
        <w:ind w:left="0"/>
        <w:jc w:val="both"/>
      </w:pPr>
      <w:r>
        <w:rPr>
          <w:rFonts w:ascii="Times New Roman"/>
          <w:b w:val="false"/>
          <w:i w:val="false"/>
          <w:color w:val="000000"/>
          <w:sz w:val="28"/>
        </w:rPr>
        <w:t>
      тергеу әрекеттерін жүргізумен байланысты емес жағдайларда нақты адамның мінез-құлқының шартты-еркін үлгілері: әуесқойлық кино-, бейнежазбалар. психологиялық тестілеу жүргізу сәтіндегі әңгімелесудің бейнежазбалары (қажеттілік болған жағдайда ұсынылады);</w:t>
      </w:r>
    </w:p>
    <w:bookmarkEnd w:id="2389"/>
    <w:bookmarkStart w:name="z2357" w:id="2390"/>
    <w:p>
      <w:pPr>
        <w:spacing w:after="0"/>
        <w:ind w:left="0"/>
        <w:jc w:val="both"/>
      </w:pPr>
      <w:r>
        <w:rPr>
          <w:rFonts w:ascii="Times New Roman"/>
          <w:b w:val="false"/>
          <w:i w:val="false"/>
          <w:color w:val="000000"/>
          <w:sz w:val="28"/>
        </w:rPr>
        <w:t>
      зерттеуге ұсынылған кино-бейнематериалдардың ілестірме құжаттамасы;</w:t>
      </w:r>
    </w:p>
    <w:bookmarkEnd w:id="2390"/>
    <w:bookmarkStart w:name="z2358" w:id="2391"/>
    <w:p>
      <w:pPr>
        <w:spacing w:after="0"/>
        <w:ind w:left="0"/>
        <w:jc w:val="both"/>
      </w:pPr>
      <w:r>
        <w:rPr>
          <w:rFonts w:ascii="Times New Roman"/>
          <w:b w:val="false"/>
          <w:i w:val="false"/>
          <w:color w:val="000000"/>
          <w:sz w:val="28"/>
        </w:rPr>
        <w:t>
      жүргізіліп жатқан түсірілімдердің жағдайлары туралы әр текті анықтамалық ақпарат (уақыты, орны, түсіру фактісі туралы шегенделетін адамның хабардарлығы, бұрын жүргізілген түсірілімдердің жүйелілігі мен саны);</w:t>
      </w:r>
    </w:p>
    <w:bookmarkEnd w:id="2391"/>
    <w:bookmarkStart w:name="z2359" w:id="2392"/>
    <w:p>
      <w:pPr>
        <w:spacing w:after="0"/>
        <w:ind w:left="0"/>
        <w:jc w:val="both"/>
      </w:pPr>
      <w:r>
        <w:rPr>
          <w:rFonts w:ascii="Times New Roman"/>
          <w:b w:val="false"/>
          <w:i w:val="false"/>
          <w:color w:val="000000"/>
          <w:sz w:val="28"/>
        </w:rPr>
        <w:t>
      сараптамалық зерттеулер жүргізу үшін қажетті ақпараты бар іс материалдары - бейнематериалдарды алудың көзі; түсірілетін бейнежазбалардың мақсаты; жедел-іздестіру шаралары мен тергеу әрекеттерінің (уақыты, орны) бейнежазбаларды жүргізген жағдайлары.</w:t>
      </w:r>
    </w:p>
    <w:bookmarkEnd w:id="2392"/>
    <w:bookmarkStart w:name="z2360" w:id="2393"/>
    <w:p>
      <w:pPr>
        <w:spacing w:after="0"/>
        <w:ind w:left="0"/>
        <w:jc w:val="both"/>
      </w:pPr>
      <w:r>
        <w:rPr>
          <w:rFonts w:ascii="Times New Roman"/>
          <w:b w:val="false"/>
          <w:i w:val="false"/>
          <w:color w:val="000000"/>
          <w:sz w:val="28"/>
        </w:rPr>
        <w:t>
      328. Сот психологиялық-криминалистік сараптама шеңберінде шешілетін сұрақтар:</w:t>
      </w:r>
    </w:p>
    <w:bookmarkEnd w:id="2393"/>
    <w:bookmarkStart w:name="z2361" w:id="2394"/>
    <w:p>
      <w:pPr>
        <w:spacing w:after="0"/>
        <w:ind w:left="0"/>
        <w:jc w:val="both"/>
      </w:pPr>
      <w:r>
        <w:rPr>
          <w:rFonts w:ascii="Times New Roman"/>
          <w:b w:val="false"/>
          <w:i w:val="false"/>
          <w:color w:val="000000"/>
          <w:sz w:val="28"/>
        </w:rPr>
        <w:t>
      1) Күйді өзгертуге әкелетін объектілерді зерттеу:</w:t>
      </w:r>
    </w:p>
    <w:bookmarkEnd w:id="2394"/>
    <w:bookmarkStart w:name="z2362" w:id="2395"/>
    <w:p>
      <w:pPr>
        <w:spacing w:after="0"/>
        <w:ind w:left="0"/>
        <w:jc w:val="both"/>
      </w:pPr>
      <w:r>
        <w:rPr>
          <w:rFonts w:ascii="Times New Roman"/>
          <w:b w:val="false"/>
          <w:i w:val="false"/>
          <w:color w:val="000000"/>
          <w:sz w:val="28"/>
        </w:rPr>
        <w:t>
      ұсынылған материал порнография болып табыла ма?</w:t>
      </w:r>
    </w:p>
    <w:bookmarkEnd w:id="2395"/>
    <w:bookmarkStart w:name="z2363" w:id="2396"/>
    <w:p>
      <w:pPr>
        <w:spacing w:after="0"/>
        <w:ind w:left="0"/>
        <w:jc w:val="both"/>
      </w:pPr>
      <w:r>
        <w:rPr>
          <w:rFonts w:ascii="Times New Roman"/>
          <w:b w:val="false"/>
          <w:i w:val="false"/>
          <w:color w:val="000000"/>
          <w:sz w:val="28"/>
        </w:rPr>
        <w:t>
      ұсынылған материал эротика болып табыла ма?</w:t>
      </w:r>
    </w:p>
    <w:bookmarkEnd w:id="2396"/>
    <w:bookmarkStart w:name="z2364" w:id="2397"/>
    <w:p>
      <w:pPr>
        <w:spacing w:after="0"/>
        <w:ind w:left="0"/>
        <w:jc w:val="both"/>
      </w:pPr>
      <w:r>
        <w:rPr>
          <w:rFonts w:ascii="Times New Roman"/>
          <w:b w:val="false"/>
          <w:i w:val="false"/>
          <w:color w:val="000000"/>
          <w:sz w:val="28"/>
        </w:rPr>
        <w:t>
      ұсынылған өнім қатігездік пен зорлық-зомбылықты насихаттайтын объектілерге жата ма?</w:t>
      </w:r>
    </w:p>
    <w:bookmarkEnd w:id="2397"/>
    <w:bookmarkStart w:name="z2365" w:id="2398"/>
    <w:p>
      <w:pPr>
        <w:spacing w:after="0"/>
        <w:ind w:left="0"/>
        <w:jc w:val="both"/>
      </w:pPr>
      <w:r>
        <w:rPr>
          <w:rFonts w:ascii="Times New Roman"/>
          <w:b w:val="false"/>
          <w:i w:val="false"/>
          <w:color w:val="000000"/>
          <w:sz w:val="28"/>
        </w:rPr>
        <w:t>
      2) Адамның күйін, оның күйінің өзгеруін бейнелеген объектілерді зерттеу:</w:t>
      </w:r>
    </w:p>
    <w:bookmarkEnd w:id="2398"/>
    <w:bookmarkStart w:name="z2366" w:id="2399"/>
    <w:p>
      <w:pPr>
        <w:spacing w:after="0"/>
        <w:ind w:left="0"/>
        <w:jc w:val="both"/>
      </w:pPr>
      <w:r>
        <w:rPr>
          <w:rFonts w:ascii="Times New Roman"/>
          <w:b w:val="false"/>
          <w:i w:val="false"/>
          <w:color w:val="000000"/>
          <w:sz w:val="28"/>
        </w:rPr>
        <w:t>
      бейне жазба ұсынылған уақыттағы адамның психологиялық-эмоционалдық күйі қандай;</w:t>
      </w:r>
    </w:p>
    <w:bookmarkEnd w:id="2399"/>
    <w:bookmarkStart w:name="z2367" w:id="2400"/>
    <w:p>
      <w:pPr>
        <w:spacing w:after="0"/>
        <w:ind w:left="0"/>
        <w:jc w:val="both"/>
      </w:pPr>
      <w:r>
        <w:rPr>
          <w:rFonts w:ascii="Times New Roman"/>
          <w:b w:val="false"/>
          <w:i w:val="false"/>
          <w:color w:val="000000"/>
          <w:sz w:val="28"/>
        </w:rPr>
        <w:t>
      бейне жазба жазылған уақытта адамның зияткерлік-жігерлік күйі өзгерді ме;</w:t>
      </w:r>
    </w:p>
    <w:bookmarkEnd w:id="2400"/>
    <w:bookmarkStart w:name="z2368" w:id="2401"/>
    <w:p>
      <w:pPr>
        <w:spacing w:after="0"/>
        <w:ind w:left="0"/>
        <w:jc w:val="both"/>
      </w:pPr>
      <w:r>
        <w:rPr>
          <w:rFonts w:ascii="Times New Roman"/>
          <w:b w:val="false"/>
          <w:i w:val="false"/>
          <w:color w:val="000000"/>
          <w:sz w:val="28"/>
        </w:rPr>
        <w:t>
      оның әңгімесі еркін бе немесе ол жаттап алған, алдын ала дайындалған мәтіннің әсерін көрсете ме;</w:t>
      </w:r>
    </w:p>
    <w:bookmarkEnd w:id="2401"/>
    <w:bookmarkStart w:name="z2369" w:id="2402"/>
    <w:p>
      <w:pPr>
        <w:spacing w:after="0"/>
        <w:ind w:left="0"/>
        <w:jc w:val="both"/>
      </w:pPr>
      <w:r>
        <w:rPr>
          <w:rFonts w:ascii="Times New Roman"/>
          <w:b w:val="false"/>
          <w:i w:val="false"/>
          <w:color w:val="000000"/>
          <w:sz w:val="28"/>
        </w:rPr>
        <w:t>
      бейне жазбаны түсіру кезінде адамның беріп жатқан жауабының/оның әңгімесінің мағынасын өзгерту мақсатында әңгімелесуші тарапынан оған психилогиялық қысым жасалған ба;</w:t>
      </w:r>
    </w:p>
    <w:bookmarkEnd w:id="2402"/>
    <w:bookmarkStart w:name="z2370" w:id="2403"/>
    <w:p>
      <w:pPr>
        <w:spacing w:after="0"/>
        <w:ind w:left="0"/>
        <w:jc w:val="both"/>
      </w:pPr>
      <w:r>
        <w:rPr>
          <w:rFonts w:ascii="Times New Roman"/>
          <w:b w:val="false"/>
          <w:i w:val="false"/>
          <w:color w:val="000000"/>
          <w:sz w:val="28"/>
        </w:rPr>
        <w:t>
      бейне жазбаға түсіру кезінде адамның вербалдық емес сипаттамасы қандай;</w:t>
      </w:r>
    </w:p>
    <w:bookmarkEnd w:id="2403"/>
    <w:bookmarkStart w:name="z2371" w:id="2404"/>
    <w:p>
      <w:pPr>
        <w:spacing w:after="0"/>
        <w:ind w:left="0"/>
        <w:jc w:val="both"/>
      </w:pPr>
      <w:r>
        <w:rPr>
          <w:rFonts w:ascii="Times New Roman"/>
          <w:b w:val="false"/>
          <w:i w:val="false"/>
          <w:color w:val="000000"/>
          <w:sz w:val="28"/>
        </w:rPr>
        <w:t>
      таймер көрсеткіші "" бастап "" дейінгі сәттердегі бейне жазбада бейнеленген бет қимылдарының мағынасы мен мақсаты қандай;</w:t>
      </w:r>
    </w:p>
    <w:bookmarkEnd w:id="2404"/>
    <w:bookmarkStart w:name="z2372" w:id="2405"/>
    <w:p>
      <w:pPr>
        <w:spacing w:after="0"/>
        <w:ind w:left="0"/>
        <w:jc w:val="both"/>
      </w:pPr>
      <w:r>
        <w:rPr>
          <w:rFonts w:ascii="Times New Roman"/>
          <w:b w:val="false"/>
          <w:i w:val="false"/>
          <w:color w:val="000000"/>
          <w:sz w:val="28"/>
        </w:rPr>
        <w:t>
      Жоғарыда келтірілген объектілер, міндеттер, сұрақтар тізімі бағдарлық сипатта болады, әрбір нақты жағдайда жауабы іс бойынша жаңа ақпарат бере алатын сұрақтарды таңдау қажет. Сондай-ақ, одан да басқа сарапшының құзырына кіретін мәселелерді, не болмаса өзге де білім саласынан маманды тартуды талап ететін күрделі сипаттағы мәселерді шешуге мүмкіндік бар.</w:t>
      </w:r>
    </w:p>
    <w:bookmarkEnd w:id="2405"/>
    <w:bookmarkStart w:name="z2373" w:id="2406"/>
    <w:p>
      <w:pPr>
        <w:spacing w:after="0"/>
        <w:ind w:left="0"/>
        <w:jc w:val="both"/>
      </w:pPr>
      <w:r>
        <w:rPr>
          <w:rFonts w:ascii="Times New Roman"/>
          <w:b w:val="false"/>
          <w:i w:val="false"/>
          <w:color w:val="000000"/>
          <w:sz w:val="28"/>
        </w:rPr>
        <w:t>
      329. Психологиялық-криминалистік зерттеулер жүргізуге материалдарды ұсынған жағдайда, мына төмендегі шарттарды сақтау қажет:</w:t>
      </w:r>
    </w:p>
    <w:bookmarkEnd w:id="2406"/>
    <w:bookmarkStart w:name="z2374" w:id="2407"/>
    <w:p>
      <w:pPr>
        <w:spacing w:after="0"/>
        <w:ind w:left="0"/>
        <w:jc w:val="both"/>
      </w:pPr>
      <w:r>
        <w:rPr>
          <w:rFonts w:ascii="Times New Roman"/>
          <w:b w:val="false"/>
          <w:i w:val="false"/>
          <w:color w:val="000000"/>
          <w:sz w:val="28"/>
        </w:rPr>
        <w:t>
      сараптама тағайындайтын адам қойылған міндеттерді шешу үшін қажетті ақпараттары бар нақты объектілермен барлық мүмкін болатын айлалы әрекеттерді жоюға шаралар қолдануы керек (бейне қайта жазу аппаратурасының "Рlау" командасына басқа, қандай да бір режимде бейнекассеталарды көруді; зерттелетін кинопленка форматына сәйкес келмейтін проекциялық аппаратурадан кинотаспаларды қарауды);</w:t>
      </w:r>
    </w:p>
    <w:bookmarkEnd w:id="2407"/>
    <w:bookmarkStart w:name="z2375" w:id="2408"/>
    <w:p>
      <w:pPr>
        <w:spacing w:after="0"/>
        <w:ind w:left="0"/>
        <w:jc w:val="both"/>
      </w:pPr>
      <w:r>
        <w:rPr>
          <w:rFonts w:ascii="Times New Roman"/>
          <w:b w:val="false"/>
          <w:i w:val="false"/>
          <w:color w:val="000000"/>
          <w:sz w:val="28"/>
        </w:rPr>
        <w:t>
      бейнематериалдар жеке пакеттерге буып-түйіліп, осы ақпараттың мазмұны туралы тиісті жазбаларымен бірге жіберілуі керек.</w:t>
      </w:r>
    </w:p>
    <w:bookmarkEnd w:id="2408"/>
    <w:bookmarkStart w:name="z2376" w:id="2409"/>
    <w:p>
      <w:pPr>
        <w:spacing w:after="0"/>
        <w:ind w:left="0"/>
        <w:jc w:val="both"/>
      </w:pPr>
      <w:r>
        <w:rPr>
          <w:rFonts w:ascii="Times New Roman"/>
          <w:b w:val="false"/>
          <w:i w:val="false"/>
          <w:color w:val="000000"/>
          <w:sz w:val="28"/>
        </w:rPr>
        <w:t>
      Бұдан бөлек, қаулыда, ұйғарымда немесе ілестірме хаттарда бейнеақпаратты - бағдарламаның белгілі бір түрін өндеудің ерекше режимдерін сақтау қажеттілігі туралы мәліметтер көрсетілуі тиіс.</w:t>
      </w:r>
    </w:p>
    <w:bookmarkEnd w:id="2409"/>
    <w:bookmarkStart w:name="z2377" w:id="2410"/>
    <w:p>
      <w:pPr>
        <w:spacing w:after="0"/>
        <w:ind w:left="0"/>
        <w:jc w:val="both"/>
      </w:pPr>
      <w:r>
        <w:rPr>
          <w:rFonts w:ascii="Times New Roman"/>
          <w:b w:val="false"/>
          <w:i w:val="false"/>
          <w:color w:val="000000"/>
          <w:sz w:val="28"/>
        </w:rPr>
        <w:t>
      Объектілерді қандай да бір механикалық әсер ету арқылы өзгертуге қатаң тыйым салынады. Бейнематериалдарды поштамен жіберу үшін оларды механикалық және өзге де зақымданудан сақтайтын қатты материалға буып-түю керек;</w:t>
      </w:r>
    </w:p>
    <w:bookmarkEnd w:id="2410"/>
    <w:bookmarkStart w:name="z2378" w:id="2411"/>
    <w:p>
      <w:pPr>
        <w:spacing w:after="0"/>
        <w:ind w:left="0"/>
        <w:jc w:val="both"/>
      </w:pPr>
      <w:r>
        <w:rPr>
          <w:rFonts w:ascii="Times New Roman"/>
          <w:b w:val="false"/>
          <w:i w:val="false"/>
          <w:color w:val="000000"/>
          <w:sz w:val="28"/>
        </w:rPr>
        <w:t>
      Ақпаратты тасығыш материалдардың мүмкін болатын магнитсізденуден, сол арқылы ондағы бар ақпарттардың жойылуынан сақтайтын шаралар қолдану қажет. Оларды электр көздерінен, магнит өрісінен алыс орында сақтау керек;</w:t>
      </w:r>
    </w:p>
    <w:bookmarkEnd w:id="2411"/>
    <w:bookmarkStart w:name="z2379" w:id="2412"/>
    <w:p>
      <w:pPr>
        <w:spacing w:after="0"/>
        <w:ind w:left="0"/>
        <w:jc w:val="both"/>
      </w:pPr>
      <w:r>
        <w:rPr>
          <w:rFonts w:ascii="Times New Roman"/>
          <w:b w:val="false"/>
          <w:i w:val="false"/>
          <w:color w:val="000000"/>
          <w:sz w:val="28"/>
        </w:rPr>
        <w:t>
      Егер бейнематериалдарды қайта көшіру үшін арнаулы аппаратура қажет болса, онда оны сараптама тағайындайтын адам ұсынуы тиіс.</w:t>
      </w:r>
    </w:p>
    <w:bookmarkEnd w:id="2412"/>
    <w:bookmarkStart w:name="z2380" w:id="2413"/>
    <w:p>
      <w:pPr>
        <w:spacing w:after="0"/>
        <w:ind w:left="0"/>
        <w:jc w:val="both"/>
      </w:pPr>
      <w:r>
        <w:rPr>
          <w:rFonts w:ascii="Times New Roman"/>
          <w:b w:val="false"/>
          <w:i w:val="false"/>
          <w:color w:val="000000"/>
          <w:sz w:val="28"/>
        </w:rPr>
        <w:t>
      Жасырын камера арқылы түсірілген бейнематериалдар ұсынылған жағдайда, дыбыстың сапасы нашар болуы мүмкін болатындықтан стенограмманы ұсыну қажет.</w:t>
      </w:r>
    </w:p>
    <w:bookmarkEnd w:id="2413"/>
    <w:bookmarkStart w:name="z2381" w:id="2414"/>
    <w:p>
      <w:pPr>
        <w:spacing w:after="0"/>
        <w:ind w:left="0"/>
        <w:jc w:val="both"/>
      </w:pPr>
      <w:r>
        <w:rPr>
          <w:rFonts w:ascii="Times New Roman"/>
          <w:b w:val="false"/>
          <w:i w:val="false"/>
          <w:color w:val="000000"/>
          <w:sz w:val="28"/>
        </w:rPr>
        <w:t>
      330. Осы зерттеу түрінің ерекшеліктері:</w:t>
      </w:r>
    </w:p>
    <w:bookmarkEnd w:id="2414"/>
    <w:bookmarkStart w:name="z2382" w:id="2415"/>
    <w:p>
      <w:pPr>
        <w:spacing w:after="0"/>
        <w:ind w:left="0"/>
        <w:jc w:val="both"/>
      </w:pPr>
      <w:r>
        <w:rPr>
          <w:rFonts w:ascii="Times New Roman"/>
          <w:b w:val="false"/>
          <w:i w:val="false"/>
          <w:color w:val="000000"/>
          <w:sz w:val="28"/>
        </w:rPr>
        <w:t>
      1) Әрекеті, мінез-құлығы, күйі тұрғысынан бағалау тұрғысынан сот психологиялық-криминалистикалық сараптамасының объектілері болып - жасалып жатқан тергеу әрекетерінің динамикасындағы адамды немесе адамдар тобын бейнелейтін кино-, бейнесуреттер табылады.</w:t>
      </w:r>
    </w:p>
    <w:bookmarkEnd w:id="2415"/>
    <w:bookmarkStart w:name="z2383" w:id="2416"/>
    <w:p>
      <w:pPr>
        <w:spacing w:after="0"/>
        <w:ind w:left="0"/>
        <w:jc w:val="both"/>
      </w:pPr>
      <w:r>
        <w:rPr>
          <w:rFonts w:ascii="Times New Roman"/>
          <w:b w:val="false"/>
          <w:i w:val="false"/>
          <w:color w:val="000000"/>
          <w:sz w:val="28"/>
        </w:rPr>
        <w:t>
      Жеке тұлға ретінде нақты бір адам немесе адамдар тобы психологиялық-криминалистикалық сараптамасының объектілері болып табылмайды.</w:t>
      </w:r>
    </w:p>
    <w:bookmarkEnd w:id="2416"/>
    <w:bookmarkStart w:name="z2384" w:id="2417"/>
    <w:p>
      <w:pPr>
        <w:spacing w:after="0"/>
        <w:ind w:left="0"/>
        <w:jc w:val="both"/>
      </w:pPr>
      <w:r>
        <w:rPr>
          <w:rFonts w:ascii="Times New Roman"/>
          <w:b w:val="false"/>
          <w:i w:val="false"/>
          <w:color w:val="000000"/>
          <w:sz w:val="28"/>
        </w:rPr>
        <w:t>
      2) Сот психологиялық-криминалистикалық сараптамасы шеңберінде адамға немесе адамдар тобына гипноздық әсер жасалғанын анықтаумен байланысты материалдар зерттелмейді.</w:t>
      </w:r>
    </w:p>
    <w:bookmarkEnd w:id="2417"/>
    <w:bookmarkStart w:name="z2385" w:id="2418"/>
    <w:p>
      <w:pPr>
        <w:spacing w:after="0"/>
        <w:ind w:left="0"/>
        <w:jc w:val="both"/>
      </w:pPr>
      <w:r>
        <w:rPr>
          <w:rFonts w:ascii="Times New Roman"/>
          <w:b w:val="false"/>
          <w:i w:val="false"/>
          <w:color w:val="000000"/>
          <w:sz w:val="28"/>
        </w:rPr>
        <w:t>
      3) Адам өлтіру және зорлау істері бойынша сот психологиялық-криминалистикалық сараптамасы, егер адам есі дұрыс деп танылған жағдайда және онда психикалық ауытқушылықтар анықталмаса тек психологиялық-психатриялық сараптаманың қорытындысынан кейін жүргізіледі; ал басқа барлық істер бойынша наркологиялық және психиатриялық диспансерден анықтама ұсыну қажет.</w:t>
      </w:r>
    </w:p>
    <w:bookmarkEnd w:id="2418"/>
    <w:bookmarkStart w:name="z2386" w:id="2419"/>
    <w:p>
      <w:pPr>
        <w:spacing w:after="0"/>
        <w:ind w:left="0"/>
        <w:jc w:val="both"/>
      </w:pPr>
      <w:r>
        <w:rPr>
          <w:rFonts w:ascii="Times New Roman"/>
          <w:b w:val="false"/>
          <w:i w:val="false"/>
          <w:color w:val="000000"/>
          <w:sz w:val="28"/>
        </w:rPr>
        <w:t>
      4) Сот психологиялық-криминалистикалық сараптамасы шеңберінде кәмелетке толмағандардың күйін анықтауға қатысты тиісті зерттеу әдістемесі жоқ болуына байланысты зерттеулер жүргізілмейді.</w:t>
      </w:r>
    </w:p>
    <w:bookmarkEnd w:id="2419"/>
    <w:bookmarkStart w:name="z2387" w:id="2420"/>
    <w:p>
      <w:pPr>
        <w:spacing w:after="0"/>
        <w:ind w:left="0"/>
        <w:jc w:val="left"/>
      </w:pPr>
      <w:r>
        <w:rPr>
          <w:rFonts w:ascii="Times New Roman"/>
          <w:b/>
          <w:i w:val="false"/>
          <w:color w:val="000000"/>
        </w:rPr>
        <w:t xml:space="preserve"> 46-параграф. Сот-сараптамалық психологиялық-филологиялық зерттеу (18.2)</w:t>
      </w:r>
    </w:p>
    <w:bookmarkEnd w:id="2420"/>
    <w:bookmarkStart w:name="z2388" w:id="2421"/>
    <w:p>
      <w:pPr>
        <w:spacing w:after="0"/>
        <w:ind w:left="0"/>
        <w:jc w:val="both"/>
      </w:pPr>
      <w:r>
        <w:rPr>
          <w:rFonts w:ascii="Times New Roman"/>
          <w:b w:val="false"/>
          <w:i w:val="false"/>
          <w:color w:val="000000"/>
          <w:sz w:val="28"/>
        </w:rPr>
        <w:t>
      331. Сот психологиялық-филологиялық сараптамасы – автордың ауызша және/немесе жазбаша сөздер арқылы әртүрлі хабарламаларды қалыптастыру мен жеткізудегі жеке ерекшеліктерін анықтау мақсатында әртүрлі мәтіндік материалдардың нысанын және мағыналық мазмұнын, сонымен қатар қарым-қатынасқа қатысушылардың коммуникативтік өзара іс-қимылдарының ерекшеліктерін де зерттеуге бағытталған тәжірибелік қызмет саласы.</w:t>
      </w:r>
    </w:p>
    <w:bookmarkEnd w:id="2421"/>
    <w:bookmarkStart w:name="z2389" w:id="2422"/>
    <w:p>
      <w:pPr>
        <w:spacing w:after="0"/>
        <w:ind w:left="0"/>
        <w:jc w:val="both"/>
      </w:pPr>
      <w:r>
        <w:rPr>
          <w:rFonts w:ascii="Times New Roman"/>
          <w:b w:val="false"/>
          <w:i w:val="false"/>
          <w:color w:val="000000"/>
          <w:sz w:val="28"/>
        </w:rPr>
        <w:t>
      332. Осы аталған сараптама түрінің объектілері мәтіндер, сөздер, дискурс болып табылады.</w:t>
      </w:r>
    </w:p>
    <w:bookmarkEnd w:id="2422"/>
    <w:bookmarkStart w:name="z2390" w:id="2423"/>
    <w:p>
      <w:pPr>
        <w:spacing w:after="0"/>
        <w:ind w:left="0"/>
        <w:jc w:val="both"/>
      </w:pPr>
      <w:r>
        <w:rPr>
          <w:rFonts w:ascii="Times New Roman"/>
          <w:b w:val="false"/>
          <w:i w:val="false"/>
          <w:color w:val="000000"/>
          <w:sz w:val="28"/>
        </w:rPr>
        <w:t>
      Психологиялық-филологиялық сараптаманың тікелей объектілері болып мыналар табылады:</w:t>
      </w:r>
    </w:p>
    <w:bookmarkEnd w:id="2423"/>
    <w:bookmarkStart w:name="z2391" w:id="2424"/>
    <w:p>
      <w:pPr>
        <w:spacing w:after="0"/>
        <w:ind w:left="0"/>
        <w:jc w:val="both"/>
      </w:pPr>
      <w:r>
        <w:rPr>
          <w:rFonts w:ascii="Times New Roman"/>
          <w:b w:val="false"/>
          <w:i w:val="false"/>
          <w:color w:val="000000"/>
          <w:sz w:val="28"/>
        </w:rPr>
        <w:t>
      қазіргі заманғы полиграфия құралдарының көмегімен түсіріліп алынған мәтіндер, сонымен қатар интернет-қатынасы: кітаптар, кітапшалар, бұқаралық ақпарат құралдарында басылатын жарияланымдар, нақты адамға немесе бір топ адамға арналған үнқағаздар, плакаттар түрінде орындалған хабарлар;</w:t>
      </w:r>
    </w:p>
    <w:bookmarkEnd w:id="2424"/>
    <w:bookmarkStart w:name="z2392" w:id="2425"/>
    <w:p>
      <w:pPr>
        <w:spacing w:after="0"/>
        <w:ind w:left="0"/>
        <w:jc w:val="both"/>
      </w:pPr>
      <w:r>
        <w:rPr>
          <w:rFonts w:ascii="Times New Roman"/>
          <w:b w:val="false"/>
          <w:i w:val="false"/>
          <w:color w:val="000000"/>
          <w:sz w:val="28"/>
        </w:rPr>
        <w:t>
      әр түрлі аудио-, бейне дазбалар;</w:t>
      </w:r>
    </w:p>
    <w:bookmarkEnd w:id="2425"/>
    <w:bookmarkStart w:name="z2393" w:id="2426"/>
    <w:p>
      <w:pPr>
        <w:spacing w:after="0"/>
        <w:ind w:left="0"/>
        <w:jc w:val="both"/>
      </w:pPr>
      <w:r>
        <w:rPr>
          <w:rFonts w:ascii="Times New Roman"/>
          <w:b w:val="false"/>
          <w:i w:val="false"/>
          <w:color w:val="000000"/>
          <w:sz w:val="28"/>
        </w:rPr>
        <w:t>
      дербес компьютерлердің жадындағы, компакт-дискілердегі, флеш-карталардағы, басқа да электрондық тасымалдағыштардағы, сондай-ақ "Интернет" жүйесінің беттерінде берілген мәтіндік файлдар және/немесе олардың басып алынған түрлері;</w:t>
      </w:r>
    </w:p>
    <w:bookmarkEnd w:id="2426"/>
    <w:bookmarkStart w:name="z2394" w:id="2427"/>
    <w:p>
      <w:pPr>
        <w:spacing w:after="0"/>
        <w:ind w:left="0"/>
        <w:jc w:val="both"/>
      </w:pPr>
      <w:r>
        <w:rPr>
          <w:rFonts w:ascii="Times New Roman"/>
          <w:b w:val="false"/>
          <w:i w:val="false"/>
          <w:color w:val="000000"/>
          <w:sz w:val="28"/>
        </w:rPr>
        <w:t>
      ауызша немесе жазбаша тіл құралдарымен - хаттар, сөз сөйлеу, аудио- бейнежазбалар арқылы орындалған нақты тұлғаға жеке хабарлама, сондай-ақ әр түрлі техникалық құралдардың көмегімен орындалған (телефонмен сөлесу);</w:t>
      </w:r>
    </w:p>
    <w:bookmarkEnd w:id="2427"/>
    <w:bookmarkStart w:name="z2395" w:id="2428"/>
    <w:p>
      <w:pPr>
        <w:spacing w:after="0"/>
        <w:ind w:left="0"/>
        <w:jc w:val="both"/>
      </w:pPr>
      <w:r>
        <w:rPr>
          <w:rFonts w:ascii="Times New Roman"/>
          <w:b w:val="false"/>
          <w:i w:val="false"/>
          <w:color w:val="000000"/>
          <w:sz w:val="28"/>
        </w:rPr>
        <w:t>
      белгілі бір даулы жағдайларда мағынасыздықты сипаттайтын жеке тіл құрылымдары мен/немесе сөйлемшелері табылады.</w:t>
      </w:r>
    </w:p>
    <w:bookmarkEnd w:id="2428"/>
    <w:bookmarkStart w:name="z2396" w:id="2429"/>
    <w:p>
      <w:pPr>
        <w:spacing w:after="0"/>
        <w:ind w:left="0"/>
        <w:jc w:val="both"/>
      </w:pPr>
      <w:r>
        <w:rPr>
          <w:rFonts w:ascii="Times New Roman"/>
          <w:b w:val="false"/>
          <w:i w:val="false"/>
          <w:color w:val="000000"/>
          <w:sz w:val="28"/>
        </w:rPr>
        <w:t>
      Психологиялық-филологиялық сараптаманың қосымша объектілері:</w:t>
      </w:r>
    </w:p>
    <w:bookmarkEnd w:id="2429"/>
    <w:bookmarkStart w:name="z2397" w:id="2430"/>
    <w:p>
      <w:pPr>
        <w:spacing w:after="0"/>
        <w:ind w:left="0"/>
        <w:jc w:val="both"/>
      </w:pPr>
      <w:r>
        <w:rPr>
          <w:rFonts w:ascii="Times New Roman"/>
          <w:b w:val="false"/>
          <w:i w:val="false"/>
          <w:color w:val="000000"/>
          <w:sz w:val="28"/>
        </w:rPr>
        <w:t>
      мамандандырылған сараптамалық зерттеуді жүргізудің негізгі себебі болып табылатын оқиға сипатталатын сараптаманы тағайындаған органның қаулысының, ұйғарымының нұсқаулық бөлімінің мазмұны;</w:t>
      </w:r>
    </w:p>
    <w:bookmarkEnd w:id="2430"/>
    <w:bookmarkStart w:name="z2398" w:id="2431"/>
    <w:p>
      <w:pPr>
        <w:spacing w:after="0"/>
        <w:ind w:left="0"/>
        <w:jc w:val="both"/>
      </w:pPr>
      <w:r>
        <w:rPr>
          <w:rFonts w:ascii="Times New Roman"/>
          <w:b w:val="false"/>
          <w:i w:val="false"/>
          <w:color w:val="000000"/>
          <w:sz w:val="28"/>
        </w:rPr>
        <w:t>
      қандай да бір нақты адамның жүргізетін әрекеттерінің немесе оған қатысты өзге адамның (өзге адамдардың) жасайтын әрекеттерінің сөзбе-сөз немесе стенографиялык сипаттамасы бар қолжазбалық, баспа материалдары: қандай да бір хаттамалардың, стенограммалардың көшірмелері; әр түрлі түсініктемелер, зерттелетін даулы және жанжалды жағдайларға қатысушы - тараптардың қарсылығы;</w:t>
      </w:r>
    </w:p>
    <w:bookmarkEnd w:id="2431"/>
    <w:bookmarkStart w:name="z2399" w:id="2432"/>
    <w:p>
      <w:pPr>
        <w:spacing w:after="0"/>
        <w:ind w:left="0"/>
        <w:jc w:val="both"/>
      </w:pPr>
      <w:r>
        <w:rPr>
          <w:rFonts w:ascii="Times New Roman"/>
          <w:b w:val="false"/>
          <w:i w:val="false"/>
          <w:color w:val="000000"/>
          <w:sz w:val="28"/>
        </w:rPr>
        <w:t>
      құрамында келесілер болатын:</w:t>
      </w:r>
    </w:p>
    <w:bookmarkEnd w:id="2432"/>
    <w:bookmarkStart w:name="z2400" w:id="2433"/>
    <w:p>
      <w:pPr>
        <w:spacing w:after="0"/>
        <w:ind w:left="0"/>
        <w:jc w:val="both"/>
      </w:pPr>
      <w:r>
        <w:rPr>
          <w:rFonts w:ascii="Times New Roman"/>
          <w:b w:val="false"/>
          <w:i w:val="false"/>
          <w:color w:val="000000"/>
          <w:sz w:val="28"/>
        </w:rPr>
        <w:t>
      зерттеуге ұсынылатын аудио-, кино-, бейнематериалдардың ілестірме құжаттамалары;</w:t>
      </w:r>
    </w:p>
    <w:bookmarkEnd w:id="2433"/>
    <w:bookmarkStart w:name="z2401" w:id="2434"/>
    <w:p>
      <w:pPr>
        <w:spacing w:after="0"/>
        <w:ind w:left="0"/>
        <w:jc w:val="both"/>
      </w:pPr>
      <w:r>
        <w:rPr>
          <w:rFonts w:ascii="Times New Roman"/>
          <w:b w:val="false"/>
          <w:i w:val="false"/>
          <w:color w:val="000000"/>
          <w:sz w:val="28"/>
        </w:rPr>
        <w:t>
      объектілерді алудың көздері туралы мәліметтер;</w:t>
      </w:r>
    </w:p>
    <w:bookmarkEnd w:id="2434"/>
    <w:bookmarkStart w:name="z2402" w:id="2435"/>
    <w:p>
      <w:pPr>
        <w:spacing w:after="0"/>
        <w:ind w:left="0"/>
        <w:jc w:val="both"/>
      </w:pPr>
      <w:r>
        <w:rPr>
          <w:rFonts w:ascii="Times New Roman"/>
          <w:b w:val="false"/>
          <w:i w:val="false"/>
          <w:color w:val="000000"/>
          <w:sz w:val="28"/>
        </w:rPr>
        <w:t>
      түсірілімді жүргізудің жағдайлары туралы әр түрлі анықтамалық ақпарат (уақыты, орны, жағдайы).</w:t>
      </w:r>
    </w:p>
    <w:bookmarkEnd w:id="2435"/>
    <w:bookmarkStart w:name="z2403" w:id="2436"/>
    <w:p>
      <w:pPr>
        <w:spacing w:after="0"/>
        <w:ind w:left="0"/>
        <w:jc w:val="both"/>
      </w:pPr>
      <w:r>
        <w:rPr>
          <w:rFonts w:ascii="Times New Roman"/>
          <w:b w:val="false"/>
          <w:i w:val="false"/>
          <w:color w:val="000000"/>
          <w:sz w:val="28"/>
        </w:rPr>
        <w:t>
      333. Психологиялық-филологиялық сараптаманың міндеттері мыналар болып табылады:</w:t>
      </w:r>
    </w:p>
    <w:bookmarkEnd w:id="2436"/>
    <w:bookmarkStart w:name="z2404" w:id="2437"/>
    <w:p>
      <w:pPr>
        <w:spacing w:after="0"/>
        <w:ind w:left="0"/>
        <w:jc w:val="both"/>
      </w:pPr>
      <w:r>
        <w:rPr>
          <w:rFonts w:ascii="Times New Roman"/>
          <w:b w:val="false"/>
          <w:i w:val="false"/>
          <w:color w:val="000000"/>
          <w:sz w:val="28"/>
        </w:rPr>
        <w:t>
      мәтіннің, жеке сөздердің ортақ бағытын анықтау, олардың сипаттамасы;</w:t>
      </w:r>
    </w:p>
    <w:bookmarkEnd w:id="2437"/>
    <w:bookmarkStart w:name="z2405" w:id="2438"/>
    <w:p>
      <w:pPr>
        <w:spacing w:after="0"/>
        <w:ind w:left="0"/>
        <w:jc w:val="both"/>
      </w:pPr>
      <w:r>
        <w:rPr>
          <w:rFonts w:ascii="Times New Roman"/>
          <w:b w:val="false"/>
          <w:i w:val="false"/>
          <w:color w:val="000000"/>
          <w:sz w:val="28"/>
        </w:rPr>
        <w:t>
      авторлық жеке ұстанымды жеткізудің ұғынымдылығы тұрғысынан алғандағы баяндалудың нысанын анықтау, мәтінде жасырын, жанама мағынаның бар/жоқтығын анықтау;</w:t>
      </w:r>
    </w:p>
    <w:bookmarkEnd w:id="2438"/>
    <w:bookmarkStart w:name="z2406" w:id="2439"/>
    <w:p>
      <w:pPr>
        <w:spacing w:after="0"/>
        <w:ind w:left="0"/>
        <w:jc w:val="both"/>
      </w:pPr>
      <w:r>
        <w:rPr>
          <w:rFonts w:ascii="Times New Roman"/>
          <w:b w:val="false"/>
          <w:i w:val="false"/>
          <w:color w:val="000000"/>
          <w:sz w:val="28"/>
        </w:rPr>
        <w:t>
      зерттелетін объектілердің баяндалу стилін, адамның абыройын кемсітуге немесе адамгершілігін түсіруге бағытталған нормативті емес сөйлемшелерді пайдалануын анықтау;</w:t>
      </w:r>
    </w:p>
    <w:bookmarkEnd w:id="2439"/>
    <w:bookmarkStart w:name="z2407" w:id="2440"/>
    <w:p>
      <w:pPr>
        <w:spacing w:after="0"/>
        <w:ind w:left="0"/>
        <w:jc w:val="both"/>
      </w:pPr>
      <w:r>
        <w:rPr>
          <w:rFonts w:ascii="Times New Roman"/>
          <w:b w:val="false"/>
          <w:i w:val="false"/>
          <w:color w:val="000000"/>
          <w:sz w:val="28"/>
        </w:rPr>
        <w:t>
      лексемалардың, сондай-ақ тілдік құрылымдардың қазақ, орыс тілдерінің нормаларына сәйкестігін/сәйкессіздігін анықтау;</w:t>
      </w:r>
    </w:p>
    <w:bookmarkEnd w:id="2440"/>
    <w:bookmarkStart w:name="z2408" w:id="2441"/>
    <w:p>
      <w:pPr>
        <w:spacing w:after="0"/>
        <w:ind w:left="0"/>
        <w:jc w:val="both"/>
      </w:pPr>
      <w:r>
        <w:rPr>
          <w:rFonts w:ascii="Times New Roman"/>
          <w:b w:val="false"/>
          <w:i w:val="false"/>
          <w:color w:val="000000"/>
          <w:sz w:val="28"/>
        </w:rPr>
        <w:t>
      пайдаланылатын баяндау нысаны мен сөйлеудің сипатын, сөйлеу дағдыларын пайдаланудың дәрежесін: грамматикалық, стилистикалық, синтаксистік және тағы басқа зерттеу;</w:t>
      </w:r>
    </w:p>
    <w:bookmarkEnd w:id="2441"/>
    <w:bookmarkStart w:name="z2409" w:id="2442"/>
    <w:p>
      <w:pPr>
        <w:spacing w:after="0"/>
        <w:ind w:left="0"/>
        <w:jc w:val="both"/>
      </w:pPr>
      <w:r>
        <w:rPr>
          <w:rFonts w:ascii="Times New Roman"/>
          <w:b w:val="false"/>
          <w:i w:val="false"/>
          <w:color w:val="000000"/>
          <w:sz w:val="28"/>
        </w:rPr>
        <w:t>
      ұсынылған материалдардың адамның (адамдар тобының) эмоционалдық, еріктік аясына, жалпы санасына әсер етуінің психологиялық аспектісін анықтау;</w:t>
      </w:r>
    </w:p>
    <w:bookmarkEnd w:id="2442"/>
    <w:bookmarkStart w:name="z2410" w:id="2443"/>
    <w:p>
      <w:pPr>
        <w:spacing w:after="0"/>
        <w:ind w:left="0"/>
        <w:jc w:val="both"/>
      </w:pPr>
      <w:r>
        <w:rPr>
          <w:rFonts w:ascii="Times New Roman"/>
          <w:b w:val="false"/>
          <w:i w:val="false"/>
          <w:color w:val="000000"/>
          <w:sz w:val="28"/>
        </w:rPr>
        <w:t>
      адамның діни ұйымға психологиялық тәуелділігін қалыптастыру мақсатында әр түрлі амал-тәсілмен әсер етудің фактісін анықтау;</w:t>
      </w:r>
    </w:p>
    <w:bookmarkEnd w:id="2443"/>
    <w:bookmarkStart w:name="z2411" w:id="2444"/>
    <w:p>
      <w:pPr>
        <w:spacing w:after="0"/>
        <w:ind w:left="0"/>
        <w:jc w:val="both"/>
      </w:pPr>
      <w:r>
        <w:rPr>
          <w:rFonts w:ascii="Times New Roman"/>
          <w:b w:val="false"/>
          <w:i w:val="false"/>
          <w:color w:val="000000"/>
          <w:sz w:val="28"/>
        </w:rPr>
        <w:t>
      сөйлеушінің коммуникативті ниетін анықтау;</w:t>
      </w:r>
    </w:p>
    <w:bookmarkEnd w:id="2444"/>
    <w:bookmarkStart w:name="z2412" w:id="2445"/>
    <w:p>
      <w:pPr>
        <w:spacing w:after="0"/>
        <w:ind w:left="0"/>
        <w:jc w:val="both"/>
      </w:pPr>
      <w:r>
        <w:rPr>
          <w:rFonts w:ascii="Times New Roman"/>
          <w:b w:val="false"/>
          <w:i w:val="false"/>
          <w:color w:val="000000"/>
          <w:sz w:val="28"/>
        </w:rPr>
        <w:t>
      әңгімеге қатысушылардың арасындағы қарым-қатынастың сипатын анықтау (ресми, бейресми);</w:t>
      </w:r>
    </w:p>
    <w:bookmarkEnd w:id="2445"/>
    <w:bookmarkStart w:name="z2413" w:id="2446"/>
    <w:p>
      <w:pPr>
        <w:spacing w:after="0"/>
        <w:ind w:left="0"/>
        <w:jc w:val="both"/>
      </w:pPr>
      <w:r>
        <w:rPr>
          <w:rFonts w:ascii="Times New Roman"/>
          <w:b w:val="false"/>
          <w:i w:val="false"/>
          <w:color w:val="000000"/>
          <w:sz w:val="28"/>
        </w:rPr>
        <w:t>
      коммуникативті ұстанымын анықтау (белсенді, енжар);</w:t>
      </w:r>
    </w:p>
    <w:bookmarkEnd w:id="2446"/>
    <w:bookmarkStart w:name="z2414" w:id="2447"/>
    <w:p>
      <w:pPr>
        <w:spacing w:after="0"/>
        <w:ind w:left="0"/>
        <w:jc w:val="both"/>
      </w:pPr>
      <w:r>
        <w:rPr>
          <w:rFonts w:ascii="Times New Roman"/>
          <w:b w:val="false"/>
          <w:i w:val="false"/>
          <w:color w:val="000000"/>
          <w:sz w:val="28"/>
        </w:rPr>
        <w:t>
      коммуниканттардың сатылық рөлдерін анықтау (тең және тең емес қарым-қатынастарын);</w:t>
      </w:r>
    </w:p>
    <w:bookmarkEnd w:id="2447"/>
    <w:bookmarkStart w:name="z2415" w:id="2448"/>
    <w:p>
      <w:pPr>
        <w:spacing w:after="0"/>
        <w:ind w:left="0"/>
        <w:jc w:val="both"/>
      </w:pPr>
      <w:r>
        <w:rPr>
          <w:rFonts w:ascii="Times New Roman"/>
          <w:b w:val="false"/>
          <w:i w:val="false"/>
          <w:color w:val="000000"/>
          <w:sz w:val="28"/>
        </w:rPr>
        <w:t>
      ортақ әңгімені анықтау;</w:t>
      </w:r>
    </w:p>
    <w:bookmarkEnd w:id="2448"/>
    <w:bookmarkStart w:name="z2416" w:id="2449"/>
    <w:p>
      <w:pPr>
        <w:spacing w:after="0"/>
        <w:ind w:left="0"/>
        <w:jc w:val="both"/>
      </w:pPr>
      <w:r>
        <w:rPr>
          <w:rFonts w:ascii="Times New Roman"/>
          <w:b w:val="false"/>
          <w:i w:val="false"/>
          <w:color w:val="000000"/>
          <w:sz w:val="28"/>
        </w:rPr>
        <w:t>
      белгілі бір әрекеттерді жасауға итерген белгілердің болуын/болмауын анықтау;</w:t>
      </w:r>
    </w:p>
    <w:bookmarkEnd w:id="2449"/>
    <w:bookmarkStart w:name="z2417" w:id="2450"/>
    <w:p>
      <w:pPr>
        <w:spacing w:after="0"/>
        <w:ind w:left="0"/>
        <w:jc w:val="both"/>
      </w:pPr>
      <w:r>
        <w:rPr>
          <w:rFonts w:ascii="Times New Roman"/>
          <w:b w:val="false"/>
          <w:i w:val="false"/>
          <w:color w:val="000000"/>
          <w:sz w:val="28"/>
        </w:rPr>
        <w:t>
      қоқан-лоққы белгілерінің барын/жоғын анықтау;</w:t>
      </w:r>
    </w:p>
    <w:bookmarkEnd w:id="2450"/>
    <w:bookmarkStart w:name="z2418" w:id="2451"/>
    <w:p>
      <w:pPr>
        <w:spacing w:after="0"/>
        <w:ind w:left="0"/>
        <w:jc w:val="both"/>
      </w:pPr>
      <w:r>
        <w:rPr>
          <w:rFonts w:ascii="Times New Roman"/>
          <w:b w:val="false"/>
          <w:i w:val="false"/>
          <w:color w:val="000000"/>
          <w:sz w:val="28"/>
        </w:rPr>
        <w:t>
      белгілі бір мағыналы компоненттің болуын/болмауын анықтау;</w:t>
      </w:r>
    </w:p>
    <w:bookmarkEnd w:id="2451"/>
    <w:bookmarkStart w:name="z2419" w:id="2452"/>
    <w:p>
      <w:pPr>
        <w:spacing w:after="0"/>
        <w:ind w:left="0"/>
        <w:jc w:val="both"/>
      </w:pPr>
      <w:r>
        <w:rPr>
          <w:rFonts w:ascii="Times New Roman"/>
          <w:b w:val="false"/>
          <w:i w:val="false"/>
          <w:color w:val="000000"/>
          <w:sz w:val="28"/>
        </w:rPr>
        <w:t>
      эксплициттік (ашық) және имплициттік (жабық, жанама) ақпараттарды анықтау.</w:t>
      </w:r>
    </w:p>
    <w:bookmarkEnd w:id="2452"/>
    <w:bookmarkStart w:name="z2420" w:id="2453"/>
    <w:p>
      <w:pPr>
        <w:spacing w:after="0"/>
        <w:ind w:left="0"/>
        <w:jc w:val="both"/>
      </w:pPr>
      <w:r>
        <w:rPr>
          <w:rFonts w:ascii="Times New Roman"/>
          <w:b w:val="false"/>
          <w:i w:val="false"/>
          <w:color w:val="000000"/>
          <w:sz w:val="28"/>
        </w:rPr>
        <w:t>
      334. Сот психологиялық-филологиялық сараптама шеңберінде шешілетін сұрақтар:</w:t>
      </w:r>
    </w:p>
    <w:bookmarkEnd w:id="2453"/>
    <w:bookmarkStart w:name="z2421" w:id="2454"/>
    <w:p>
      <w:pPr>
        <w:spacing w:after="0"/>
        <w:ind w:left="0"/>
        <w:jc w:val="both"/>
      </w:pPr>
      <w:r>
        <w:rPr>
          <w:rFonts w:ascii="Times New Roman"/>
          <w:b w:val="false"/>
          <w:i w:val="false"/>
          <w:color w:val="000000"/>
          <w:sz w:val="28"/>
        </w:rPr>
        <w:t>
      зерттеуге ұсынылған мәтіннің жалпы бағыттылығы қандай;</w:t>
      </w:r>
    </w:p>
    <w:bookmarkEnd w:id="2454"/>
    <w:bookmarkStart w:name="z2422" w:id="2455"/>
    <w:p>
      <w:pPr>
        <w:spacing w:after="0"/>
        <w:ind w:left="0"/>
        <w:jc w:val="both"/>
      </w:pPr>
      <w:r>
        <w:rPr>
          <w:rFonts w:ascii="Times New Roman"/>
          <w:b w:val="false"/>
          <w:i w:val="false"/>
          <w:color w:val="000000"/>
          <w:sz w:val="28"/>
        </w:rPr>
        <w:t>
      жеке тұлғаны теріс бағалайтын мәтін бар ма, егер бар болса, ол әдепсіз нысанда білдірілген бе;</w:t>
      </w:r>
    </w:p>
    <w:bookmarkEnd w:id="2455"/>
    <w:bookmarkStart w:name="z2423" w:id="2456"/>
    <w:p>
      <w:pPr>
        <w:spacing w:after="0"/>
        <w:ind w:left="0"/>
        <w:jc w:val="both"/>
      </w:pPr>
      <w:r>
        <w:rPr>
          <w:rFonts w:ascii="Times New Roman"/>
          <w:b w:val="false"/>
          <w:i w:val="false"/>
          <w:color w:val="000000"/>
          <w:sz w:val="28"/>
        </w:rPr>
        <w:t>
      жеке адамға қатысты айтылған пікір қорлау сипатында ма;</w:t>
      </w:r>
    </w:p>
    <w:bookmarkEnd w:id="2456"/>
    <w:bookmarkStart w:name="z2424" w:id="2457"/>
    <w:p>
      <w:pPr>
        <w:spacing w:after="0"/>
        <w:ind w:left="0"/>
        <w:jc w:val="both"/>
      </w:pPr>
      <w:r>
        <w:rPr>
          <w:rFonts w:ascii="Times New Roman"/>
          <w:b w:val="false"/>
          <w:i w:val="false"/>
          <w:color w:val="000000"/>
          <w:sz w:val="28"/>
        </w:rPr>
        <w:t>
      зерттеліп жатқан объектіде обсцентті немесе өзге инвективті лексикаға жататын сөздер бар ма;</w:t>
      </w:r>
    </w:p>
    <w:bookmarkEnd w:id="2457"/>
    <w:bookmarkStart w:name="z2425" w:id="2458"/>
    <w:p>
      <w:pPr>
        <w:spacing w:after="0"/>
        <w:ind w:left="0"/>
        <w:jc w:val="both"/>
      </w:pPr>
      <w:r>
        <w:rPr>
          <w:rFonts w:ascii="Times New Roman"/>
          <w:b w:val="false"/>
          <w:i w:val="false"/>
          <w:color w:val="000000"/>
          <w:sz w:val="28"/>
        </w:rPr>
        <w:t>
      мәтінде пайдаланылатын сөздер мен сөйлеу үйлесімі қазақ, орыс тілдерінің әдеби нормаларына сәйкес келеді ме;</w:t>
      </w:r>
    </w:p>
    <w:bookmarkEnd w:id="2458"/>
    <w:bookmarkStart w:name="z2426" w:id="2459"/>
    <w:p>
      <w:pPr>
        <w:spacing w:after="0"/>
        <w:ind w:left="0"/>
        <w:jc w:val="both"/>
      </w:pPr>
      <w:r>
        <w:rPr>
          <w:rFonts w:ascii="Times New Roman"/>
          <w:b w:val="false"/>
          <w:i w:val="false"/>
          <w:color w:val="000000"/>
          <w:sz w:val="28"/>
        </w:rPr>
        <w:t>
      мәтінде жасырын немесе жанама мағына бар ма; Егер бар болса, ол қалай білінеді;</w:t>
      </w:r>
    </w:p>
    <w:bookmarkEnd w:id="2459"/>
    <w:bookmarkStart w:name="z2427" w:id="2460"/>
    <w:p>
      <w:pPr>
        <w:spacing w:after="0"/>
        <w:ind w:left="0"/>
        <w:jc w:val="both"/>
      </w:pPr>
      <w:r>
        <w:rPr>
          <w:rFonts w:ascii="Times New Roman"/>
          <w:b w:val="false"/>
          <w:i w:val="false"/>
          <w:color w:val="000000"/>
          <w:sz w:val="28"/>
        </w:rPr>
        <w:t>
      адамның (адамдардың) бұқараның санасына, жай-күйіне, пікіріне, ойына, тәртібіне психолгиялық ықпалы қандай;</w:t>
      </w:r>
    </w:p>
    <w:bookmarkEnd w:id="2460"/>
    <w:bookmarkStart w:name="z2428" w:id="2461"/>
    <w:p>
      <w:pPr>
        <w:spacing w:after="0"/>
        <w:ind w:left="0"/>
        <w:jc w:val="both"/>
      </w:pPr>
      <w:r>
        <w:rPr>
          <w:rFonts w:ascii="Times New Roman"/>
          <w:b w:val="false"/>
          <w:i w:val="false"/>
          <w:color w:val="000000"/>
          <w:sz w:val="28"/>
        </w:rPr>
        <w:t xml:space="preserve">
      ұсынылған материалда, қайырымдылық арқылы психологиялық тәуелділік қалыптастыруға бағытталған ойлар бар ма; </w:t>
      </w:r>
    </w:p>
    <w:bookmarkEnd w:id="2461"/>
    <w:bookmarkStart w:name="z2429" w:id="2462"/>
    <w:p>
      <w:pPr>
        <w:spacing w:after="0"/>
        <w:ind w:left="0"/>
        <w:jc w:val="both"/>
      </w:pPr>
      <w:r>
        <w:rPr>
          <w:rFonts w:ascii="Times New Roman"/>
          <w:b w:val="false"/>
          <w:i w:val="false"/>
          <w:color w:val="000000"/>
          <w:sz w:val="28"/>
        </w:rPr>
        <w:t>
      материалдарды зерттеу және талдау кезінде, қоғамдастық пен көшбасшының қозғалыс мүшелерінің психилогиялық тәуелділігін қалыптастыруға талпынғандығы туралы айтуға бола ма;</w:t>
      </w:r>
    </w:p>
    <w:bookmarkEnd w:id="2462"/>
    <w:bookmarkStart w:name="z2430" w:id="2463"/>
    <w:p>
      <w:pPr>
        <w:spacing w:after="0"/>
        <w:ind w:left="0"/>
        <w:jc w:val="both"/>
      </w:pPr>
      <w:r>
        <w:rPr>
          <w:rFonts w:ascii="Times New Roman"/>
          <w:b w:val="false"/>
          <w:i w:val="false"/>
          <w:color w:val="000000"/>
          <w:sz w:val="28"/>
        </w:rPr>
        <w:t>
      Т.А.Ә беделіне қатысты мәлімет кері қоғамдық пікірді қалыптастыруға әсер ету мүмкіндігі бар ма;</w:t>
      </w:r>
    </w:p>
    <w:bookmarkEnd w:id="2463"/>
    <w:bookmarkStart w:name="z2431" w:id="2464"/>
    <w:p>
      <w:pPr>
        <w:spacing w:after="0"/>
        <w:ind w:left="0"/>
        <w:jc w:val="both"/>
      </w:pPr>
      <w:r>
        <w:rPr>
          <w:rFonts w:ascii="Times New Roman"/>
          <w:b w:val="false"/>
          <w:i w:val="false"/>
          <w:color w:val="000000"/>
          <w:sz w:val="28"/>
        </w:rPr>
        <w:t>
      зерттелетін басылымда нақты бір адамның абыройын, адамгершілігін және іскерлік атағын даттайтын мәліметтер бар ма; Аталған мәлімет, нақты қай пікірде айтылған;</w:t>
      </w:r>
    </w:p>
    <w:bookmarkEnd w:id="2464"/>
    <w:bookmarkStart w:name="z2432" w:id="2465"/>
    <w:p>
      <w:pPr>
        <w:spacing w:after="0"/>
        <w:ind w:left="0"/>
        <w:jc w:val="both"/>
      </w:pPr>
      <w:r>
        <w:rPr>
          <w:rFonts w:ascii="Times New Roman"/>
          <w:b w:val="false"/>
          <w:i w:val="false"/>
          <w:color w:val="000000"/>
          <w:sz w:val="28"/>
        </w:rPr>
        <w:t>
      мәтінде жағымсыз мәлімет бар ма;</w:t>
      </w:r>
    </w:p>
    <w:bookmarkEnd w:id="2465"/>
    <w:bookmarkStart w:name="z2433" w:id="2466"/>
    <w:p>
      <w:pPr>
        <w:spacing w:after="0"/>
        <w:ind w:left="0"/>
        <w:jc w:val="both"/>
      </w:pPr>
      <w:r>
        <w:rPr>
          <w:rFonts w:ascii="Times New Roman"/>
          <w:b w:val="false"/>
          <w:i w:val="false"/>
          <w:color w:val="000000"/>
          <w:sz w:val="28"/>
        </w:rPr>
        <w:t>
      жағымсыз мәліметтер, пайымдаулар, жорамалдар, пікірлер қандай нысанда айтылған;</w:t>
      </w:r>
    </w:p>
    <w:bookmarkEnd w:id="2466"/>
    <w:bookmarkStart w:name="z2434" w:id="2467"/>
    <w:p>
      <w:pPr>
        <w:spacing w:after="0"/>
        <w:ind w:left="0"/>
        <w:jc w:val="both"/>
      </w:pPr>
      <w:r>
        <w:rPr>
          <w:rFonts w:ascii="Times New Roman"/>
          <w:b w:val="false"/>
          <w:i w:val="false"/>
          <w:color w:val="000000"/>
          <w:sz w:val="28"/>
        </w:rPr>
        <w:t>
      мәтінде нақты адамның моральдық және құқықтық нормалар мен принциптерді бұзғаны туралы пайымдау нысанындағы мәліметтер бар ма;</w:t>
      </w:r>
    </w:p>
    <w:bookmarkEnd w:id="2467"/>
    <w:bookmarkStart w:name="z2435" w:id="2468"/>
    <w:p>
      <w:pPr>
        <w:spacing w:after="0"/>
        <w:ind w:left="0"/>
        <w:jc w:val="both"/>
      </w:pPr>
      <w:r>
        <w:rPr>
          <w:rFonts w:ascii="Times New Roman"/>
          <w:b w:val="false"/>
          <w:i w:val="false"/>
          <w:color w:val="000000"/>
          <w:sz w:val="28"/>
        </w:rPr>
        <w:t>
      жарияланымның мәнмәтініндегі сөзі қандай мағынада қолданылған;</w:t>
      </w:r>
    </w:p>
    <w:bookmarkEnd w:id="2468"/>
    <w:bookmarkStart w:name="z2436" w:id="2469"/>
    <w:p>
      <w:pPr>
        <w:spacing w:after="0"/>
        <w:ind w:left="0"/>
        <w:jc w:val="both"/>
      </w:pPr>
      <w:r>
        <w:rPr>
          <w:rFonts w:ascii="Times New Roman"/>
          <w:b w:val="false"/>
          <w:i w:val="false"/>
          <w:color w:val="000000"/>
          <w:sz w:val="28"/>
        </w:rPr>
        <w:t>
      жарияланым кейіпкерлерін теріс сипаттау үшін автор қандай әдеби тілдердің бейнелі-мәнерлі тәсілдерін қолданған;</w:t>
      </w:r>
    </w:p>
    <w:bookmarkEnd w:id="2469"/>
    <w:bookmarkStart w:name="z2437" w:id="2470"/>
    <w:p>
      <w:pPr>
        <w:spacing w:after="0"/>
        <w:ind w:left="0"/>
        <w:jc w:val="both"/>
      </w:pPr>
      <w:r>
        <w:rPr>
          <w:rFonts w:ascii="Times New Roman"/>
          <w:b w:val="false"/>
          <w:i w:val="false"/>
          <w:color w:val="000000"/>
          <w:sz w:val="28"/>
        </w:rPr>
        <w:t>
      зерттеуге ұсынылған мәтінде Қазақстан Республикасының конституциялық құрылысын күшпен басып алуға немесе күштеп өзгертуге шақыратын үндеулер бар ма;</w:t>
      </w:r>
    </w:p>
    <w:bookmarkEnd w:id="2470"/>
    <w:bookmarkStart w:name="z2438" w:id="2471"/>
    <w:p>
      <w:pPr>
        <w:spacing w:after="0"/>
        <w:ind w:left="0"/>
        <w:jc w:val="both"/>
      </w:pPr>
      <w:r>
        <w:rPr>
          <w:rFonts w:ascii="Times New Roman"/>
          <w:b w:val="false"/>
          <w:i w:val="false"/>
          <w:color w:val="000000"/>
          <w:sz w:val="28"/>
        </w:rPr>
        <w:t>
      жарияланым мәтінінде ұлтаралық, діни, нәсілдік, рулық, әлеуметтік өшпенділік немесе араздықты қоздыратын белгілер бар ма;</w:t>
      </w:r>
    </w:p>
    <w:bookmarkEnd w:id="2471"/>
    <w:bookmarkStart w:name="z2439" w:id="2472"/>
    <w:p>
      <w:pPr>
        <w:spacing w:after="0"/>
        <w:ind w:left="0"/>
        <w:jc w:val="both"/>
      </w:pPr>
      <w:r>
        <w:rPr>
          <w:rFonts w:ascii="Times New Roman"/>
          <w:b w:val="false"/>
          <w:i w:val="false"/>
          <w:color w:val="000000"/>
          <w:sz w:val="28"/>
        </w:rPr>
        <w:t>
      мәтіндегі белгілі бір ұлттың өкілдеріне қатысты тіл тигізу сипатында айтылған пікірлер бар ма;</w:t>
      </w:r>
    </w:p>
    <w:bookmarkEnd w:id="2472"/>
    <w:bookmarkStart w:name="z2440" w:id="2473"/>
    <w:p>
      <w:pPr>
        <w:spacing w:after="0"/>
        <w:ind w:left="0"/>
        <w:jc w:val="both"/>
      </w:pPr>
      <w:r>
        <w:rPr>
          <w:rFonts w:ascii="Times New Roman"/>
          <w:b w:val="false"/>
          <w:i w:val="false"/>
          <w:color w:val="000000"/>
          <w:sz w:val="28"/>
        </w:rPr>
        <w:t>
      мәтінде бір ұлттың, діннің басқалардан ерекшелігі, басымдығы, не толыққанды еместігі туралы айтылған пікірлер бар ма;</w:t>
      </w:r>
    </w:p>
    <w:bookmarkEnd w:id="2473"/>
    <w:bookmarkStart w:name="z2441" w:id="2474"/>
    <w:p>
      <w:pPr>
        <w:spacing w:after="0"/>
        <w:ind w:left="0"/>
        <w:jc w:val="both"/>
      </w:pPr>
      <w:r>
        <w:rPr>
          <w:rFonts w:ascii="Times New Roman"/>
          <w:b w:val="false"/>
          <w:i w:val="false"/>
          <w:color w:val="000000"/>
          <w:sz w:val="28"/>
        </w:rPr>
        <w:t>
      құрамында белгілі бір ұлттың тұлғаларына, бір әлеуметтік, діни, рулық, нәсілдік топтың басқаларына қарсы өшпенділік немесе зорлық әрекеттеріне шақыратын, түрткілеу сипатында айтылған пікірлер бар ма;</w:t>
      </w:r>
    </w:p>
    <w:bookmarkEnd w:id="2474"/>
    <w:bookmarkStart w:name="z2442" w:id="2475"/>
    <w:p>
      <w:pPr>
        <w:spacing w:after="0"/>
        <w:ind w:left="0"/>
        <w:jc w:val="both"/>
      </w:pPr>
      <w:r>
        <w:rPr>
          <w:rFonts w:ascii="Times New Roman"/>
          <w:b w:val="false"/>
          <w:i w:val="false"/>
          <w:color w:val="000000"/>
          <w:sz w:val="28"/>
        </w:rPr>
        <w:t>
      тауар таңбаларының зерттелетін сөздік белгілерінің семантикалық мағынасы қандай;</w:t>
      </w:r>
    </w:p>
    <w:bookmarkEnd w:id="2475"/>
    <w:bookmarkStart w:name="z2443" w:id="2476"/>
    <w:p>
      <w:pPr>
        <w:spacing w:after="0"/>
        <w:ind w:left="0"/>
        <w:jc w:val="both"/>
      </w:pPr>
      <w:r>
        <w:rPr>
          <w:rFonts w:ascii="Times New Roman"/>
          <w:b w:val="false"/>
          <w:i w:val="false"/>
          <w:color w:val="000000"/>
          <w:sz w:val="28"/>
        </w:rPr>
        <w:t>
      тауар таңбаларының сөздік белгілерінің фонетикалық сипаттамасы қандай;</w:t>
      </w:r>
    </w:p>
    <w:bookmarkEnd w:id="2476"/>
    <w:bookmarkStart w:name="z2444" w:id="2477"/>
    <w:p>
      <w:pPr>
        <w:spacing w:after="0"/>
        <w:ind w:left="0"/>
        <w:jc w:val="both"/>
      </w:pPr>
      <w:r>
        <w:rPr>
          <w:rFonts w:ascii="Times New Roman"/>
          <w:b w:val="false"/>
          <w:i w:val="false"/>
          <w:color w:val="000000"/>
          <w:sz w:val="28"/>
        </w:rPr>
        <w:t>
      әңгімелесушілердің коммуникативтік ролі қандай, олардың қайсысы өте белсенді, ал қайсысы өте енжарлық коммуникативтік орын ұстанған;</w:t>
      </w:r>
    </w:p>
    <w:bookmarkEnd w:id="2477"/>
    <w:bookmarkStart w:name="z2445" w:id="2478"/>
    <w:p>
      <w:pPr>
        <w:spacing w:after="0"/>
        <w:ind w:left="0"/>
        <w:jc w:val="both"/>
      </w:pPr>
      <w:r>
        <w:rPr>
          <w:rFonts w:ascii="Times New Roman"/>
          <w:b w:val="false"/>
          <w:i w:val="false"/>
          <w:color w:val="000000"/>
          <w:sz w:val="28"/>
        </w:rPr>
        <w:t>
      әңгімелесу мәтіндері ортақ тақырыпқа жатады ма;</w:t>
      </w:r>
    </w:p>
    <w:bookmarkEnd w:id="2478"/>
    <w:bookmarkStart w:name="z2446" w:id="2479"/>
    <w:p>
      <w:pPr>
        <w:spacing w:after="0"/>
        <w:ind w:left="0"/>
        <w:jc w:val="both"/>
      </w:pPr>
      <w:r>
        <w:rPr>
          <w:rFonts w:ascii="Times New Roman"/>
          <w:b w:val="false"/>
          <w:i w:val="false"/>
          <w:color w:val="000000"/>
          <w:sz w:val="28"/>
        </w:rPr>
        <w:t>
      әңгімелердің мәтінін лексикалық-синтаксистік саралау, әңгімеге қатысушылардың қандай қарым-қатынаста (ресми, бейресми) болып отырғанын анықтауға мүмкіндік бере ме;</w:t>
      </w:r>
    </w:p>
    <w:bookmarkEnd w:id="2479"/>
    <w:bookmarkStart w:name="z2447" w:id="2480"/>
    <w:p>
      <w:pPr>
        <w:spacing w:after="0"/>
        <w:ind w:left="0"/>
        <w:jc w:val="both"/>
      </w:pPr>
      <w:r>
        <w:rPr>
          <w:rFonts w:ascii="Times New Roman"/>
          <w:b w:val="false"/>
          <w:i w:val="false"/>
          <w:color w:val="000000"/>
          <w:sz w:val="28"/>
        </w:rPr>
        <w:t>
      әңгімеге қатысушылардың арасында иерархия (лауазымдық саты) мен ролдерді бөлісу белгісі айқындалған ба;</w:t>
      </w:r>
    </w:p>
    <w:bookmarkEnd w:id="2480"/>
    <w:bookmarkStart w:name="z2448" w:id="2481"/>
    <w:p>
      <w:pPr>
        <w:spacing w:after="0"/>
        <w:ind w:left="0"/>
        <w:jc w:val="both"/>
      </w:pPr>
      <w:r>
        <w:rPr>
          <w:rFonts w:ascii="Times New Roman"/>
          <w:b w:val="false"/>
          <w:i w:val="false"/>
          <w:color w:val="000000"/>
          <w:sz w:val="28"/>
        </w:rPr>
        <w:t>
      әңгімелердің мәтінін лексикалық-синтаксистік саралау, әңгімеге қатысушылардың бір-бірімен түсінікті тақырыпта сөйлесіп отырғандығын анықтауға мүмкіндік бере ме;</w:t>
      </w:r>
    </w:p>
    <w:bookmarkEnd w:id="2481"/>
    <w:bookmarkStart w:name="z2449" w:id="2482"/>
    <w:p>
      <w:pPr>
        <w:spacing w:after="0"/>
        <w:ind w:left="0"/>
        <w:jc w:val="both"/>
      </w:pPr>
      <w:r>
        <w:rPr>
          <w:rFonts w:ascii="Times New Roman"/>
          <w:b w:val="false"/>
          <w:i w:val="false"/>
          <w:color w:val="000000"/>
          <w:sz w:val="28"/>
        </w:rPr>
        <w:t>
      әнгімелердің мәтінінде бір нәрсені, қорқытуды талап ететін мағыналық компонент бар ма;</w:t>
      </w:r>
    </w:p>
    <w:bookmarkEnd w:id="2482"/>
    <w:bookmarkStart w:name="z2450" w:id="2483"/>
    <w:p>
      <w:pPr>
        <w:spacing w:after="0"/>
        <w:ind w:left="0"/>
        <w:jc w:val="both"/>
      </w:pPr>
      <w:r>
        <w:rPr>
          <w:rFonts w:ascii="Times New Roman"/>
          <w:b w:val="false"/>
          <w:i w:val="false"/>
          <w:color w:val="000000"/>
          <w:sz w:val="28"/>
        </w:rPr>
        <w:t>
      әнгімелердің мәтінінде белгілі бір мағыналық компонент бар ма;</w:t>
      </w:r>
    </w:p>
    <w:bookmarkEnd w:id="2483"/>
    <w:bookmarkStart w:name="z2451" w:id="2484"/>
    <w:p>
      <w:pPr>
        <w:spacing w:after="0"/>
        <w:ind w:left="0"/>
        <w:jc w:val="both"/>
      </w:pPr>
      <w:r>
        <w:rPr>
          <w:rFonts w:ascii="Times New Roman"/>
          <w:b w:val="false"/>
          <w:i w:val="false"/>
          <w:color w:val="000000"/>
          <w:sz w:val="28"/>
        </w:rPr>
        <w:t>
      әнгімелердің мәтінінде қандай бір нәрсеге итермелейтін белгілер бар ма.</w:t>
      </w:r>
    </w:p>
    <w:bookmarkEnd w:id="2484"/>
    <w:bookmarkStart w:name="z2452" w:id="2485"/>
    <w:p>
      <w:pPr>
        <w:spacing w:after="0"/>
        <w:ind w:left="0"/>
        <w:jc w:val="both"/>
      </w:pPr>
      <w:r>
        <w:rPr>
          <w:rFonts w:ascii="Times New Roman"/>
          <w:b w:val="false"/>
          <w:i w:val="false"/>
          <w:color w:val="000000"/>
          <w:sz w:val="28"/>
        </w:rPr>
        <w:t>
      335. Аталған объектілердің, міндеттердің, сұрақтардың тізімі бағдарлық сипатта келтірілген, әрбір нақты жағдайда жауабы іс бойынша жаңа ақпарат бере алатын сұрақтарды таңдау қажет. Сондай-ақ, одан да басқа сарапшының құзырына кіретін мәселелерді, не болмаса өзге де білім саласынан маманды тартуды талап ететін күрделі сипаттағы мәселерді шешуге де мүмкіндік бар.</w:t>
      </w:r>
    </w:p>
    <w:bookmarkEnd w:id="2485"/>
    <w:bookmarkStart w:name="z2453" w:id="2486"/>
    <w:p>
      <w:pPr>
        <w:spacing w:after="0"/>
        <w:ind w:left="0"/>
        <w:jc w:val="both"/>
      </w:pPr>
      <w:r>
        <w:rPr>
          <w:rFonts w:ascii="Times New Roman"/>
          <w:b w:val="false"/>
          <w:i w:val="false"/>
          <w:color w:val="000000"/>
          <w:sz w:val="28"/>
        </w:rPr>
        <w:t>
      Объектілерді қандай да бір механикалық әсер ету арқылы өзгертуге қатаң тыйым салынады.</w:t>
      </w:r>
    </w:p>
    <w:bookmarkEnd w:id="2486"/>
    <w:bookmarkStart w:name="z2454" w:id="2487"/>
    <w:p>
      <w:pPr>
        <w:spacing w:after="0"/>
        <w:ind w:left="0"/>
        <w:jc w:val="both"/>
      </w:pPr>
      <w:r>
        <w:rPr>
          <w:rFonts w:ascii="Times New Roman"/>
          <w:b w:val="false"/>
          <w:i w:val="false"/>
          <w:color w:val="000000"/>
          <w:sz w:val="28"/>
        </w:rPr>
        <w:t>
      Ақпаратты тасығыш материалдардың мүмкін болатын магнитсізденуден, сол арқылы ондағы бар ақпарттардың жойылуынан сақтайтын шаралар қолдану қажет. Оларды электр көздерінен, магнит өрісінен алыс орында сақтау керек.</w:t>
      </w:r>
    </w:p>
    <w:bookmarkEnd w:id="2487"/>
    <w:bookmarkStart w:name="z2455" w:id="2488"/>
    <w:p>
      <w:pPr>
        <w:spacing w:after="0"/>
        <w:ind w:left="0"/>
        <w:jc w:val="both"/>
      </w:pPr>
      <w:r>
        <w:rPr>
          <w:rFonts w:ascii="Times New Roman"/>
          <w:b w:val="false"/>
          <w:i w:val="false"/>
          <w:color w:val="000000"/>
          <w:sz w:val="28"/>
        </w:rPr>
        <w:t>
      Егер бейнематериалдарды қайта көшіру үшін арнаулы аппаратура қажет болса, онда оны сараптама тағайындайтын адам ұсынуы тиіс.</w:t>
      </w:r>
    </w:p>
    <w:bookmarkEnd w:id="2488"/>
    <w:bookmarkStart w:name="z2456" w:id="2489"/>
    <w:p>
      <w:pPr>
        <w:spacing w:after="0"/>
        <w:ind w:left="0"/>
        <w:jc w:val="both"/>
      </w:pPr>
      <w:r>
        <w:rPr>
          <w:rFonts w:ascii="Times New Roman"/>
          <w:b w:val="false"/>
          <w:i w:val="false"/>
          <w:color w:val="000000"/>
          <w:sz w:val="28"/>
        </w:rPr>
        <w:t>
      336. Аталған зерттеу түрінің ерекшеліктері:</w:t>
      </w:r>
    </w:p>
    <w:bookmarkEnd w:id="2489"/>
    <w:bookmarkStart w:name="z2457" w:id="2490"/>
    <w:p>
      <w:pPr>
        <w:spacing w:after="0"/>
        <w:ind w:left="0"/>
        <w:jc w:val="both"/>
      </w:pPr>
      <w:r>
        <w:rPr>
          <w:rFonts w:ascii="Times New Roman"/>
          <w:b w:val="false"/>
          <w:i w:val="false"/>
          <w:color w:val="000000"/>
          <w:sz w:val="28"/>
        </w:rPr>
        <w:t>
      Идеология, теология, философия, құқықтану саласындағы мамандандырылған білімді пайдалануды талап ететін міндеттер мен сұрақтарды шешу сот психологиялық-филологиялық сараптама құзыретіне кірмейді.</w:t>
      </w:r>
    </w:p>
    <w:bookmarkEnd w:id="2490"/>
    <w:bookmarkStart w:name="z2458" w:id="2491"/>
    <w:p>
      <w:pPr>
        <w:spacing w:after="0"/>
        <w:ind w:left="0"/>
        <w:jc w:val="both"/>
      </w:pPr>
      <w:r>
        <w:rPr>
          <w:rFonts w:ascii="Times New Roman"/>
          <w:b w:val="false"/>
          <w:i w:val="false"/>
          <w:color w:val="000000"/>
          <w:sz w:val="28"/>
        </w:rPr>
        <w:t>
      Бейне объектілерді өзгерту мүмкіндігін болдырмау мақсатында- электронды ақпаратты таситын материалды жеткізгіштерді, қажетті аудио-, бейнефайлдардың көшірмесін тиісті тәртіпте заңдастырылған күйде зерттеуге ұсыну қажет, сондай-ақ электронды байланыс құралдары объектілерінің скрин-шоты.</w:t>
      </w:r>
    </w:p>
    <w:bookmarkEnd w:id="2491"/>
    <w:bookmarkStart w:name="z2459" w:id="2492"/>
    <w:p>
      <w:pPr>
        <w:spacing w:after="0"/>
        <w:ind w:left="0"/>
        <w:jc w:val="both"/>
      </w:pPr>
      <w:r>
        <w:rPr>
          <w:rFonts w:ascii="Times New Roman"/>
          <w:b w:val="false"/>
          <w:i w:val="false"/>
          <w:color w:val="000000"/>
          <w:sz w:val="28"/>
        </w:rPr>
        <w:t>
      Діни сипаттағы объектілері сот-дінтанушылық сараптама шеңберінде зерттеу орынды болады.</w:t>
      </w:r>
    </w:p>
    <w:bookmarkEnd w:id="2492"/>
    <w:bookmarkStart w:name="z2460" w:id="2493"/>
    <w:p>
      <w:pPr>
        <w:spacing w:after="0"/>
        <w:ind w:left="0"/>
        <w:jc w:val="left"/>
      </w:pPr>
      <w:r>
        <w:rPr>
          <w:rFonts w:ascii="Times New Roman"/>
          <w:b/>
          <w:i w:val="false"/>
          <w:color w:val="000000"/>
        </w:rPr>
        <w:t xml:space="preserve"> 47-параграф. Сот-сараптамалық инженерлік-психофизиологиялық зерттеу (18.3)</w:t>
      </w:r>
    </w:p>
    <w:bookmarkEnd w:id="2493"/>
    <w:bookmarkStart w:name="z2461" w:id="2494"/>
    <w:p>
      <w:pPr>
        <w:spacing w:after="0"/>
        <w:ind w:left="0"/>
        <w:jc w:val="both"/>
      </w:pPr>
      <w:r>
        <w:rPr>
          <w:rFonts w:ascii="Times New Roman"/>
          <w:b w:val="false"/>
          <w:i w:val="false"/>
          <w:color w:val="000000"/>
          <w:sz w:val="28"/>
        </w:rPr>
        <w:t>
      337. Сот-сараптамалық инженерлік-психофизиологиялық зерттеу жол-көлік оқиғасы жағдаяттары туралы қылмыстық және әкімшілік істер бойынша жүргізіледі.</w:t>
      </w:r>
    </w:p>
    <w:bookmarkEnd w:id="2494"/>
    <w:bookmarkStart w:name="z2462" w:id="2495"/>
    <w:p>
      <w:pPr>
        <w:spacing w:after="0"/>
        <w:ind w:left="0"/>
        <w:jc w:val="both"/>
      </w:pPr>
      <w:r>
        <w:rPr>
          <w:rFonts w:ascii="Times New Roman"/>
          <w:b w:val="false"/>
          <w:i w:val="false"/>
          <w:color w:val="000000"/>
          <w:sz w:val="28"/>
        </w:rPr>
        <w:t>
      338. Сот-сараптамалық инженерлік-психофизиологиялық зерттеумен келесі жағдайлар анықталады:</w:t>
      </w:r>
    </w:p>
    <w:bookmarkEnd w:id="2495"/>
    <w:bookmarkStart w:name="z2463" w:id="2496"/>
    <w:p>
      <w:pPr>
        <w:spacing w:after="0"/>
        <w:ind w:left="0"/>
        <w:jc w:val="both"/>
      </w:pPr>
      <w:r>
        <w:rPr>
          <w:rFonts w:ascii="Times New Roman"/>
          <w:b w:val="false"/>
          <w:i w:val="false"/>
          <w:color w:val="000000"/>
          <w:sz w:val="28"/>
        </w:rPr>
        <w:t>
      ЖКО алдында және ЖКО кезінде жүргізуші қызметінің ерекшеліктері (мақсаты, себебі, әрекеті және жүргізушінің шапшандығы), сондай-ақ олардың жалпы психофизиологиялық жүйелікке сәйкестігі;</w:t>
      </w:r>
    </w:p>
    <w:bookmarkEnd w:id="2496"/>
    <w:bookmarkStart w:name="z2464" w:id="2497"/>
    <w:p>
      <w:pPr>
        <w:spacing w:after="0"/>
        <w:ind w:left="0"/>
        <w:jc w:val="both"/>
      </w:pPr>
      <w:r>
        <w:rPr>
          <w:rFonts w:ascii="Times New Roman"/>
          <w:b w:val="false"/>
          <w:i w:val="false"/>
          <w:color w:val="000000"/>
          <w:sz w:val="28"/>
        </w:rPr>
        <w:t>
      тексеру сәтіндегі жүргізушінің көру қабылдауы мен реакциясының жеке ерекшеліктері;</w:t>
      </w:r>
    </w:p>
    <w:bookmarkEnd w:id="2497"/>
    <w:bookmarkStart w:name="z2465" w:id="2498"/>
    <w:p>
      <w:pPr>
        <w:spacing w:after="0"/>
        <w:ind w:left="0"/>
        <w:jc w:val="both"/>
      </w:pPr>
      <w:r>
        <w:rPr>
          <w:rFonts w:ascii="Times New Roman"/>
          <w:b w:val="false"/>
          <w:i w:val="false"/>
          <w:color w:val="000000"/>
          <w:sz w:val="28"/>
        </w:rPr>
        <w:t>
      ЖКО қатысы бар жүргізушінің кәсіби қызметінің ерекшеліктері;</w:t>
      </w:r>
    </w:p>
    <w:bookmarkEnd w:id="2498"/>
    <w:bookmarkStart w:name="z2466" w:id="2499"/>
    <w:p>
      <w:pPr>
        <w:spacing w:after="0"/>
        <w:ind w:left="0"/>
        <w:jc w:val="both"/>
      </w:pPr>
      <w:r>
        <w:rPr>
          <w:rFonts w:ascii="Times New Roman"/>
          <w:b w:val="false"/>
          <w:i w:val="false"/>
          <w:color w:val="000000"/>
          <w:sz w:val="28"/>
        </w:rPr>
        <w:t>
      ЖКО орын алуына ықпал еткен психологиялық сипаттағы құбылыс;</w:t>
      </w:r>
    </w:p>
    <w:bookmarkEnd w:id="2499"/>
    <w:bookmarkStart w:name="z2467" w:id="2500"/>
    <w:p>
      <w:pPr>
        <w:spacing w:after="0"/>
        <w:ind w:left="0"/>
        <w:jc w:val="both"/>
      </w:pPr>
      <w:r>
        <w:rPr>
          <w:rFonts w:ascii="Times New Roman"/>
          <w:b w:val="false"/>
          <w:i w:val="false"/>
          <w:color w:val="000000"/>
          <w:sz w:val="28"/>
        </w:rPr>
        <w:t>
      339. Сараптаманың объектілері болып:</w:t>
      </w:r>
    </w:p>
    <w:bookmarkEnd w:id="2500"/>
    <w:bookmarkStart w:name="z2468" w:id="2501"/>
    <w:p>
      <w:pPr>
        <w:spacing w:after="0"/>
        <w:ind w:left="0"/>
        <w:jc w:val="both"/>
      </w:pPr>
      <w:r>
        <w:rPr>
          <w:rFonts w:ascii="Times New Roman"/>
          <w:b w:val="false"/>
          <w:i w:val="false"/>
          <w:color w:val="000000"/>
          <w:sz w:val="28"/>
        </w:rPr>
        <w:t>
      жүргізушінің жеке басы, оның көлік құралын жүргізу бойынша психикалық әрекеті, ЖКО себебі болуы мүмкін психикалық жағдайы, процесі, қасиеті, жүргізушінің функциясы;</w:t>
      </w:r>
    </w:p>
    <w:bookmarkEnd w:id="2501"/>
    <w:bookmarkStart w:name="z2469" w:id="2502"/>
    <w:p>
      <w:pPr>
        <w:spacing w:after="0"/>
        <w:ind w:left="0"/>
        <w:jc w:val="both"/>
      </w:pPr>
      <w:r>
        <w:rPr>
          <w:rFonts w:ascii="Times New Roman"/>
          <w:b w:val="false"/>
          <w:i w:val="false"/>
          <w:color w:val="000000"/>
          <w:sz w:val="28"/>
        </w:rPr>
        <w:t>
      ЖКО орын;</w:t>
      </w:r>
    </w:p>
    <w:bookmarkEnd w:id="2502"/>
    <w:bookmarkStart w:name="z2470" w:id="2503"/>
    <w:p>
      <w:pPr>
        <w:spacing w:after="0"/>
        <w:ind w:left="0"/>
        <w:jc w:val="both"/>
      </w:pPr>
      <w:r>
        <w:rPr>
          <w:rFonts w:ascii="Times New Roman"/>
          <w:b w:val="false"/>
          <w:i w:val="false"/>
          <w:color w:val="000000"/>
          <w:sz w:val="28"/>
        </w:rPr>
        <w:t>
      ЖКО жағдайы алдында және кезінде жүргізуші қызметінің талаптары;</w:t>
      </w:r>
    </w:p>
    <w:bookmarkEnd w:id="2503"/>
    <w:bookmarkStart w:name="z2471" w:id="2504"/>
    <w:p>
      <w:pPr>
        <w:spacing w:after="0"/>
        <w:ind w:left="0"/>
        <w:jc w:val="both"/>
      </w:pPr>
      <w:r>
        <w:rPr>
          <w:rFonts w:ascii="Times New Roman"/>
          <w:b w:val="false"/>
          <w:i w:val="false"/>
          <w:color w:val="000000"/>
          <w:sz w:val="28"/>
        </w:rPr>
        <w:t>
      ЖКО жағдайлары туралы психиологиялық ақпаратты қамтитын материалдар, сараптама тақырыбына қатысты істің басқа да материалдары табылады.</w:t>
      </w:r>
    </w:p>
    <w:bookmarkEnd w:id="2504"/>
    <w:bookmarkStart w:name="z2472" w:id="2505"/>
    <w:p>
      <w:pPr>
        <w:spacing w:after="0"/>
        <w:ind w:left="0"/>
        <w:jc w:val="both"/>
      </w:pPr>
      <w:r>
        <w:rPr>
          <w:rFonts w:ascii="Times New Roman"/>
          <w:b w:val="false"/>
          <w:i w:val="false"/>
          <w:color w:val="000000"/>
          <w:sz w:val="28"/>
        </w:rPr>
        <w:t>
      340. Сараптаманың шешуіне қойылатын сұрақтардың шамамен алғандағы шеңбері жүргізуші психикасының үш өрісімен анықталады:</w:t>
      </w:r>
    </w:p>
    <w:bookmarkEnd w:id="2505"/>
    <w:bookmarkStart w:name="z2473" w:id="2506"/>
    <w:p>
      <w:pPr>
        <w:spacing w:after="0"/>
        <w:ind w:left="0"/>
        <w:jc w:val="both"/>
      </w:pPr>
      <w:r>
        <w:rPr>
          <w:rFonts w:ascii="Times New Roman"/>
          <w:b w:val="false"/>
          <w:i w:val="false"/>
          <w:color w:val="000000"/>
          <w:sz w:val="28"/>
        </w:rPr>
        <w:t>
      ақпаратты қабылдау, назар аудару, өндеу, сақтау процестерінің ерекшеліктері мен оған деген реакциясымен;</w:t>
      </w:r>
    </w:p>
    <w:bookmarkEnd w:id="2506"/>
    <w:bookmarkStart w:name="z2474" w:id="2507"/>
    <w:p>
      <w:pPr>
        <w:spacing w:after="0"/>
        <w:ind w:left="0"/>
        <w:jc w:val="both"/>
      </w:pPr>
      <w:r>
        <w:rPr>
          <w:rFonts w:ascii="Times New Roman"/>
          <w:b w:val="false"/>
          <w:i w:val="false"/>
          <w:color w:val="000000"/>
          <w:sz w:val="28"/>
        </w:rPr>
        <w:t xml:space="preserve">
      жүргізушінің психикалық жағдайының ерекшеліктерімен; </w:t>
      </w:r>
    </w:p>
    <w:bookmarkEnd w:id="2507"/>
    <w:bookmarkStart w:name="z2475" w:id="2508"/>
    <w:p>
      <w:pPr>
        <w:spacing w:after="0"/>
        <w:ind w:left="0"/>
        <w:jc w:val="both"/>
      </w:pPr>
      <w:r>
        <w:rPr>
          <w:rFonts w:ascii="Times New Roman"/>
          <w:b w:val="false"/>
          <w:i w:val="false"/>
          <w:color w:val="000000"/>
          <w:sz w:val="28"/>
        </w:rPr>
        <w:t>
      жүргізушінің жеке басының мінез-құлқымен және төмендегідей:</w:t>
      </w:r>
    </w:p>
    <w:bookmarkEnd w:id="2508"/>
    <w:bookmarkStart w:name="z2476" w:id="2509"/>
    <w:p>
      <w:pPr>
        <w:spacing w:after="0"/>
        <w:ind w:left="0"/>
        <w:jc w:val="both"/>
      </w:pPr>
      <w:r>
        <w:rPr>
          <w:rFonts w:ascii="Times New Roman"/>
          <w:b w:val="false"/>
          <w:i w:val="false"/>
          <w:color w:val="000000"/>
          <w:sz w:val="28"/>
        </w:rPr>
        <w:t>
      1) жүргізушінің қараңғылыққа бейімделу ерекшеліктерін ескере отырып, жарықтылығы бір учаскіден басқаға өту кезінде, түнгі уақытта, төмен және нашар жарықтылық жағдайындағы жол қозғалысы ортасында объектілерді дұрыс қабылдауға мүмкіндігі болды ма;</w:t>
      </w:r>
    </w:p>
    <w:bookmarkEnd w:id="2509"/>
    <w:bookmarkStart w:name="z2477" w:id="2510"/>
    <w:p>
      <w:pPr>
        <w:spacing w:after="0"/>
        <w:ind w:left="0"/>
        <w:jc w:val="both"/>
      </w:pPr>
      <w:r>
        <w:rPr>
          <w:rFonts w:ascii="Times New Roman"/>
          <w:b w:val="false"/>
          <w:i w:val="false"/>
          <w:color w:val="000000"/>
          <w:sz w:val="28"/>
        </w:rPr>
        <w:t>
      2) ЖКО орын алған кездегі нақты жағдайларды және жүргізушінің көру жеке ерекшеліктерін ескере отырып, қоғалыс қауіпсізідігі үшін маңызы бар, жол-көлік жағдайының өзгеру белгілерін және жол қозғалысы ортасында объектілерді дұрыс қабылдауға мүмкіндігі болды ма;</w:t>
      </w:r>
    </w:p>
    <w:bookmarkEnd w:id="2510"/>
    <w:bookmarkStart w:name="z2478" w:id="2511"/>
    <w:p>
      <w:pPr>
        <w:spacing w:after="0"/>
        <w:ind w:left="0"/>
        <w:jc w:val="both"/>
      </w:pPr>
      <w:r>
        <w:rPr>
          <w:rFonts w:ascii="Times New Roman"/>
          <w:b w:val="false"/>
          <w:i w:val="false"/>
          <w:color w:val="000000"/>
          <w:sz w:val="28"/>
        </w:rPr>
        <w:t xml:space="preserve">
      3) жүргізушінің түсті көру жеке ерекшеліктерін ескере отырып, жүргізуші белгілі бір түсті фонда (күннің, қызыл және жасыл қабырғаның және басқа да ) бағдаршамның тыйым салу белгісін көрмей қалуы мүмкін бе; </w:t>
      </w:r>
    </w:p>
    <w:bookmarkEnd w:id="2511"/>
    <w:bookmarkStart w:name="z2479" w:id="2512"/>
    <w:p>
      <w:pPr>
        <w:spacing w:after="0"/>
        <w:ind w:left="0"/>
        <w:jc w:val="both"/>
      </w:pPr>
      <w:r>
        <w:rPr>
          <w:rFonts w:ascii="Times New Roman"/>
          <w:b w:val="false"/>
          <w:i w:val="false"/>
          <w:color w:val="000000"/>
          <w:sz w:val="28"/>
        </w:rPr>
        <w:t>
      4) жүргізушінің көру және көзмөлшерінің жеке-психофизиологиялық ерекшеліктерін ескере отырып, көлденен немесе бойлай бағытта қозғалып келе жатқан автокөліктің түсі, жүргізушінің осы автокөлікке дейінгі қашықтықты қабылдауға қалай әсер еткен;</w:t>
      </w:r>
    </w:p>
    <w:bookmarkEnd w:id="2512"/>
    <w:bookmarkStart w:name="z2480" w:id="2513"/>
    <w:p>
      <w:pPr>
        <w:spacing w:after="0"/>
        <w:ind w:left="0"/>
        <w:jc w:val="both"/>
      </w:pPr>
      <w:r>
        <w:rPr>
          <w:rFonts w:ascii="Times New Roman"/>
          <w:b w:val="false"/>
          <w:i w:val="false"/>
          <w:color w:val="000000"/>
          <w:sz w:val="28"/>
        </w:rPr>
        <w:t>
      5) жүргізушінің көзі шағылысқаннан кейін, көзі қалпына келудің жеке-псхофизиологиялық ерекшеліктерін ескере отырып, жүргізуші көзі шағылысқаннан кейін (әйтеуір бір қарқындылықта) жол қозғалысы ортасында объектілерді дұрыс қабылдауға мүмкіндігі болды ма;</w:t>
      </w:r>
    </w:p>
    <w:bookmarkEnd w:id="2513"/>
    <w:bookmarkStart w:name="z2481" w:id="2514"/>
    <w:p>
      <w:pPr>
        <w:spacing w:after="0"/>
        <w:ind w:left="0"/>
        <w:jc w:val="both"/>
      </w:pPr>
      <w:r>
        <w:rPr>
          <w:rFonts w:ascii="Times New Roman"/>
          <w:b w:val="false"/>
          <w:i w:val="false"/>
          <w:color w:val="000000"/>
          <w:sz w:val="28"/>
        </w:rPr>
        <w:t>
      6) жүргізушінің көру ерекшеліктерін ескере отырып, жарықтылығы аз (жарықтылығы жоқ) орында жаяу өтпе жолдың бөлігінен тыс жүретін жол бөлігін кесіп өткен жаяу жүргіншінің пайда болуы, жүргізушінің қабылдауына қалай әсер ете алды, алда бірақ жарықтылығы айқын объект (театр, кинотеатр, дүкен, алаң және осыған ұқсас) орналасқан;</w:t>
      </w:r>
    </w:p>
    <w:bookmarkEnd w:id="2514"/>
    <w:bookmarkStart w:name="z2482" w:id="2515"/>
    <w:p>
      <w:pPr>
        <w:spacing w:after="0"/>
        <w:ind w:left="0"/>
        <w:jc w:val="both"/>
      </w:pPr>
      <w:r>
        <w:rPr>
          <w:rFonts w:ascii="Times New Roman"/>
          <w:b w:val="false"/>
          <w:i w:val="false"/>
          <w:color w:val="000000"/>
          <w:sz w:val="28"/>
        </w:rPr>
        <w:t>
      7) ЖКО орын алған кездегі нақты жағдайларды және жүргізушінің көру көзмөлшерінің жеке ерекшеліктерін ескере отырып, жол қозғалысы қауіпсіздігі үшін қажетті қашықтықты, аралықты, дистанцияны, айналу бұрышын және тағы басқа жүргізушінің дұрыс бағалауға мүмкіндігі болды ма;</w:t>
      </w:r>
    </w:p>
    <w:bookmarkEnd w:id="2515"/>
    <w:bookmarkStart w:name="z2483" w:id="2516"/>
    <w:p>
      <w:pPr>
        <w:spacing w:after="0"/>
        <w:ind w:left="0"/>
        <w:jc w:val="both"/>
      </w:pPr>
      <w:r>
        <w:rPr>
          <w:rFonts w:ascii="Times New Roman"/>
          <w:b w:val="false"/>
          <w:i w:val="false"/>
          <w:color w:val="000000"/>
          <w:sz w:val="28"/>
        </w:rPr>
        <w:t>
      9) ЖКО орын алған кездегі жағдайларды және жүргізушінің назар аудару жеке ерекшеліктерін (оның көлемі,бөлу,қосу,тұрақтылық) ескере отырып, жүргізушінің жүру үшін дер кезінде қауіпті көруге мүмкіндігі болды ма;</w:t>
      </w:r>
    </w:p>
    <w:bookmarkEnd w:id="2516"/>
    <w:bookmarkStart w:name="z2484" w:id="2517"/>
    <w:p>
      <w:pPr>
        <w:spacing w:after="0"/>
        <w:ind w:left="0"/>
        <w:jc w:val="both"/>
      </w:pPr>
      <w:r>
        <w:rPr>
          <w:rFonts w:ascii="Times New Roman"/>
          <w:b w:val="false"/>
          <w:i w:val="false"/>
          <w:color w:val="000000"/>
          <w:sz w:val="28"/>
        </w:rPr>
        <w:t>
      10) ЖКО орын алған кездегі жағдайларды және жүргізушінің көру есінің жеке ерекшеліктерін ескере отырып, жол-көлік жағдайын дұрыс бағалауға және оны есіндегісі бойынша дұрыс көз алдына келтіруге мүмкіндігі болды ма;</w:t>
      </w:r>
    </w:p>
    <w:bookmarkEnd w:id="2517"/>
    <w:bookmarkStart w:name="z2485" w:id="2518"/>
    <w:p>
      <w:pPr>
        <w:spacing w:after="0"/>
        <w:ind w:left="0"/>
        <w:jc w:val="both"/>
      </w:pPr>
      <w:r>
        <w:rPr>
          <w:rFonts w:ascii="Times New Roman"/>
          <w:b w:val="false"/>
          <w:i w:val="false"/>
          <w:color w:val="000000"/>
          <w:sz w:val="28"/>
        </w:rPr>
        <w:t>
      11) ЖКО орын алған кездегі жағдайларды және жүргізушінің әрекет ету жеке-психофизиологиялық ерекшеліктерін (шапшаңдығын, дәлдігін және басқаларын) ескере отырып, жүргізушінің қауіптілік пайда болғанда дер кезінде объектінің қауіпсіз қозғалысы үшін қажетті шаралар қолдануға мүмкіндігі болды ма;</w:t>
      </w:r>
    </w:p>
    <w:bookmarkEnd w:id="2518"/>
    <w:bookmarkStart w:name="z2486" w:id="2519"/>
    <w:p>
      <w:pPr>
        <w:spacing w:after="0"/>
        <w:ind w:left="0"/>
        <w:jc w:val="both"/>
      </w:pPr>
      <w:r>
        <w:rPr>
          <w:rFonts w:ascii="Times New Roman"/>
          <w:b w:val="false"/>
          <w:i w:val="false"/>
          <w:color w:val="000000"/>
          <w:sz w:val="28"/>
        </w:rPr>
        <w:t>
      12) ЖКО орын алған кездегі жағдайларды және жүргізушінің әрекеті мен қызметінің бір түрінен басқаға ауысу жеке ерекшеліктерін ескере отырып, жүргізушінің қауіптілік пайда болғанда дер кезінде объектінің қауіпсіз қозғалысы үшін қажетті шаралар қолдануға мүмкіндігі болды ма;</w:t>
      </w:r>
    </w:p>
    <w:bookmarkEnd w:id="2519"/>
    <w:bookmarkStart w:name="z2487" w:id="2520"/>
    <w:p>
      <w:pPr>
        <w:spacing w:after="0"/>
        <w:ind w:left="0"/>
        <w:jc w:val="both"/>
      </w:pPr>
      <w:r>
        <w:rPr>
          <w:rFonts w:ascii="Times New Roman"/>
          <w:b w:val="false"/>
          <w:i w:val="false"/>
          <w:color w:val="000000"/>
          <w:sz w:val="28"/>
        </w:rPr>
        <w:t>
      13) ЖКО орын алған кездегі жағдайларды (аландатушылық әрекеттер факторлары) және жүргізушінің жеке-психофизиологиялық ерекшеліктерін ескере отырып, жүргізушінің дер кезінде қозғалыс үшін қауіпті объектіні көруге және оған төтеп беруге мүмкіндігі болды ма;</w:t>
      </w:r>
    </w:p>
    <w:bookmarkEnd w:id="2520"/>
    <w:bookmarkStart w:name="z2488" w:id="2521"/>
    <w:p>
      <w:pPr>
        <w:spacing w:after="0"/>
        <w:ind w:left="0"/>
        <w:jc w:val="both"/>
      </w:pPr>
      <w:r>
        <w:rPr>
          <w:rFonts w:ascii="Times New Roman"/>
          <w:b w:val="false"/>
          <w:i w:val="false"/>
          <w:color w:val="000000"/>
          <w:sz w:val="28"/>
        </w:rPr>
        <w:t>
      14) ЖКО орын алған кездегі жағдайларды (ұғыну және шешім қабылдау үшін уақыттың жеткіліксіздігі) және жүргізушінің жеке-психофизиологиялық ерекшеліктерін ескере отырып, жүргізушінің дер кезінде қозғалыс үшін қауіпті объектіні көруге және оған төтеп беруге мүмкіндігі болды ма;</w:t>
      </w:r>
    </w:p>
    <w:bookmarkEnd w:id="2521"/>
    <w:bookmarkStart w:name="z2489" w:id="2522"/>
    <w:p>
      <w:pPr>
        <w:spacing w:after="0"/>
        <w:ind w:left="0"/>
        <w:jc w:val="both"/>
      </w:pPr>
      <w:r>
        <w:rPr>
          <w:rFonts w:ascii="Times New Roman"/>
          <w:b w:val="false"/>
          <w:i w:val="false"/>
          <w:color w:val="000000"/>
          <w:sz w:val="28"/>
        </w:rPr>
        <w:t>
      15) Жүргізушінің жеке-психофизиологиялық ерекшеліктерін ескере отырып, ЖКО алдындағы оқиғалар (жұмыс орнындағы, отбасындағы жанжал, автокөлікті басқару кезінде және тағы басқа) жүргізушінің жол-көлік жағдайы мен ондағы әрекеттерге баға беруіне айтарлықтай әсер етіп, психикалық жағдайды тудыруы мүмкін бе? Қандай нақты әсер болуы мүмкін;</w:t>
      </w:r>
    </w:p>
    <w:bookmarkEnd w:id="2522"/>
    <w:bookmarkStart w:name="z2490" w:id="2523"/>
    <w:p>
      <w:pPr>
        <w:spacing w:after="0"/>
        <w:ind w:left="0"/>
        <w:jc w:val="both"/>
      </w:pPr>
      <w:r>
        <w:rPr>
          <w:rFonts w:ascii="Times New Roman"/>
          <w:b w:val="false"/>
          <w:i w:val="false"/>
          <w:color w:val="000000"/>
          <w:sz w:val="28"/>
        </w:rPr>
        <w:t xml:space="preserve">
      16) ЖКО орын алған кездегі жағдайларды және жүргізушінің жеке-психофизиологиялық ерекшеліктерін ескере отырып, жүргізуші жол қозғалысы ортасында бағдарын жоғалтып алуы мүмкін бе; </w:t>
      </w:r>
    </w:p>
    <w:bookmarkEnd w:id="2523"/>
    <w:bookmarkStart w:name="z2491" w:id="2524"/>
    <w:p>
      <w:pPr>
        <w:spacing w:after="0"/>
        <w:ind w:left="0"/>
        <w:jc w:val="both"/>
      </w:pPr>
      <w:r>
        <w:rPr>
          <w:rFonts w:ascii="Times New Roman"/>
          <w:b w:val="false"/>
          <w:i w:val="false"/>
          <w:color w:val="000000"/>
          <w:sz w:val="28"/>
        </w:rPr>
        <w:t>
      17) ЖКО алдындағы (немесе ЖКО кезіндегі) жағдайларды және жүргізушінің жеке-психофизиологиялық ерекшеліктерін ескере отырып, ЖКО кезінде психикалық күйзеліс жағдайында болуы мүмкін бе; мүмкін болса, осы жағдай, қалай оның кәсіби функцияларын орындауына әсер еткен;</w:t>
      </w:r>
    </w:p>
    <w:bookmarkEnd w:id="2524"/>
    <w:bookmarkStart w:name="z2492" w:id="2525"/>
    <w:p>
      <w:pPr>
        <w:spacing w:after="0"/>
        <w:ind w:left="0"/>
        <w:jc w:val="both"/>
      </w:pPr>
      <w:r>
        <w:rPr>
          <w:rFonts w:ascii="Times New Roman"/>
          <w:b w:val="false"/>
          <w:i w:val="false"/>
          <w:color w:val="000000"/>
          <w:sz w:val="28"/>
        </w:rPr>
        <w:t>
      18) ЖКО орын алған кездегі жағдайларды және жүргізушінің жеке-психофизиологиялық ерекшеліктерін ескере отырып, жүргізуші өзін-өзі ұстауды және өз іс-әрекетіне бақылауды жоғалтуы мүмкін бе;</w:t>
      </w:r>
    </w:p>
    <w:bookmarkEnd w:id="2525"/>
    <w:bookmarkStart w:name="z2493" w:id="2526"/>
    <w:p>
      <w:pPr>
        <w:spacing w:after="0"/>
        <w:ind w:left="0"/>
        <w:jc w:val="both"/>
      </w:pPr>
      <w:r>
        <w:rPr>
          <w:rFonts w:ascii="Times New Roman"/>
          <w:b w:val="false"/>
          <w:i w:val="false"/>
          <w:color w:val="000000"/>
          <w:sz w:val="28"/>
        </w:rPr>
        <w:t>
      19) ЖКО орын алған кездегі жағдайларды және жүргізушінің жеке-психофизиологиялық ерекшеліктерін ескере отырып, жүргізушінің еңбек ету қабілеті төмендеу жағдайда болуы мүмкін бе; мүмкін болса, бұл жағдай қалай белгіленген және қалай ол, оның кәсіби функцияларын орындауына әсер еткен;</w:t>
      </w:r>
    </w:p>
    <w:bookmarkEnd w:id="2526"/>
    <w:bookmarkStart w:name="z2494" w:id="2527"/>
    <w:p>
      <w:pPr>
        <w:spacing w:after="0"/>
        <w:ind w:left="0"/>
        <w:jc w:val="both"/>
      </w:pPr>
      <w:r>
        <w:rPr>
          <w:rFonts w:ascii="Times New Roman"/>
          <w:b w:val="false"/>
          <w:i w:val="false"/>
          <w:color w:val="000000"/>
          <w:sz w:val="28"/>
        </w:rPr>
        <w:t>
      20) ЖКО орын алған кездегі жағдайларды (біркелкілік қозғалыс) және жүргізушінің жеке-психофизиологиялық ерекшеліктерін ескере отырып, жүргізуші "тежелінген жағдайға" түсуі мүмкін бе?; мүмкін болса, қалай ол, оның кәсіби функцияларын орындауына әсер еткен;</w:t>
      </w:r>
    </w:p>
    <w:bookmarkEnd w:id="2527"/>
    <w:bookmarkStart w:name="z2495" w:id="2528"/>
    <w:p>
      <w:pPr>
        <w:spacing w:after="0"/>
        <w:ind w:left="0"/>
        <w:jc w:val="both"/>
      </w:pPr>
      <w:r>
        <w:rPr>
          <w:rFonts w:ascii="Times New Roman"/>
          <w:b w:val="false"/>
          <w:i w:val="false"/>
          <w:color w:val="000000"/>
          <w:sz w:val="28"/>
        </w:rPr>
        <w:t>
      21) ЖКО орын алған кездегі шарттарды (біркелкілік қозғалыс) және жүргізушінің жеке-психофизиологиялық ерекшеліктерін (оның мінез-құлқын, қызбалығын және тағы басқа) ескере отырып, ЖЖЕ бұзумен байланысты (айрықша жүріп өтуге құқығын пайдаланған автокөлікті жіберу; жылдамдықты жоғарлатпау және тағы басқа) ЖКО болдырмауға мүмкіндігі болды ма:</w:t>
      </w:r>
    </w:p>
    <w:bookmarkEnd w:id="2528"/>
    <w:bookmarkStart w:name="z2496" w:id="2529"/>
    <w:p>
      <w:pPr>
        <w:spacing w:after="0"/>
        <w:ind w:left="0"/>
        <w:jc w:val="both"/>
      </w:pPr>
      <w:r>
        <w:rPr>
          <w:rFonts w:ascii="Times New Roman"/>
          <w:b w:val="false"/>
          <w:i w:val="false"/>
          <w:color w:val="000000"/>
          <w:sz w:val="28"/>
        </w:rPr>
        <w:t>
      22) жүргізушімен қабылданған шешім (тежеудің және алда келе жатқан автокөлікпен соғысудың орнына оңға қарай тратуарға адамдарға бұрылу және тағы басқа), жеке басының белгілі бір жеке ерекшеліктерінің салдары немесе қандай да бір себептердің (тәжірибесі жоқ) нәтижесі болып табыла ма;</w:t>
      </w:r>
    </w:p>
    <w:bookmarkEnd w:id="2529"/>
    <w:bookmarkStart w:name="z2497" w:id="2530"/>
    <w:p>
      <w:pPr>
        <w:spacing w:after="0"/>
        <w:ind w:left="0"/>
        <w:jc w:val="both"/>
      </w:pPr>
      <w:r>
        <w:rPr>
          <w:rFonts w:ascii="Times New Roman"/>
          <w:b w:val="false"/>
          <w:i w:val="false"/>
          <w:color w:val="000000"/>
          <w:sz w:val="28"/>
        </w:rPr>
        <w:t>
      23) ЖЖЕ жүйелі бұзуға ықпал ететін, жүргізушіде жеке-психофизиологиялық ерекшеліктер бар ма;</w:t>
      </w:r>
    </w:p>
    <w:bookmarkEnd w:id="2530"/>
    <w:bookmarkStart w:name="z2498" w:id="2531"/>
    <w:p>
      <w:pPr>
        <w:spacing w:after="0"/>
        <w:ind w:left="0"/>
        <w:jc w:val="both"/>
      </w:pPr>
      <w:r>
        <w:rPr>
          <w:rFonts w:ascii="Times New Roman"/>
          <w:b w:val="false"/>
          <w:i w:val="false"/>
          <w:color w:val="000000"/>
          <w:sz w:val="28"/>
        </w:rPr>
        <w:t>
      24) жүргізуші қауіп қатерге әуес пе және өзімен қабылданған, ЖКО әкеп соқтырған шешім сонымен байланысты ма;</w:t>
      </w:r>
    </w:p>
    <w:bookmarkEnd w:id="2531"/>
    <w:bookmarkStart w:name="z2499" w:id="2532"/>
    <w:p>
      <w:pPr>
        <w:spacing w:after="0"/>
        <w:ind w:left="0"/>
        <w:jc w:val="both"/>
      </w:pPr>
      <w:r>
        <w:rPr>
          <w:rFonts w:ascii="Times New Roman"/>
          <w:b w:val="false"/>
          <w:i w:val="false"/>
          <w:color w:val="000000"/>
          <w:sz w:val="28"/>
        </w:rPr>
        <w:t>
      25) осы жағдайда, жүргізушінің ЖКО жасауға ықпал еткен, мінез-құлқының ерекшелігі мен басқа адамдарға деген қарым-қатынасының өзгешелігі бар ма;</w:t>
      </w:r>
    </w:p>
    <w:bookmarkEnd w:id="2532"/>
    <w:bookmarkStart w:name="z2500" w:id="2533"/>
    <w:p>
      <w:pPr>
        <w:spacing w:after="0"/>
        <w:ind w:left="0"/>
        <w:jc w:val="both"/>
      </w:pPr>
      <w:r>
        <w:rPr>
          <w:rFonts w:ascii="Times New Roman"/>
          <w:b w:val="false"/>
          <w:i w:val="false"/>
          <w:color w:val="000000"/>
          <w:sz w:val="28"/>
        </w:rPr>
        <w:t>
      Осы жағдайларда, тергеушіге жүргізушінің ЖКО кезіндегі мінез-құлқы ақылға қонымсыз жағдайда ұсынылса, тергеуші күмәнданса, жүргізуші өзінің жеке-психофизиологиялық ерекшеліктерімен "орташа" болып табылса, жауаптары істің жағдайын нақтылауға ықпал ететін келесі типтік сұрақтарды қоюға болады.</w:t>
      </w:r>
    </w:p>
    <w:bookmarkEnd w:id="2533"/>
    <w:bookmarkStart w:name="z2501" w:id="2534"/>
    <w:p>
      <w:pPr>
        <w:spacing w:after="0"/>
        <w:ind w:left="0"/>
        <w:jc w:val="both"/>
      </w:pPr>
      <w:r>
        <w:rPr>
          <w:rFonts w:ascii="Times New Roman"/>
          <w:b w:val="false"/>
          <w:i w:val="false"/>
          <w:color w:val="000000"/>
          <w:sz w:val="28"/>
        </w:rPr>
        <w:t>
      26) жол-көлік жағдайын және ондағы алаңдатушылық факторлар, психикалық қиналу жағдайы, күйзеліс факторлары бола тұра әрекеттерді дұрыс бағалауын қиындататын немесе мүмкіндік бермейтін, жүргізушінің назар аудару, қабылдау, есте қалу, төтеп беру, ойлау, көз мөлшері, түсті айыру ерекшеліктері (бір немесе бірнеше ерекшеліктер көрсетіледі) бар ма;</w:t>
      </w:r>
    </w:p>
    <w:bookmarkEnd w:id="2534"/>
    <w:bookmarkStart w:name="z2502" w:id="2535"/>
    <w:p>
      <w:pPr>
        <w:spacing w:after="0"/>
        <w:ind w:left="0"/>
        <w:jc w:val="both"/>
      </w:pPr>
      <w:r>
        <w:rPr>
          <w:rFonts w:ascii="Times New Roman"/>
          <w:b w:val="false"/>
          <w:i w:val="false"/>
          <w:color w:val="000000"/>
          <w:sz w:val="28"/>
        </w:rPr>
        <w:t>
      27) ЖКО жағдайларын ескере отырып, туындаған ЖКО-мен байланыстыруға болатын жүргізушінің жеке-психофизиологиялық ерекшеліктері бар ма.</w:t>
      </w:r>
    </w:p>
    <w:bookmarkEnd w:id="2535"/>
    <w:bookmarkStart w:name="z2503" w:id="2536"/>
    <w:p>
      <w:pPr>
        <w:spacing w:after="0"/>
        <w:ind w:left="0"/>
        <w:jc w:val="both"/>
      </w:pPr>
      <w:r>
        <w:rPr>
          <w:rFonts w:ascii="Times New Roman"/>
          <w:b w:val="false"/>
          <w:i w:val="false"/>
          <w:color w:val="000000"/>
          <w:sz w:val="28"/>
        </w:rPr>
        <w:t>
      341. Сот инженерлік-психофизиологиялық сараптаманы тағайындау үшін материалдарды дайындау ерекшеліктері.</w:t>
      </w:r>
    </w:p>
    <w:bookmarkEnd w:id="2536"/>
    <w:bookmarkStart w:name="z2504" w:id="2537"/>
    <w:p>
      <w:pPr>
        <w:spacing w:after="0"/>
        <w:ind w:left="0"/>
        <w:jc w:val="both"/>
      </w:pPr>
      <w:r>
        <w:rPr>
          <w:rFonts w:ascii="Times New Roman"/>
          <w:b w:val="false"/>
          <w:i w:val="false"/>
          <w:color w:val="000000"/>
          <w:sz w:val="28"/>
        </w:rPr>
        <w:t>
      ЖКО туралы істер бойынша сот инженерлік-психофизиологиялық сараптаманы автотехникалық сараптамадан кейін тағайындау қажет және егер сарапшы осы көлік құралын жүргізушінің ЖКО алдын алуға техникалық мүмкіншілігі болғандығы туралы тұжырымға келген жағдайда ғана.</w:t>
      </w:r>
    </w:p>
    <w:bookmarkEnd w:id="2537"/>
    <w:bookmarkStart w:name="z2505" w:id="2538"/>
    <w:p>
      <w:pPr>
        <w:spacing w:after="0"/>
        <w:ind w:left="0"/>
        <w:jc w:val="both"/>
      </w:pPr>
      <w:r>
        <w:rPr>
          <w:rFonts w:ascii="Times New Roman"/>
          <w:b w:val="false"/>
          <w:i w:val="false"/>
          <w:color w:val="000000"/>
          <w:sz w:val="28"/>
        </w:rPr>
        <w:t>
      Сарапшылар ЖКО кезіндегі жүргізушінің психикалық жағдайының немесе реакциясы уақытының үзілді-кесілді нысанда белгілеуге құқығы жоқ.</w:t>
      </w:r>
    </w:p>
    <w:bookmarkEnd w:id="2538"/>
    <w:bookmarkStart w:name="z2506" w:id="2539"/>
    <w:p>
      <w:pPr>
        <w:spacing w:after="0"/>
        <w:ind w:left="0"/>
        <w:jc w:val="both"/>
      </w:pPr>
      <w:r>
        <w:rPr>
          <w:rFonts w:ascii="Times New Roman"/>
          <w:b w:val="false"/>
          <w:i w:val="false"/>
          <w:color w:val="000000"/>
          <w:sz w:val="28"/>
        </w:rPr>
        <w:t>
      Сот–сараптамалық психофизиологиялық зерттеуге жүргізушінің есінен танып қалуымен, ішімдікке, есірткіге масаю жағдайында жүргізуімен, сырқаттылық жағдайымен байланысты ЖКО туралы қылмыстық істерді жолдау қажет емес, себебі осы жағдайлар басқа сараптама түрлерінің құзырына кіреді.</w:t>
      </w:r>
    </w:p>
    <w:bookmarkEnd w:id="2539"/>
    <w:bookmarkStart w:name="z2507" w:id="2540"/>
    <w:p>
      <w:pPr>
        <w:spacing w:after="0"/>
        <w:ind w:left="0"/>
        <w:jc w:val="both"/>
      </w:pPr>
      <w:r>
        <w:rPr>
          <w:rFonts w:ascii="Times New Roman"/>
          <w:b w:val="false"/>
          <w:i w:val="false"/>
          <w:color w:val="000000"/>
          <w:sz w:val="28"/>
        </w:rPr>
        <w:t>
      Жүргізушінің кәсіби дағдысының қалыптасу денгейі жол-көлік жағдайының талаптарына сәйкестігі туралы сұрақтарды қою қажет емес, себебі мұндай жағдайлар сараптаманың басқа түрлерінің құзыретіне кіреді.</w:t>
      </w:r>
    </w:p>
    <w:bookmarkEnd w:id="2540"/>
    <w:bookmarkStart w:name="z2508" w:id="2541"/>
    <w:p>
      <w:pPr>
        <w:spacing w:after="0"/>
        <w:ind w:left="0"/>
        <w:jc w:val="both"/>
      </w:pPr>
      <w:r>
        <w:rPr>
          <w:rFonts w:ascii="Times New Roman"/>
          <w:b w:val="false"/>
          <w:i w:val="false"/>
          <w:color w:val="000000"/>
          <w:sz w:val="28"/>
        </w:rPr>
        <w:t>
      342. Сарапшының қарауына төменде көрсетілген екі бөлімнен тұратын "Бастапқы дерек" бланкісін ұсыну ұсынылады: 1) автокөлікке және жол қозғалысы ортасына қатысты бастапқы деректер; 2) жүргізушіге қатысты бастапқы деректер.</w:t>
      </w:r>
    </w:p>
    <w:bookmarkEnd w:id="2541"/>
    <w:bookmarkStart w:name="z2509" w:id="2542"/>
    <w:p>
      <w:pPr>
        <w:spacing w:after="0"/>
        <w:ind w:left="0"/>
        <w:jc w:val="both"/>
      </w:pPr>
      <w:r>
        <w:rPr>
          <w:rFonts w:ascii="Times New Roman"/>
          <w:b w:val="false"/>
          <w:i w:val="false"/>
          <w:color w:val="000000"/>
          <w:sz w:val="28"/>
        </w:rPr>
        <w:t>
      Бастапқы деректер, сот-сараптамалық инженерлік-психофизиологиялық зерттеу үшін қажетті:</w:t>
      </w:r>
    </w:p>
    <w:bookmarkEnd w:id="2542"/>
    <w:bookmarkStart w:name="z2510" w:id="2543"/>
    <w:p>
      <w:pPr>
        <w:spacing w:after="0"/>
        <w:ind w:left="0"/>
        <w:jc w:val="both"/>
      </w:pPr>
      <w:r>
        <w:rPr>
          <w:rFonts w:ascii="Times New Roman"/>
          <w:b w:val="false"/>
          <w:i w:val="false"/>
          <w:color w:val="000000"/>
          <w:sz w:val="28"/>
        </w:rPr>
        <w:t>
      1) автокөлік және жол қозғалысы ортасы - көлік құралы (маркасы, моделі, нөмір белгісі);</w:t>
      </w:r>
    </w:p>
    <w:bookmarkEnd w:id="2543"/>
    <w:bookmarkStart w:name="z2511" w:id="2544"/>
    <w:p>
      <w:pPr>
        <w:spacing w:after="0"/>
        <w:ind w:left="0"/>
        <w:jc w:val="both"/>
      </w:pPr>
      <w:r>
        <w:rPr>
          <w:rFonts w:ascii="Times New Roman"/>
          <w:b w:val="false"/>
          <w:i w:val="false"/>
          <w:color w:val="000000"/>
          <w:sz w:val="28"/>
        </w:rPr>
        <w:t>
      тасымалдау түрінің ерекшелігі;</w:t>
      </w:r>
    </w:p>
    <w:bookmarkEnd w:id="2544"/>
    <w:bookmarkStart w:name="z2512" w:id="2545"/>
    <w:p>
      <w:pPr>
        <w:spacing w:after="0"/>
        <w:ind w:left="0"/>
        <w:jc w:val="both"/>
      </w:pPr>
      <w:r>
        <w:rPr>
          <w:rFonts w:ascii="Times New Roman"/>
          <w:b w:val="false"/>
          <w:i w:val="false"/>
          <w:color w:val="000000"/>
          <w:sz w:val="28"/>
        </w:rPr>
        <w:t>
      жүктің сипаты, (жүк немесе жолаушылар тасымалы) - жүктің құндылық дәрежесі (қауіпті, жеткізудің жеделдігі, ауқымды өлшемдер);</w:t>
      </w:r>
    </w:p>
    <w:bookmarkEnd w:id="2545"/>
    <w:bookmarkStart w:name="z2513" w:id="2546"/>
    <w:p>
      <w:pPr>
        <w:spacing w:after="0"/>
        <w:ind w:left="0"/>
        <w:jc w:val="both"/>
      </w:pPr>
      <w:r>
        <w:rPr>
          <w:rFonts w:ascii="Times New Roman"/>
          <w:b w:val="false"/>
          <w:i w:val="false"/>
          <w:color w:val="000000"/>
          <w:sz w:val="28"/>
        </w:rPr>
        <w:t>
      жолға шығу сипаты (қалыпты немесе шұғыл);</w:t>
      </w:r>
    </w:p>
    <w:bookmarkEnd w:id="2546"/>
    <w:bookmarkStart w:name="z2514" w:id="2547"/>
    <w:p>
      <w:pPr>
        <w:spacing w:after="0"/>
        <w:ind w:left="0"/>
        <w:jc w:val="both"/>
      </w:pPr>
      <w:r>
        <w:rPr>
          <w:rFonts w:ascii="Times New Roman"/>
          <w:b w:val="false"/>
          <w:i w:val="false"/>
          <w:color w:val="000000"/>
          <w:sz w:val="28"/>
        </w:rPr>
        <w:t>
      жұмыс уақытында жолға шығу саны;</w:t>
      </w:r>
    </w:p>
    <w:bookmarkEnd w:id="2547"/>
    <w:bookmarkStart w:name="z2515" w:id="2548"/>
    <w:p>
      <w:pPr>
        <w:spacing w:after="0"/>
        <w:ind w:left="0"/>
        <w:jc w:val="both"/>
      </w:pPr>
      <w:r>
        <w:rPr>
          <w:rFonts w:ascii="Times New Roman"/>
          <w:b w:val="false"/>
          <w:i w:val="false"/>
          <w:color w:val="000000"/>
          <w:sz w:val="28"/>
        </w:rPr>
        <w:t>
      бір жол жүру немесе үздіксіз рөлде болу ұзақтығы;</w:t>
      </w:r>
    </w:p>
    <w:bookmarkEnd w:id="2548"/>
    <w:bookmarkStart w:name="z2516" w:id="2549"/>
    <w:p>
      <w:pPr>
        <w:spacing w:after="0"/>
        <w:ind w:left="0"/>
        <w:jc w:val="both"/>
      </w:pPr>
      <w:r>
        <w:rPr>
          <w:rFonts w:ascii="Times New Roman"/>
          <w:b w:val="false"/>
          <w:i w:val="false"/>
          <w:color w:val="000000"/>
          <w:sz w:val="28"/>
        </w:rPr>
        <w:t xml:space="preserve">
      қозғалыс графигінің болуы, тұрақты несес тұрақты емес бағыт; </w:t>
      </w:r>
    </w:p>
    <w:bookmarkEnd w:id="2549"/>
    <w:bookmarkStart w:name="z2517" w:id="2550"/>
    <w:p>
      <w:pPr>
        <w:spacing w:after="0"/>
        <w:ind w:left="0"/>
        <w:jc w:val="both"/>
      </w:pPr>
      <w:r>
        <w:rPr>
          <w:rFonts w:ascii="Times New Roman"/>
          <w:b w:val="false"/>
          <w:i w:val="false"/>
          <w:color w:val="000000"/>
          <w:sz w:val="28"/>
        </w:rPr>
        <w:t>
      жүргізуші тарапынан рөл мен демалған уақыттағы ара қатынасты реттейтін мүмкіндігі;</w:t>
      </w:r>
    </w:p>
    <w:bookmarkEnd w:id="2550"/>
    <w:bookmarkStart w:name="z2518" w:id="2551"/>
    <w:p>
      <w:pPr>
        <w:spacing w:after="0"/>
        <w:ind w:left="0"/>
        <w:jc w:val="both"/>
      </w:pPr>
      <w:r>
        <w:rPr>
          <w:rFonts w:ascii="Times New Roman"/>
          <w:b w:val="false"/>
          <w:i w:val="false"/>
          <w:color w:val="000000"/>
          <w:sz w:val="28"/>
        </w:rPr>
        <w:t>
      жалпы еңбекті ұйымдастырут (жұмыстың басталу және аяқталу уақыты, ауысым сипаты, іссапарда болу және олардың ұзақтығы) жол төсемінің түрі;</w:t>
      </w:r>
    </w:p>
    <w:bookmarkEnd w:id="2551"/>
    <w:bookmarkStart w:name="z2519" w:id="2552"/>
    <w:p>
      <w:pPr>
        <w:spacing w:after="0"/>
        <w:ind w:left="0"/>
        <w:jc w:val="both"/>
      </w:pPr>
      <w:r>
        <w:rPr>
          <w:rFonts w:ascii="Times New Roman"/>
          <w:b w:val="false"/>
          <w:i w:val="false"/>
          <w:color w:val="000000"/>
          <w:sz w:val="28"/>
        </w:rPr>
        <w:t>
      төсемнің жағдайы, жол бейіні, жергілікті жердің бедері;</w:t>
      </w:r>
    </w:p>
    <w:bookmarkEnd w:id="2552"/>
    <w:bookmarkStart w:name="z2520" w:id="2553"/>
    <w:p>
      <w:pPr>
        <w:spacing w:after="0"/>
        <w:ind w:left="0"/>
        <w:jc w:val="both"/>
      </w:pPr>
      <w:r>
        <w:rPr>
          <w:rFonts w:ascii="Times New Roman"/>
          <w:b w:val="false"/>
          <w:i w:val="false"/>
          <w:color w:val="000000"/>
          <w:sz w:val="28"/>
        </w:rPr>
        <w:t>
      жүргін бөліктің ені, қозғалыстың қатарлығы, бір немесе екі жақты қозғалыс, қозғалыстың қарқындылығы, ЖКО орнына жақын жердегі жол белгілері, сілтемелер, белгілер (нақты қандай);</w:t>
      </w:r>
    </w:p>
    <w:bookmarkEnd w:id="2553"/>
    <w:bookmarkStart w:name="z2521" w:id="2554"/>
    <w:p>
      <w:pPr>
        <w:spacing w:after="0"/>
        <w:ind w:left="0"/>
        <w:jc w:val="both"/>
      </w:pPr>
      <w:r>
        <w:rPr>
          <w:rFonts w:ascii="Times New Roman"/>
          <w:b w:val="false"/>
          <w:i w:val="false"/>
          <w:color w:val="000000"/>
          <w:sz w:val="28"/>
        </w:rPr>
        <w:t>
      жүргін бөлікке жақын бұталар, ағаштар, үйлер (жоқ болуы);</w:t>
      </w:r>
    </w:p>
    <w:bookmarkEnd w:id="2554"/>
    <w:bookmarkStart w:name="z2522" w:id="2555"/>
    <w:p>
      <w:pPr>
        <w:spacing w:after="0"/>
        <w:ind w:left="0"/>
        <w:jc w:val="both"/>
      </w:pPr>
      <w:r>
        <w:rPr>
          <w:rFonts w:ascii="Times New Roman"/>
          <w:b w:val="false"/>
          <w:i w:val="false"/>
          <w:color w:val="000000"/>
          <w:sz w:val="28"/>
        </w:rPr>
        <w:t>
      ЖКО автокөлік қозғалысының бағыты бойынша қозғалыс қатарындағы оң жақ жиегінен, сол жақ жиегінен қашықтықта жасалған;</w:t>
      </w:r>
    </w:p>
    <w:bookmarkEnd w:id="2555"/>
    <w:bookmarkStart w:name="z2523" w:id="2556"/>
    <w:p>
      <w:pPr>
        <w:spacing w:after="0"/>
        <w:ind w:left="0"/>
        <w:jc w:val="both"/>
      </w:pPr>
      <w:r>
        <w:rPr>
          <w:rFonts w:ascii="Times New Roman"/>
          <w:b w:val="false"/>
          <w:i w:val="false"/>
          <w:color w:val="000000"/>
          <w:sz w:val="28"/>
        </w:rPr>
        <w:t>
      ЖКО жақын жердегі реттелетін (реттелмейтін), өтетін жерде, қиылыста, қоғамдық автокөлік аялдамасында, басқа да жерде жасалған;</w:t>
      </w:r>
    </w:p>
    <w:bookmarkEnd w:id="2556"/>
    <w:bookmarkStart w:name="z2524" w:id="2557"/>
    <w:p>
      <w:pPr>
        <w:spacing w:after="0"/>
        <w:ind w:left="0"/>
        <w:jc w:val="both"/>
      </w:pPr>
      <w:r>
        <w:rPr>
          <w:rFonts w:ascii="Times New Roman"/>
          <w:b w:val="false"/>
          <w:i w:val="false"/>
          <w:color w:val="000000"/>
          <w:sz w:val="28"/>
        </w:rPr>
        <w:t>
      ЖКО орны;</w:t>
      </w:r>
    </w:p>
    <w:bookmarkEnd w:id="2557"/>
    <w:bookmarkStart w:name="z2525" w:id="2558"/>
    <w:p>
      <w:pPr>
        <w:spacing w:after="0"/>
        <w:ind w:left="0"/>
        <w:jc w:val="both"/>
      </w:pPr>
      <w:r>
        <w:rPr>
          <w:rFonts w:ascii="Times New Roman"/>
          <w:b w:val="false"/>
          <w:i w:val="false"/>
          <w:color w:val="000000"/>
          <w:sz w:val="28"/>
        </w:rPr>
        <w:t>
      ЖКО түрі;</w:t>
      </w:r>
    </w:p>
    <w:bookmarkEnd w:id="2558"/>
    <w:bookmarkStart w:name="z2526" w:id="2559"/>
    <w:p>
      <w:pPr>
        <w:spacing w:after="0"/>
        <w:ind w:left="0"/>
        <w:jc w:val="both"/>
      </w:pPr>
      <w:r>
        <w:rPr>
          <w:rFonts w:ascii="Times New Roman"/>
          <w:b w:val="false"/>
          <w:i w:val="false"/>
          <w:color w:val="000000"/>
          <w:sz w:val="28"/>
        </w:rPr>
        <w:t>
      жүргізуші үшін жол мен жол жағдайы;</w:t>
      </w:r>
    </w:p>
    <w:bookmarkEnd w:id="2559"/>
    <w:bookmarkStart w:name="z2527" w:id="2560"/>
    <w:p>
      <w:pPr>
        <w:spacing w:after="0"/>
        <w:ind w:left="0"/>
        <w:jc w:val="both"/>
      </w:pPr>
      <w:r>
        <w:rPr>
          <w:rFonts w:ascii="Times New Roman"/>
          <w:b w:val="false"/>
          <w:i w:val="false"/>
          <w:color w:val="000000"/>
          <w:sz w:val="28"/>
        </w:rPr>
        <w:t>
      таныс (таныс емес) жол, дағдылы, күрделілінген, күрделі, үйреншікті емес, басқа да;</w:t>
      </w:r>
    </w:p>
    <w:bookmarkEnd w:id="2560"/>
    <w:bookmarkStart w:name="z2528" w:id="2561"/>
    <w:p>
      <w:pPr>
        <w:spacing w:after="0"/>
        <w:ind w:left="0"/>
        <w:jc w:val="both"/>
      </w:pPr>
      <w:r>
        <w:rPr>
          <w:rFonts w:ascii="Times New Roman"/>
          <w:b w:val="false"/>
          <w:i w:val="false"/>
          <w:color w:val="000000"/>
          <w:sz w:val="28"/>
        </w:rPr>
        <w:t>
      жолдың көрінуі;</w:t>
      </w:r>
    </w:p>
    <w:bookmarkEnd w:id="2561"/>
    <w:bookmarkStart w:name="z2529" w:id="2562"/>
    <w:p>
      <w:pPr>
        <w:spacing w:after="0"/>
        <w:ind w:left="0"/>
        <w:jc w:val="both"/>
      </w:pPr>
      <w:r>
        <w:rPr>
          <w:rFonts w:ascii="Times New Roman"/>
          <w:b w:val="false"/>
          <w:i w:val="false"/>
          <w:color w:val="000000"/>
          <w:sz w:val="28"/>
        </w:rPr>
        <w:t>
      жүргін бөліктің және жанындағы кеңістіктің жарықталуы;</w:t>
      </w:r>
    </w:p>
    <w:bookmarkEnd w:id="2562"/>
    <w:bookmarkStart w:name="z2530" w:id="2563"/>
    <w:p>
      <w:pPr>
        <w:spacing w:after="0"/>
        <w:ind w:left="0"/>
        <w:jc w:val="both"/>
      </w:pPr>
      <w:r>
        <w:rPr>
          <w:rFonts w:ascii="Times New Roman"/>
          <w:b w:val="false"/>
          <w:i w:val="false"/>
          <w:color w:val="000000"/>
          <w:sz w:val="28"/>
        </w:rPr>
        <w:t>
      жасанды жарықтардың бар болуы (нақты қандай);</w:t>
      </w:r>
    </w:p>
    <w:bookmarkEnd w:id="2563"/>
    <w:bookmarkStart w:name="z2531" w:id="2564"/>
    <w:p>
      <w:pPr>
        <w:spacing w:after="0"/>
        <w:ind w:left="0"/>
        <w:jc w:val="both"/>
      </w:pPr>
      <w:r>
        <w:rPr>
          <w:rFonts w:ascii="Times New Roman"/>
          <w:b w:val="false"/>
          <w:i w:val="false"/>
          <w:color w:val="000000"/>
          <w:sz w:val="28"/>
        </w:rPr>
        <w:t>
      алдыңғы, артқы, бүйір терезелерінің жағдайы;</w:t>
      </w:r>
    </w:p>
    <w:bookmarkEnd w:id="2564"/>
    <w:bookmarkStart w:name="z2532" w:id="2565"/>
    <w:p>
      <w:pPr>
        <w:spacing w:after="0"/>
        <w:ind w:left="0"/>
        <w:jc w:val="both"/>
      </w:pPr>
      <w:r>
        <w:rPr>
          <w:rFonts w:ascii="Times New Roman"/>
          <w:b w:val="false"/>
          <w:i w:val="false"/>
          <w:color w:val="000000"/>
          <w:sz w:val="28"/>
        </w:rPr>
        <w:t>
      фарлардың, габаритті оттардың, жарықты шағылыстыратындардың жағдайы;</w:t>
      </w:r>
    </w:p>
    <w:bookmarkEnd w:id="2565"/>
    <w:bookmarkStart w:name="z2533" w:id="2566"/>
    <w:p>
      <w:pPr>
        <w:spacing w:after="0"/>
        <w:ind w:left="0"/>
        <w:jc w:val="both"/>
      </w:pPr>
      <w:r>
        <w:rPr>
          <w:rFonts w:ascii="Times New Roman"/>
          <w:b w:val="false"/>
          <w:i w:val="false"/>
          <w:color w:val="000000"/>
          <w:sz w:val="28"/>
        </w:rPr>
        <w:t>
      жалюзи, перделердің бар болуы, терезенің артқы түрінің болуы, кабинада сәнді құралдардың болуы (нақты қандай, оның орналасуы, көлемі);</w:t>
      </w:r>
    </w:p>
    <w:bookmarkEnd w:id="2566"/>
    <w:bookmarkStart w:name="z2534" w:id="2567"/>
    <w:p>
      <w:pPr>
        <w:spacing w:after="0"/>
        <w:ind w:left="0"/>
        <w:jc w:val="both"/>
      </w:pPr>
      <w:r>
        <w:rPr>
          <w:rFonts w:ascii="Times New Roman"/>
          <w:b w:val="false"/>
          <w:i w:val="false"/>
          <w:color w:val="000000"/>
          <w:sz w:val="28"/>
        </w:rPr>
        <w:t>
      автокөлік ішінен айналаны көруге кедергі келтірген зат;</w:t>
      </w:r>
    </w:p>
    <w:bookmarkEnd w:id="2567"/>
    <w:bookmarkStart w:name="z2535" w:id="2568"/>
    <w:p>
      <w:pPr>
        <w:spacing w:after="0"/>
        <w:ind w:left="0"/>
        <w:jc w:val="both"/>
      </w:pPr>
      <w:r>
        <w:rPr>
          <w:rFonts w:ascii="Times New Roman"/>
          <w:b w:val="false"/>
          <w:i w:val="false"/>
          <w:color w:val="000000"/>
          <w:sz w:val="28"/>
        </w:rPr>
        <w:t>
      автокөліктің боуының түсі;</w:t>
      </w:r>
    </w:p>
    <w:bookmarkEnd w:id="2568"/>
    <w:bookmarkStart w:name="z2536" w:id="2569"/>
    <w:p>
      <w:pPr>
        <w:spacing w:after="0"/>
        <w:ind w:left="0"/>
        <w:jc w:val="both"/>
      </w:pPr>
      <w:r>
        <w:rPr>
          <w:rFonts w:ascii="Times New Roman"/>
          <w:b w:val="false"/>
          <w:i w:val="false"/>
          <w:color w:val="000000"/>
          <w:sz w:val="28"/>
        </w:rPr>
        <w:t>
      ЖКО тежеумен,тежеусіз жасалған;</w:t>
      </w:r>
    </w:p>
    <w:bookmarkEnd w:id="2569"/>
    <w:bookmarkStart w:name="z2537" w:id="2570"/>
    <w:p>
      <w:pPr>
        <w:spacing w:after="0"/>
        <w:ind w:left="0"/>
        <w:jc w:val="both"/>
      </w:pPr>
      <w:r>
        <w:rPr>
          <w:rFonts w:ascii="Times New Roman"/>
          <w:b w:val="false"/>
          <w:i w:val="false"/>
          <w:color w:val="000000"/>
          <w:sz w:val="28"/>
        </w:rPr>
        <w:t>
      автокөліктің қозғалыс жылдамдығы;</w:t>
      </w:r>
    </w:p>
    <w:bookmarkEnd w:id="2570"/>
    <w:bookmarkStart w:name="z2538" w:id="2571"/>
    <w:p>
      <w:pPr>
        <w:spacing w:after="0"/>
        <w:ind w:left="0"/>
        <w:jc w:val="both"/>
      </w:pPr>
      <w:r>
        <w:rPr>
          <w:rFonts w:ascii="Times New Roman"/>
          <w:b w:val="false"/>
          <w:i w:val="false"/>
          <w:color w:val="000000"/>
          <w:sz w:val="28"/>
        </w:rPr>
        <w:t>
      көлік құралымен жаяу жүргіншіні соғу, қозғалмайтын кедергі келтірген (қай бөлігімен);</w:t>
      </w:r>
    </w:p>
    <w:bookmarkEnd w:id="2571"/>
    <w:bookmarkStart w:name="z2539" w:id="2572"/>
    <w:p>
      <w:pPr>
        <w:spacing w:after="0"/>
        <w:ind w:left="0"/>
        <w:jc w:val="both"/>
      </w:pPr>
      <w:r>
        <w:rPr>
          <w:rFonts w:ascii="Times New Roman"/>
          <w:b w:val="false"/>
          <w:i w:val="false"/>
          <w:color w:val="000000"/>
          <w:sz w:val="28"/>
        </w:rPr>
        <w:t>
      ЖКО қарастырылып жатқан автокөлік қозғалысы бағытына қатысты жаяу жүргіншінің, көлік құралының бағыты;</w:t>
      </w:r>
    </w:p>
    <w:bookmarkEnd w:id="2572"/>
    <w:bookmarkStart w:name="z2540" w:id="2573"/>
    <w:p>
      <w:pPr>
        <w:spacing w:after="0"/>
        <w:ind w:left="0"/>
        <w:jc w:val="both"/>
      </w:pPr>
      <w:r>
        <w:rPr>
          <w:rFonts w:ascii="Times New Roman"/>
          <w:b w:val="false"/>
          <w:i w:val="false"/>
          <w:color w:val="000000"/>
          <w:sz w:val="28"/>
        </w:rPr>
        <w:t>
      жаяу жүргінші өтті, жүгіріп өтті, күтпеген жерден шыға қалды (аттады);</w:t>
      </w:r>
    </w:p>
    <w:bookmarkEnd w:id="2573"/>
    <w:bookmarkStart w:name="z2541" w:id="2574"/>
    <w:p>
      <w:pPr>
        <w:spacing w:after="0"/>
        <w:ind w:left="0"/>
        <w:jc w:val="both"/>
      </w:pPr>
      <w:r>
        <w:rPr>
          <w:rFonts w:ascii="Times New Roman"/>
          <w:b w:val="false"/>
          <w:i w:val="false"/>
          <w:color w:val="000000"/>
          <w:sz w:val="28"/>
        </w:rPr>
        <w:t>
      жаяу жүргінші жылдамдығын өзгертті (өзгертпеді);</w:t>
      </w:r>
    </w:p>
    <w:bookmarkEnd w:id="2574"/>
    <w:bookmarkStart w:name="z2542" w:id="2575"/>
    <w:p>
      <w:pPr>
        <w:spacing w:after="0"/>
        <w:ind w:left="0"/>
        <w:jc w:val="both"/>
      </w:pPr>
      <w:r>
        <w:rPr>
          <w:rFonts w:ascii="Times New Roman"/>
          <w:b w:val="false"/>
          <w:i w:val="false"/>
          <w:color w:val="000000"/>
          <w:sz w:val="28"/>
        </w:rPr>
        <w:t>
      қарама-қарсы немесе бағыттас көліктің, тоқтап тұрған көліктің (объектінің), басқа да кесірінен күтпеген жерден, бөлетін газонның жиегінен жаяу жүргінші пайда болды;</w:t>
      </w:r>
    </w:p>
    <w:bookmarkEnd w:id="2575"/>
    <w:bookmarkStart w:name="z2543" w:id="2576"/>
    <w:p>
      <w:pPr>
        <w:spacing w:after="0"/>
        <w:ind w:left="0"/>
        <w:jc w:val="both"/>
      </w:pPr>
      <w:r>
        <w:rPr>
          <w:rFonts w:ascii="Times New Roman"/>
          <w:b w:val="false"/>
          <w:i w:val="false"/>
          <w:color w:val="000000"/>
          <w:sz w:val="28"/>
        </w:rPr>
        <w:t>
      жаяу жүргіншінің жасы;</w:t>
      </w:r>
    </w:p>
    <w:bookmarkEnd w:id="2576"/>
    <w:bookmarkStart w:name="z2544" w:id="2577"/>
    <w:p>
      <w:pPr>
        <w:spacing w:after="0"/>
        <w:ind w:left="0"/>
        <w:jc w:val="both"/>
      </w:pPr>
      <w:r>
        <w:rPr>
          <w:rFonts w:ascii="Times New Roman"/>
          <w:b w:val="false"/>
          <w:i w:val="false"/>
          <w:color w:val="000000"/>
          <w:sz w:val="28"/>
        </w:rPr>
        <w:t>
      жаяу жүргіншінің жынысы;</w:t>
      </w:r>
    </w:p>
    <w:bookmarkEnd w:id="2577"/>
    <w:bookmarkStart w:name="z2545" w:id="2578"/>
    <w:p>
      <w:pPr>
        <w:spacing w:after="0"/>
        <w:ind w:left="0"/>
        <w:jc w:val="both"/>
      </w:pPr>
      <w:r>
        <w:rPr>
          <w:rFonts w:ascii="Times New Roman"/>
          <w:b w:val="false"/>
          <w:i w:val="false"/>
          <w:color w:val="000000"/>
          <w:sz w:val="28"/>
        </w:rPr>
        <w:t>
      кедергі жасаған көлік құралының пайда болу орны: сол, оң, қиылыс, өтпелі жол, қарама - қарсы, бағыттас;</w:t>
      </w:r>
    </w:p>
    <w:bookmarkEnd w:id="2578"/>
    <w:bookmarkStart w:name="z2546" w:id="2579"/>
    <w:p>
      <w:pPr>
        <w:spacing w:after="0"/>
        <w:ind w:left="0"/>
        <w:jc w:val="both"/>
      </w:pPr>
      <w:r>
        <w:rPr>
          <w:rFonts w:ascii="Times New Roman"/>
          <w:b w:val="false"/>
          <w:i w:val="false"/>
          <w:color w:val="000000"/>
          <w:sz w:val="28"/>
        </w:rPr>
        <w:t>
      кедергі жасаған көлік құралының қозғалыс жылдамдығын өзгертуі (азайтуы, көтеруі);</w:t>
      </w:r>
    </w:p>
    <w:bookmarkEnd w:id="2579"/>
    <w:bookmarkStart w:name="z2547" w:id="2580"/>
    <w:p>
      <w:pPr>
        <w:spacing w:after="0"/>
        <w:ind w:left="0"/>
        <w:jc w:val="both"/>
      </w:pPr>
      <w:r>
        <w:rPr>
          <w:rFonts w:ascii="Times New Roman"/>
          <w:b w:val="false"/>
          <w:i w:val="false"/>
          <w:color w:val="000000"/>
          <w:sz w:val="28"/>
        </w:rPr>
        <w:t>
      кедергі жасаған көлік құралы бояуының түсі;</w:t>
      </w:r>
    </w:p>
    <w:bookmarkEnd w:id="2580"/>
    <w:bookmarkStart w:name="z2548" w:id="2581"/>
    <w:p>
      <w:pPr>
        <w:spacing w:after="0"/>
        <w:ind w:left="0"/>
        <w:jc w:val="both"/>
      </w:pPr>
      <w:r>
        <w:rPr>
          <w:rFonts w:ascii="Times New Roman"/>
          <w:b w:val="false"/>
          <w:i w:val="false"/>
          <w:color w:val="000000"/>
          <w:sz w:val="28"/>
        </w:rPr>
        <w:t>
      ЖКО күні;</w:t>
      </w:r>
    </w:p>
    <w:bookmarkEnd w:id="2581"/>
    <w:bookmarkStart w:name="z2549" w:id="2582"/>
    <w:p>
      <w:pPr>
        <w:spacing w:after="0"/>
        <w:ind w:left="0"/>
        <w:jc w:val="both"/>
      </w:pPr>
      <w:r>
        <w:rPr>
          <w:rFonts w:ascii="Times New Roman"/>
          <w:b w:val="false"/>
          <w:i w:val="false"/>
          <w:color w:val="000000"/>
          <w:sz w:val="28"/>
        </w:rPr>
        <w:t>
      ЖКО уақыты (0-4, 5-7, 8-16, 17-19, 20-22, 23-24);</w:t>
      </w:r>
    </w:p>
    <w:bookmarkEnd w:id="2582"/>
    <w:bookmarkStart w:name="z2550" w:id="2583"/>
    <w:p>
      <w:pPr>
        <w:spacing w:after="0"/>
        <w:ind w:left="0"/>
        <w:jc w:val="both"/>
      </w:pPr>
      <w:r>
        <w:rPr>
          <w:rFonts w:ascii="Times New Roman"/>
          <w:b w:val="false"/>
          <w:i w:val="false"/>
          <w:color w:val="000000"/>
          <w:sz w:val="28"/>
        </w:rPr>
        <w:t>
      аптаның күні;</w:t>
      </w:r>
    </w:p>
    <w:bookmarkEnd w:id="2583"/>
    <w:bookmarkStart w:name="z2551" w:id="2584"/>
    <w:p>
      <w:pPr>
        <w:spacing w:after="0"/>
        <w:ind w:left="0"/>
        <w:jc w:val="both"/>
      </w:pPr>
      <w:r>
        <w:rPr>
          <w:rFonts w:ascii="Times New Roman"/>
          <w:b w:val="false"/>
          <w:i w:val="false"/>
          <w:color w:val="000000"/>
          <w:sz w:val="28"/>
        </w:rPr>
        <w:t>
      үзіліссіз қозғалыс қай сағатта.</w:t>
      </w:r>
    </w:p>
    <w:bookmarkEnd w:id="2584"/>
    <w:bookmarkStart w:name="z2552" w:id="2585"/>
    <w:p>
      <w:pPr>
        <w:spacing w:after="0"/>
        <w:ind w:left="0"/>
        <w:jc w:val="both"/>
      </w:pPr>
      <w:r>
        <w:rPr>
          <w:rFonts w:ascii="Times New Roman"/>
          <w:b w:val="false"/>
          <w:i w:val="false"/>
          <w:color w:val="000000"/>
          <w:sz w:val="28"/>
        </w:rPr>
        <w:t>
      2) Жүргізуші: жасы, білімі; тұрғылықты жері;</w:t>
      </w:r>
    </w:p>
    <w:bookmarkEnd w:id="2585"/>
    <w:bookmarkStart w:name="z2553" w:id="2586"/>
    <w:p>
      <w:pPr>
        <w:spacing w:after="0"/>
        <w:ind w:left="0"/>
        <w:jc w:val="both"/>
      </w:pPr>
      <w:r>
        <w:rPr>
          <w:rFonts w:ascii="Times New Roman"/>
          <w:b w:val="false"/>
          <w:i w:val="false"/>
          <w:color w:val="000000"/>
          <w:sz w:val="28"/>
        </w:rPr>
        <w:t>
      жұмыс орны;</w:t>
      </w:r>
    </w:p>
    <w:bookmarkEnd w:id="2586"/>
    <w:bookmarkStart w:name="z2554" w:id="2587"/>
    <w:p>
      <w:pPr>
        <w:spacing w:after="0"/>
        <w:ind w:left="0"/>
        <w:jc w:val="both"/>
      </w:pPr>
      <w:r>
        <w:rPr>
          <w:rFonts w:ascii="Times New Roman"/>
          <w:b w:val="false"/>
          <w:i w:val="false"/>
          <w:color w:val="000000"/>
          <w:sz w:val="28"/>
        </w:rPr>
        <w:t>
      кәсіби, әуесқой;</w:t>
      </w:r>
    </w:p>
    <w:bookmarkEnd w:id="2587"/>
    <w:bookmarkStart w:name="z2555" w:id="2588"/>
    <w:p>
      <w:pPr>
        <w:spacing w:after="0"/>
        <w:ind w:left="0"/>
        <w:jc w:val="both"/>
      </w:pPr>
      <w:r>
        <w:rPr>
          <w:rFonts w:ascii="Times New Roman"/>
          <w:b w:val="false"/>
          <w:i w:val="false"/>
          <w:color w:val="000000"/>
          <w:sz w:val="28"/>
        </w:rPr>
        <w:t>
      жүргізу дағдысын қайда және қашан алды;</w:t>
      </w:r>
    </w:p>
    <w:bookmarkEnd w:id="2588"/>
    <w:bookmarkStart w:name="z2556" w:id="2589"/>
    <w:p>
      <w:pPr>
        <w:spacing w:after="0"/>
        <w:ind w:left="0"/>
        <w:jc w:val="both"/>
      </w:pPr>
      <w:r>
        <w:rPr>
          <w:rFonts w:ascii="Times New Roman"/>
          <w:b w:val="false"/>
          <w:i w:val="false"/>
          <w:color w:val="000000"/>
          <w:sz w:val="28"/>
        </w:rPr>
        <w:t>
      басқара алатын көлік құралының категориясы;</w:t>
      </w:r>
    </w:p>
    <w:bookmarkEnd w:id="2589"/>
    <w:bookmarkStart w:name="z2557" w:id="2590"/>
    <w:p>
      <w:pPr>
        <w:spacing w:after="0"/>
        <w:ind w:left="0"/>
        <w:jc w:val="both"/>
      </w:pPr>
      <w:r>
        <w:rPr>
          <w:rFonts w:ascii="Times New Roman"/>
          <w:b w:val="false"/>
          <w:i w:val="false"/>
          <w:color w:val="000000"/>
          <w:sz w:val="28"/>
        </w:rPr>
        <w:t>
      жүргізудің жалпы өтілімі;</w:t>
      </w:r>
    </w:p>
    <w:bookmarkEnd w:id="2590"/>
    <w:bookmarkStart w:name="z2558" w:id="2591"/>
    <w:p>
      <w:pPr>
        <w:spacing w:after="0"/>
        <w:ind w:left="0"/>
        <w:jc w:val="both"/>
      </w:pPr>
      <w:r>
        <w:rPr>
          <w:rFonts w:ascii="Times New Roman"/>
          <w:b w:val="false"/>
          <w:i w:val="false"/>
          <w:color w:val="000000"/>
          <w:sz w:val="28"/>
        </w:rPr>
        <w:t>
      жүргізушінің сыныбы;</w:t>
      </w:r>
    </w:p>
    <w:bookmarkEnd w:id="2591"/>
    <w:bookmarkStart w:name="z2559" w:id="2592"/>
    <w:p>
      <w:pPr>
        <w:spacing w:after="0"/>
        <w:ind w:left="0"/>
        <w:jc w:val="both"/>
      </w:pPr>
      <w:r>
        <w:rPr>
          <w:rFonts w:ascii="Times New Roman"/>
          <w:b w:val="false"/>
          <w:i w:val="false"/>
          <w:color w:val="000000"/>
          <w:sz w:val="28"/>
        </w:rPr>
        <w:t>
      жүргізуші өтілі басталғаннан бастап ЖКО саны;</w:t>
      </w:r>
    </w:p>
    <w:bookmarkEnd w:id="2592"/>
    <w:bookmarkStart w:name="z2560" w:id="2593"/>
    <w:p>
      <w:pPr>
        <w:spacing w:after="0"/>
        <w:ind w:left="0"/>
        <w:jc w:val="both"/>
      </w:pPr>
      <w:r>
        <w:rPr>
          <w:rFonts w:ascii="Times New Roman"/>
          <w:b w:val="false"/>
          <w:i w:val="false"/>
          <w:color w:val="000000"/>
          <w:sz w:val="28"/>
        </w:rPr>
        <w:t>
      жүргізуші өтілі басталғаннан бастап бұзған ЖЖЕ саны, әкімшілік жаза мен санкциялардың (соңғысы және не үшін) саны;</w:t>
      </w:r>
    </w:p>
    <w:bookmarkEnd w:id="2593"/>
    <w:bookmarkStart w:name="z2561" w:id="2594"/>
    <w:p>
      <w:pPr>
        <w:spacing w:after="0"/>
        <w:ind w:left="0"/>
        <w:jc w:val="both"/>
      </w:pPr>
      <w:r>
        <w:rPr>
          <w:rFonts w:ascii="Times New Roman"/>
          <w:b w:val="false"/>
          <w:i w:val="false"/>
          <w:color w:val="000000"/>
          <w:sz w:val="28"/>
        </w:rPr>
        <w:t>
      алғыстар мен марапттардың саны (соңғысы және не үшін);</w:t>
      </w:r>
    </w:p>
    <w:bookmarkEnd w:id="2594"/>
    <w:bookmarkStart w:name="z2562" w:id="2595"/>
    <w:p>
      <w:pPr>
        <w:spacing w:after="0"/>
        <w:ind w:left="0"/>
        <w:jc w:val="both"/>
      </w:pPr>
      <w:r>
        <w:rPr>
          <w:rFonts w:ascii="Times New Roman"/>
          <w:b w:val="false"/>
          <w:i w:val="false"/>
          <w:color w:val="000000"/>
          <w:sz w:val="28"/>
        </w:rPr>
        <w:t>
      жұмыс орнынан мінездеме (оң, теріс, бейтарап, қарама-қайшы);</w:t>
      </w:r>
    </w:p>
    <w:bookmarkEnd w:id="2595"/>
    <w:bookmarkStart w:name="z2563" w:id="2596"/>
    <w:p>
      <w:pPr>
        <w:spacing w:after="0"/>
        <w:ind w:left="0"/>
        <w:jc w:val="both"/>
      </w:pPr>
      <w:r>
        <w:rPr>
          <w:rFonts w:ascii="Times New Roman"/>
          <w:b w:val="false"/>
          <w:i w:val="false"/>
          <w:color w:val="000000"/>
          <w:sz w:val="28"/>
        </w:rPr>
        <w:t>
      тұрғылықты жері бойынша мінездеме (оң, теріс, бейтарап, қарама-қайшы);</w:t>
      </w:r>
    </w:p>
    <w:bookmarkEnd w:id="2596"/>
    <w:bookmarkStart w:name="z2564" w:id="2597"/>
    <w:p>
      <w:pPr>
        <w:spacing w:after="0"/>
        <w:ind w:left="0"/>
        <w:jc w:val="both"/>
      </w:pPr>
      <w:r>
        <w:rPr>
          <w:rFonts w:ascii="Times New Roman"/>
          <w:b w:val="false"/>
          <w:i w:val="false"/>
          <w:color w:val="000000"/>
          <w:sz w:val="28"/>
        </w:rPr>
        <w:t>
      бұрын сотталған ба (сотталған болса, не үшін);отбасы жағдайы;</w:t>
      </w:r>
    </w:p>
    <w:bookmarkEnd w:id="2597"/>
    <w:bookmarkStart w:name="z2565" w:id="2598"/>
    <w:p>
      <w:pPr>
        <w:spacing w:after="0"/>
        <w:ind w:left="0"/>
        <w:jc w:val="both"/>
      </w:pPr>
      <w:r>
        <w:rPr>
          <w:rFonts w:ascii="Times New Roman"/>
          <w:b w:val="false"/>
          <w:i w:val="false"/>
          <w:color w:val="000000"/>
          <w:sz w:val="28"/>
        </w:rPr>
        <w:t>
      балалар саны;</w:t>
      </w:r>
    </w:p>
    <w:bookmarkEnd w:id="2598"/>
    <w:bookmarkStart w:name="z2566" w:id="2599"/>
    <w:p>
      <w:pPr>
        <w:spacing w:after="0"/>
        <w:ind w:left="0"/>
        <w:jc w:val="both"/>
      </w:pPr>
      <w:r>
        <w:rPr>
          <w:rFonts w:ascii="Times New Roman"/>
          <w:b w:val="false"/>
          <w:i w:val="false"/>
          <w:color w:val="000000"/>
          <w:sz w:val="28"/>
        </w:rPr>
        <w:t>
      жүргізуші ЖКО алдын алу мақсатында дыбыстық және жарықтық белгілер берді, тежеді, маневр жасады, жылдамдықты көбейтті;</w:t>
      </w:r>
    </w:p>
    <w:bookmarkEnd w:id="2599"/>
    <w:bookmarkStart w:name="z2567" w:id="2600"/>
    <w:p>
      <w:pPr>
        <w:spacing w:after="0"/>
        <w:ind w:left="0"/>
        <w:jc w:val="both"/>
      </w:pPr>
      <w:r>
        <w:rPr>
          <w:rFonts w:ascii="Times New Roman"/>
          <w:b w:val="false"/>
          <w:i w:val="false"/>
          <w:color w:val="000000"/>
          <w:sz w:val="28"/>
        </w:rPr>
        <w:t>
      салондағы жолаушылар саны, олармен әңгімелесу;</w:t>
      </w:r>
    </w:p>
    <w:bookmarkEnd w:id="2600"/>
    <w:bookmarkStart w:name="z2568" w:id="2601"/>
    <w:p>
      <w:pPr>
        <w:spacing w:after="0"/>
        <w:ind w:left="0"/>
        <w:jc w:val="both"/>
      </w:pPr>
      <w:r>
        <w:rPr>
          <w:rFonts w:ascii="Times New Roman"/>
          <w:b w:val="false"/>
          <w:i w:val="false"/>
          <w:color w:val="000000"/>
          <w:sz w:val="28"/>
        </w:rPr>
        <w:t>
      ЖКО алдында радио, жанр хабарлары қосулы болы ма;</w:t>
      </w:r>
    </w:p>
    <w:bookmarkEnd w:id="2601"/>
    <w:bookmarkStart w:name="z2569" w:id="2602"/>
    <w:p>
      <w:pPr>
        <w:spacing w:after="0"/>
        <w:ind w:left="0"/>
        <w:jc w:val="both"/>
      </w:pPr>
      <w:r>
        <w:rPr>
          <w:rFonts w:ascii="Times New Roman"/>
          <w:b w:val="false"/>
          <w:i w:val="false"/>
          <w:color w:val="000000"/>
          <w:sz w:val="28"/>
        </w:rPr>
        <w:t>
      жүргізушінің ЖКО алдында әрекеті (темекі шекті, терезені сүртті, жолаушылармен сөйлесті және тағы басқа);</w:t>
      </w:r>
    </w:p>
    <w:bookmarkEnd w:id="2602"/>
    <w:bookmarkStart w:name="z2570" w:id="2603"/>
    <w:p>
      <w:pPr>
        <w:spacing w:after="0"/>
        <w:ind w:left="0"/>
        <w:jc w:val="both"/>
      </w:pPr>
      <w:r>
        <w:rPr>
          <w:rFonts w:ascii="Times New Roman"/>
          <w:b w:val="false"/>
          <w:i w:val="false"/>
          <w:color w:val="000000"/>
          <w:sz w:val="28"/>
        </w:rPr>
        <w:t>
      ЖКО кейін жүргізуші: ЖКО қауіпсіздігі және жараланғандарға көмек көрсету бойынша қажетті шаралар қолданды;</w:t>
      </w:r>
    </w:p>
    <w:bookmarkEnd w:id="2603"/>
    <w:bookmarkStart w:name="z2571" w:id="2604"/>
    <w:p>
      <w:pPr>
        <w:spacing w:after="0"/>
        <w:ind w:left="0"/>
        <w:jc w:val="both"/>
      </w:pPr>
      <w:r>
        <w:rPr>
          <w:rFonts w:ascii="Times New Roman"/>
          <w:b w:val="false"/>
          <w:i w:val="false"/>
          <w:color w:val="000000"/>
          <w:sz w:val="28"/>
        </w:rPr>
        <w:t>
      ЖКО өзінің қатысқанын жасыру (ЖКО болған жерден кетіп қалу, автокөліктегі ақауларды жойды, алиби дайындаған);</w:t>
      </w:r>
    </w:p>
    <w:bookmarkEnd w:id="2604"/>
    <w:bookmarkStart w:name="z2572" w:id="2605"/>
    <w:p>
      <w:pPr>
        <w:spacing w:after="0"/>
        <w:ind w:left="0"/>
        <w:jc w:val="both"/>
      </w:pPr>
      <w:r>
        <w:rPr>
          <w:rFonts w:ascii="Times New Roman"/>
          <w:b w:val="false"/>
          <w:i w:val="false"/>
          <w:color w:val="000000"/>
          <w:sz w:val="28"/>
        </w:rPr>
        <w:t>
      күйзеліс жағдайында болды;</w:t>
      </w:r>
    </w:p>
    <w:bookmarkEnd w:id="2605"/>
    <w:bookmarkStart w:name="z2573" w:id="2606"/>
    <w:p>
      <w:pPr>
        <w:spacing w:after="0"/>
        <w:ind w:left="0"/>
        <w:jc w:val="both"/>
      </w:pPr>
      <w:r>
        <w:rPr>
          <w:rFonts w:ascii="Times New Roman"/>
          <w:b w:val="false"/>
          <w:i w:val="false"/>
          <w:color w:val="000000"/>
          <w:sz w:val="28"/>
        </w:rPr>
        <w:t>
      басқа да;</w:t>
      </w:r>
    </w:p>
    <w:bookmarkEnd w:id="2606"/>
    <w:bookmarkStart w:name="z2574" w:id="2607"/>
    <w:p>
      <w:pPr>
        <w:spacing w:after="0"/>
        <w:ind w:left="0"/>
        <w:jc w:val="both"/>
      </w:pPr>
      <w:r>
        <w:rPr>
          <w:rFonts w:ascii="Times New Roman"/>
          <w:b w:val="false"/>
          <w:i w:val="false"/>
          <w:color w:val="000000"/>
          <w:sz w:val="28"/>
        </w:rPr>
        <w:t>
      ЖКО болған орында (куәгердің, мемлекеттік көлікинспекцияның, медбикелердің айтуынша) балағаттады, жағдайды көп сөйлеп түсіндірді, тұтықты;</w:t>
      </w:r>
    </w:p>
    <w:bookmarkEnd w:id="2607"/>
    <w:bookmarkStart w:name="z2575" w:id="2608"/>
    <w:p>
      <w:pPr>
        <w:spacing w:after="0"/>
        <w:ind w:left="0"/>
        <w:jc w:val="both"/>
      </w:pPr>
      <w:r>
        <w:rPr>
          <w:rFonts w:ascii="Times New Roman"/>
          <w:b w:val="false"/>
          <w:i w:val="false"/>
          <w:color w:val="000000"/>
          <w:sz w:val="28"/>
        </w:rPr>
        <w:t>
      қозғалмайтын, жаңғалақ болды, ымдады, басқа да;</w:t>
      </w:r>
    </w:p>
    <w:bookmarkEnd w:id="2608"/>
    <w:bookmarkStart w:name="z2576" w:id="2609"/>
    <w:p>
      <w:pPr>
        <w:spacing w:after="0"/>
        <w:ind w:left="0"/>
        <w:jc w:val="both"/>
      </w:pPr>
      <w:r>
        <w:rPr>
          <w:rFonts w:ascii="Times New Roman"/>
          <w:b w:val="false"/>
          <w:i w:val="false"/>
          <w:color w:val="000000"/>
          <w:sz w:val="28"/>
        </w:rPr>
        <w:t>
      жүргізушіні сұрауға алу кезінде ЖКО жағдайы туралы толық баяндады, болған толық, егжей-тегжейлі, майда-шүйдесіне дейін еске түсіруге талпынды;</w:t>
      </w:r>
    </w:p>
    <w:bookmarkEnd w:id="2609"/>
    <w:bookmarkStart w:name="z2577" w:id="2610"/>
    <w:p>
      <w:pPr>
        <w:spacing w:after="0"/>
        <w:ind w:left="0"/>
        <w:jc w:val="both"/>
      </w:pPr>
      <w:r>
        <w:rPr>
          <w:rFonts w:ascii="Times New Roman"/>
          <w:b w:val="false"/>
          <w:i w:val="false"/>
          <w:color w:val="000000"/>
          <w:sz w:val="28"/>
        </w:rPr>
        <w:t>
      жалтарып жауап берді, жауабын өзгертті, әр жолы жаңадан деректерді келтірді, ЖКО суретін басқаша баяндады;</w:t>
      </w:r>
    </w:p>
    <w:bookmarkEnd w:id="2610"/>
    <w:bookmarkStart w:name="z2578" w:id="2611"/>
    <w:p>
      <w:pPr>
        <w:spacing w:after="0"/>
        <w:ind w:left="0"/>
        <w:jc w:val="both"/>
      </w:pPr>
      <w:r>
        <w:rPr>
          <w:rFonts w:ascii="Times New Roman"/>
          <w:b w:val="false"/>
          <w:i w:val="false"/>
          <w:color w:val="000000"/>
          <w:sz w:val="28"/>
        </w:rPr>
        <w:t>
      ақиқат деректерді теріске шығарды, фактілерді даулады, тергеушіні ауыстыру туралы талаптар қойылды, өзінше ештенені есіне түсіре алмады, ЖКО сүретін түсіндіре алмады;</w:t>
      </w:r>
    </w:p>
    <w:bookmarkEnd w:id="2611"/>
    <w:bookmarkStart w:name="z2579" w:id="2612"/>
    <w:p>
      <w:pPr>
        <w:spacing w:after="0"/>
        <w:ind w:left="0"/>
        <w:jc w:val="both"/>
      </w:pPr>
      <w:r>
        <w:rPr>
          <w:rFonts w:ascii="Times New Roman"/>
          <w:b w:val="false"/>
          <w:i w:val="false"/>
          <w:color w:val="000000"/>
          <w:sz w:val="28"/>
        </w:rPr>
        <w:t>
      ЖКО жасаған көлік құралын жүргізу өтілімі;</w:t>
      </w:r>
    </w:p>
    <w:bookmarkEnd w:id="2612"/>
    <w:bookmarkStart w:name="z2580" w:id="2613"/>
    <w:p>
      <w:pPr>
        <w:spacing w:after="0"/>
        <w:ind w:left="0"/>
        <w:jc w:val="both"/>
      </w:pPr>
      <w:r>
        <w:rPr>
          <w:rFonts w:ascii="Times New Roman"/>
          <w:b w:val="false"/>
          <w:i w:val="false"/>
          <w:color w:val="000000"/>
          <w:sz w:val="28"/>
        </w:rPr>
        <w:t>
      үзілістер саны, оның ұзақтығы;</w:t>
      </w:r>
    </w:p>
    <w:bookmarkEnd w:id="2613"/>
    <w:bookmarkStart w:name="z2581" w:id="2614"/>
    <w:p>
      <w:pPr>
        <w:spacing w:after="0"/>
        <w:ind w:left="0"/>
        <w:jc w:val="both"/>
      </w:pPr>
      <w:r>
        <w:rPr>
          <w:rFonts w:ascii="Times New Roman"/>
          <w:b w:val="false"/>
          <w:i w:val="false"/>
          <w:color w:val="000000"/>
          <w:sz w:val="28"/>
        </w:rPr>
        <w:t>
      ЖКО схемасы (жүргізушінің қабылдауы бойынша).</w:t>
      </w:r>
    </w:p>
    <w:bookmarkEnd w:id="2614"/>
    <w:bookmarkStart w:name="z2582" w:id="2615"/>
    <w:p>
      <w:pPr>
        <w:spacing w:after="0"/>
        <w:ind w:left="0"/>
        <w:jc w:val="both"/>
      </w:pPr>
      <w:r>
        <w:rPr>
          <w:rFonts w:ascii="Times New Roman"/>
          <w:b w:val="false"/>
          <w:i w:val="false"/>
          <w:color w:val="000000"/>
          <w:sz w:val="28"/>
        </w:rPr>
        <w:t>
      Бланкінің бірінші бөлігінде көрсетілген мәліметтерді тергеуші материалдың бастапқы құжаттары бойынша жинайды (ЖКО туралы анықтама, көлікті, ЖКО қарау хаттамалары және оның схемалары). Жүргізуші туралы бастапқы деректер негізінде басқа тергеу әрекеттерімен де анықталады (жауап алу, жұмыс орнына, тұрғылықты жеріне сұраулар ұйымдастыру).</w:t>
      </w:r>
    </w:p>
    <w:bookmarkEnd w:id="2615"/>
    <w:bookmarkStart w:name="z2583" w:id="2616"/>
    <w:p>
      <w:pPr>
        <w:spacing w:after="0"/>
        <w:ind w:left="0"/>
        <w:jc w:val="left"/>
      </w:pPr>
      <w:r>
        <w:rPr>
          <w:rFonts w:ascii="Times New Roman"/>
          <w:b/>
          <w:i w:val="false"/>
          <w:color w:val="000000"/>
        </w:rPr>
        <w:t xml:space="preserve"> 48-параграф. Сот-экологиялық сараптама (19)</w:t>
      </w:r>
    </w:p>
    <w:bookmarkEnd w:id="2616"/>
    <w:bookmarkStart w:name="z2584" w:id="2617"/>
    <w:p>
      <w:pPr>
        <w:spacing w:after="0"/>
        <w:ind w:left="0"/>
        <w:jc w:val="both"/>
      </w:pPr>
      <w:r>
        <w:rPr>
          <w:rFonts w:ascii="Times New Roman"/>
          <w:b w:val="false"/>
          <w:i w:val="false"/>
          <w:color w:val="000000"/>
          <w:sz w:val="28"/>
        </w:rPr>
        <w:t>
      343. Сот-экологиялық сараптамасының (бұдан әрі - СЭС) мәні – қоршаған ортаға негативтік антропогендік әсер етуді айғақтайтын нақты мән-жайларды анықтау.</w:t>
      </w:r>
    </w:p>
    <w:bookmarkEnd w:id="2617"/>
    <w:bookmarkStart w:name="z2585" w:id="2618"/>
    <w:p>
      <w:pPr>
        <w:spacing w:after="0"/>
        <w:ind w:left="0"/>
        <w:jc w:val="both"/>
      </w:pPr>
      <w:r>
        <w:rPr>
          <w:rFonts w:ascii="Times New Roman"/>
          <w:b w:val="false"/>
          <w:i w:val="false"/>
          <w:color w:val="000000"/>
          <w:sz w:val="28"/>
        </w:rPr>
        <w:t>
      344. Сот-экологиялық сараптаманың объектілері экологиялық құқық бұзушылық туралы ақпараты бар материалдық көздер және қойылған міндеттерді шешу үшін қажетті ақпараты бар материалдық емес көздер болып табылады.</w:t>
      </w:r>
    </w:p>
    <w:bookmarkEnd w:id="2618"/>
    <w:bookmarkStart w:name="z2586" w:id="2619"/>
    <w:p>
      <w:pPr>
        <w:spacing w:after="0"/>
        <w:ind w:left="0"/>
        <w:jc w:val="both"/>
      </w:pPr>
      <w:r>
        <w:rPr>
          <w:rFonts w:ascii="Times New Roman"/>
          <w:b w:val="false"/>
          <w:i w:val="false"/>
          <w:color w:val="000000"/>
          <w:sz w:val="28"/>
        </w:rPr>
        <w:t>
      Сот-экологиялық сараптаманың объектілері:</w:t>
      </w:r>
    </w:p>
    <w:bookmarkEnd w:id="2619"/>
    <w:bookmarkStart w:name="z2587" w:id="2620"/>
    <w:p>
      <w:pPr>
        <w:spacing w:after="0"/>
        <w:ind w:left="0"/>
        <w:jc w:val="both"/>
      </w:pPr>
      <w:r>
        <w:rPr>
          <w:rFonts w:ascii="Times New Roman"/>
          <w:b w:val="false"/>
          <w:i w:val="false"/>
          <w:color w:val="000000"/>
          <w:sz w:val="28"/>
        </w:rPr>
        <w:t>
      негативтік антропогендік әсер ету белгілері табылған оқшауланған жер телімі;</w:t>
      </w:r>
    </w:p>
    <w:bookmarkEnd w:id="2620"/>
    <w:bookmarkStart w:name="z2588" w:id="2621"/>
    <w:p>
      <w:pPr>
        <w:spacing w:after="0"/>
        <w:ind w:left="0"/>
        <w:jc w:val="both"/>
      </w:pPr>
      <w:r>
        <w:rPr>
          <w:rFonts w:ascii="Times New Roman"/>
          <w:b w:val="false"/>
          <w:i w:val="false"/>
          <w:color w:val="000000"/>
          <w:sz w:val="28"/>
        </w:rPr>
        <w:t>
      қоршаған ортаның антропогендік бұзылған объектісі шегінде таңдап алынған атмосфералық ауа, су, топырақ сынамалары;</w:t>
      </w:r>
    </w:p>
    <w:bookmarkEnd w:id="2621"/>
    <w:bookmarkStart w:name="z2589" w:id="2622"/>
    <w:p>
      <w:pPr>
        <w:spacing w:after="0"/>
        <w:ind w:left="0"/>
        <w:jc w:val="both"/>
      </w:pPr>
      <w:r>
        <w:rPr>
          <w:rFonts w:ascii="Times New Roman"/>
          <w:b w:val="false"/>
          <w:i w:val="false"/>
          <w:color w:val="000000"/>
          <w:sz w:val="28"/>
        </w:rPr>
        <w:t>
      негативтік антропогендік әсер етуге ұшыраған флора және фауна үлгілері;</w:t>
      </w:r>
    </w:p>
    <w:bookmarkEnd w:id="2622"/>
    <w:bookmarkStart w:name="z2590" w:id="2623"/>
    <w:p>
      <w:pPr>
        <w:spacing w:after="0"/>
        <w:ind w:left="0"/>
        <w:jc w:val="both"/>
      </w:pPr>
      <w:r>
        <w:rPr>
          <w:rFonts w:ascii="Times New Roman"/>
          <w:b w:val="false"/>
          <w:i w:val="false"/>
          <w:color w:val="000000"/>
          <w:sz w:val="28"/>
        </w:rPr>
        <w:t>
      қарастырылатын оқиға болған орыннан механизмдер, құрал-жабдықтар не деталдар;</w:t>
      </w:r>
    </w:p>
    <w:bookmarkEnd w:id="2623"/>
    <w:bookmarkStart w:name="z2591" w:id="2624"/>
    <w:p>
      <w:pPr>
        <w:spacing w:after="0"/>
        <w:ind w:left="0"/>
        <w:jc w:val="both"/>
      </w:pPr>
      <w:r>
        <w:rPr>
          <w:rFonts w:ascii="Times New Roman"/>
          <w:b w:val="false"/>
          <w:i w:val="false"/>
          <w:color w:val="000000"/>
          <w:sz w:val="28"/>
        </w:rPr>
        <w:t>
      техникалық құжаттамадан және объектілердің экологиялық күйін тексеру актілерден мәліметтер;</w:t>
      </w:r>
    </w:p>
    <w:bookmarkEnd w:id="2624"/>
    <w:bookmarkStart w:name="z2592" w:id="2625"/>
    <w:p>
      <w:pPr>
        <w:spacing w:after="0"/>
        <w:ind w:left="0"/>
        <w:jc w:val="both"/>
      </w:pPr>
      <w:r>
        <w:rPr>
          <w:rFonts w:ascii="Times New Roman"/>
          <w:b w:val="false"/>
          <w:i w:val="false"/>
          <w:color w:val="000000"/>
          <w:sz w:val="28"/>
        </w:rPr>
        <w:t>
      санитариялық-эпидемиологиялық, табиғат қорғау және өзге де арнайы уәкілетті органдардың қоршаған орта объектілерін тексеру нәтижелері;</w:t>
      </w:r>
    </w:p>
    <w:bookmarkEnd w:id="2625"/>
    <w:bookmarkStart w:name="z2593" w:id="2626"/>
    <w:p>
      <w:pPr>
        <w:spacing w:after="0"/>
        <w:ind w:left="0"/>
        <w:jc w:val="both"/>
      </w:pPr>
      <w:r>
        <w:rPr>
          <w:rFonts w:ascii="Times New Roman"/>
          <w:b w:val="false"/>
          <w:i w:val="false"/>
          <w:color w:val="000000"/>
          <w:sz w:val="28"/>
        </w:rPr>
        <w:t>
      сараптама тақырыбына қатысты қылмыстық іс материалдары.</w:t>
      </w:r>
    </w:p>
    <w:bookmarkEnd w:id="2626"/>
    <w:bookmarkStart w:name="z2594" w:id="2627"/>
    <w:p>
      <w:pPr>
        <w:spacing w:after="0"/>
        <w:ind w:left="0"/>
        <w:jc w:val="both"/>
      </w:pPr>
      <w:r>
        <w:rPr>
          <w:rFonts w:ascii="Times New Roman"/>
          <w:b w:val="false"/>
          <w:i w:val="false"/>
          <w:color w:val="000000"/>
          <w:sz w:val="28"/>
        </w:rPr>
        <w:t>
      345. Сараптама жүргізуге қажетті құжаттар шартты түрде 3 топқа бөлінеді:</w:t>
      </w:r>
    </w:p>
    <w:bookmarkEnd w:id="2627"/>
    <w:bookmarkStart w:name="z2595" w:id="2628"/>
    <w:p>
      <w:pPr>
        <w:spacing w:after="0"/>
        <w:ind w:left="0"/>
        <w:jc w:val="both"/>
      </w:pPr>
      <w:r>
        <w:rPr>
          <w:rFonts w:ascii="Times New Roman"/>
          <w:b w:val="false"/>
          <w:i w:val="false"/>
          <w:color w:val="000000"/>
          <w:sz w:val="28"/>
        </w:rPr>
        <w:t>
      қызметкерлері экологиялық ережелерді (санитариялық-эпидемиологиялық және тағы басқа) бұзған кәсіпорын құжаттары (жобалу, техникалық, пайдалану) өкімдер, кезекшілік, профилактикалық қарау, еңбек техника қауіпсіздігі журналдары және тағы басқа);</w:t>
      </w:r>
    </w:p>
    <w:bookmarkEnd w:id="2628"/>
    <w:bookmarkStart w:name="z2596" w:id="2629"/>
    <w:p>
      <w:pPr>
        <w:spacing w:after="0"/>
        <w:ind w:left="0"/>
        <w:jc w:val="both"/>
      </w:pPr>
      <w:r>
        <w:rPr>
          <w:rFonts w:ascii="Times New Roman"/>
          <w:b w:val="false"/>
          <w:i w:val="false"/>
          <w:color w:val="000000"/>
          <w:sz w:val="28"/>
        </w:rPr>
        <w:t xml:space="preserve">
      қоршаған ортаны қорғау және табиғатты пайдалану саласында бақылау және қадағалау қызметін жүзеге асыратын мемлекеттік экологиялық бақылау органдарының және өзге де органдардың құжаттары, соның ішінде актілер, ұйғарымдар, экологиялық сараптама қорытындылары, анықталған бұзушылықты жою туралы қабылданған шаралар туралы құжаттар; </w:t>
      </w:r>
    </w:p>
    <w:bookmarkEnd w:id="2629"/>
    <w:bookmarkStart w:name="z2597" w:id="2630"/>
    <w:p>
      <w:pPr>
        <w:spacing w:after="0"/>
        <w:ind w:left="0"/>
        <w:jc w:val="both"/>
      </w:pPr>
      <w:r>
        <w:rPr>
          <w:rFonts w:ascii="Times New Roman"/>
          <w:b w:val="false"/>
          <w:i w:val="false"/>
          <w:color w:val="000000"/>
          <w:sz w:val="28"/>
        </w:rPr>
        <w:t>
      осы құжаттар сол кәсіпорынның өзінен, сондай-ақ экологиялық бақылау мен қадағалауды жүзеге асырушы органнан да алынуы мүмкін;</w:t>
      </w:r>
    </w:p>
    <w:bookmarkEnd w:id="2630"/>
    <w:bookmarkStart w:name="z2598" w:id="2631"/>
    <w:p>
      <w:pPr>
        <w:spacing w:after="0"/>
        <w:ind w:left="0"/>
        <w:jc w:val="both"/>
      </w:pPr>
      <w:r>
        <w:rPr>
          <w:rFonts w:ascii="Times New Roman"/>
          <w:b w:val="false"/>
          <w:i w:val="false"/>
          <w:color w:val="000000"/>
          <w:sz w:val="28"/>
        </w:rPr>
        <w:t>
      экологиялық нормалау және стандарттау құжаттары;</w:t>
      </w:r>
    </w:p>
    <w:bookmarkEnd w:id="2631"/>
    <w:bookmarkStart w:name="z2599" w:id="2632"/>
    <w:p>
      <w:pPr>
        <w:spacing w:after="0"/>
        <w:ind w:left="0"/>
        <w:jc w:val="both"/>
      </w:pPr>
      <w:r>
        <w:rPr>
          <w:rFonts w:ascii="Times New Roman"/>
          <w:b w:val="false"/>
          <w:i w:val="false"/>
          <w:color w:val="000000"/>
          <w:sz w:val="28"/>
        </w:rPr>
        <w:t>
      а) қоршаған ортаның сапа нормативтері;</w:t>
      </w:r>
    </w:p>
    <w:bookmarkEnd w:id="2632"/>
    <w:bookmarkStart w:name="z2600" w:id="2633"/>
    <w:p>
      <w:pPr>
        <w:spacing w:after="0"/>
        <w:ind w:left="0"/>
        <w:jc w:val="both"/>
      </w:pPr>
      <w:r>
        <w:rPr>
          <w:rFonts w:ascii="Times New Roman"/>
          <w:b w:val="false"/>
          <w:i w:val="false"/>
          <w:color w:val="000000"/>
          <w:sz w:val="28"/>
        </w:rPr>
        <w:t>
      б) қоршаған ортаның күйіне зиянды әсер етудің шектеулі болатын нормативтері;</w:t>
      </w:r>
    </w:p>
    <w:bookmarkEnd w:id="2633"/>
    <w:bookmarkStart w:name="z2601" w:id="2634"/>
    <w:p>
      <w:pPr>
        <w:spacing w:after="0"/>
        <w:ind w:left="0"/>
        <w:jc w:val="both"/>
      </w:pPr>
      <w:r>
        <w:rPr>
          <w:rFonts w:ascii="Times New Roman"/>
          <w:b w:val="false"/>
          <w:i w:val="false"/>
          <w:color w:val="000000"/>
          <w:sz w:val="28"/>
        </w:rPr>
        <w:t>
      в) табиғат ресурстарын пайдалану (алу) нормативтері (табиғатты пайдалану лимиттері, жерлерді қайтарудың лимиттерімен нормалары, ағаштарды дайындаудың лимиттері);</w:t>
      </w:r>
    </w:p>
    <w:bookmarkEnd w:id="2634"/>
    <w:bookmarkStart w:name="z2602" w:id="2635"/>
    <w:p>
      <w:pPr>
        <w:spacing w:after="0"/>
        <w:ind w:left="0"/>
        <w:jc w:val="both"/>
      </w:pPr>
      <w:r>
        <w:rPr>
          <w:rFonts w:ascii="Times New Roman"/>
          <w:b w:val="false"/>
          <w:i w:val="false"/>
          <w:color w:val="000000"/>
          <w:sz w:val="28"/>
        </w:rPr>
        <w:t>
      г) санитариялық және қорғау аймақтарының нормативтері (қорықтар, ұлттық саябақтар, ірі қалалар жасыл айммақтары, орман бақ қорғаулары, табиғат қорғау аймақтары, экологиялық апат аймақтары және тағы басқа);</w:t>
      </w:r>
    </w:p>
    <w:bookmarkEnd w:id="2635"/>
    <w:bookmarkStart w:name="z2603" w:id="2636"/>
    <w:p>
      <w:pPr>
        <w:spacing w:after="0"/>
        <w:ind w:left="0"/>
        <w:jc w:val="both"/>
      </w:pPr>
      <w:r>
        <w:rPr>
          <w:rFonts w:ascii="Times New Roman"/>
          <w:b w:val="false"/>
          <w:i w:val="false"/>
          <w:color w:val="000000"/>
          <w:sz w:val="28"/>
        </w:rPr>
        <w:t>
      д) экологиялық стандарттар – қоршаған ортаға зиянды әсерін тигізетін жаңа техника, технологиялар, заттар мен өзге де өнімдерге қатысты мемлекеттік стандарттармен белгіленген экологиялық-құқықтық талаптар.</w:t>
      </w:r>
    </w:p>
    <w:bookmarkEnd w:id="2636"/>
    <w:bookmarkStart w:name="z2604" w:id="2637"/>
    <w:p>
      <w:pPr>
        <w:spacing w:after="0"/>
        <w:ind w:left="0"/>
        <w:jc w:val="both"/>
      </w:pPr>
      <w:r>
        <w:rPr>
          <w:rFonts w:ascii="Times New Roman"/>
          <w:b w:val="false"/>
          <w:i w:val="false"/>
          <w:color w:val="000000"/>
          <w:sz w:val="28"/>
        </w:rPr>
        <w:t>
      346. Осы сараптамалық зерттеудің міндеттері:</w:t>
      </w:r>
    </w:p>
    <w:bookmarkEnd w:id="2637"/>
    <w:bookmarkStart w:name="z2605" w:id="2638"/>
    <w:p>
      <w:pPr>
        <w:spacing w:after="0"/>
        <w:ind w:left="0"/>
        <w:jc w:val="both"/>
      </w:pPr>
      <w:r>
        <w:rPr>
          <w:rFonts w:ascii="Times New Roman"/>
          <w:b w:val="false"/>
          <w:i w:val="false"/>
          <w:color w:val="000000"/>
          <w:sz w:val="28"/>
        </w:rPr>
        <w:t>
      негативтік антропогендік әсер ету көзінің түрі және орналасқан жерін;</w:t>
      </w:r>
    </w:p>
    <w:bookmarkEnd w:id="2638"/>
    <w:bookmarkStart w:name="z2606" w:id="2639"/>
    <w:p>
      <w:pPr>
        <w:spacing w:after="0"/>
        <w:ind w:left="0"/>
        <w:jc w:val="both"/>
      </w:pPr>
      <w:r>
        <w:rPr>
          <w:rFonts w:ascii="Times New Roman"/>
          <w:b w:val="false"/>
          <w:i w:val="false"/>
          <w:color w:val="000000"/>
          <w:sz w:val="28"/>
        </w:rPr>
        <w:t>
      қоршаған ортаға уақыттық және кеңістікте келеңсіз антропогендік әсер ету сипаттамаларын;</w:t>
      </w:r>
    </w:p>
    <w:bookmarkEnd w:id="2639"/>
    <w:bookmarkStart w:name="z2607" w:id="2640"/>
    <w:p>
      <w:pPr>
        <w:spacing w:after="0"/>
        <w:ind w:left="0"/>
        <w:jc w:val="both"/>
      </w:pPr>
      <w:r>
        <w:rPr>
          <w:rFonts w:ascii="Times New Roman"/>
          <w:b w:val="false"/>
          <w:i w:val="false"/>
          <w:color w:val="000000"/>
          <w:sz w:val="28"/>
        </w:rPr>
        <w:t>
      негативтік антропогендік әсер ету механизмін;</w:t>
      </w:r>
    </w:p>
    <w:bookmarkEnd w:id="2640"/>
    <w:bookmarkStart w:name="z2608" w:id="2641"/>
    <w:p>
      <w:pPr>
        <w:spacing w:after="0"/>
        <w:ind w:left="0"/>
        <w:jc w:val="both"/>
      </w:pPr>
      <w:r>
        <w:rPr>
          <w:rFonts w:ascii="Times New Roman"/>
          <w:b w:val="false"/>
          <w:i w:val="false"/>
          <w:color w:val="000000"/>
          <w:sz w:val="28"/>
        </w:rPr>
        <w:t>
      негативтік антропогендік әсер ету масштабтарын, сондай-ақ келеңсіз антропогендік әсер етуді күшейтуге септігін тигізетін жағдайлар мен мән-жайларды;</w:t>
      </w:r>
    </w:p>
    <w:bookmarkEnd w:id="2641"/>
    <w:bookmarkStart w:name="z2609" w:id="2642"/>
    <w:p>
      <w:pPr>
        <w:spacing w:after="0"/>
        <w:ind w:left="0"/>
        <w:jc w:val="both"/>
      </w:pPr>
      <w:r>
        <w:rPr>
          <w:rFonts w:ascii="Times New Roman"/>
          <w:b w:val="false"/>
          <w:i w:val="false"/>
          <w:color w:val="000000"/>
          <w:sz w:val="28"/>
        </w:rPr>
        <w:t>
      табиғатты қорғау заңнамасын бұзумен, потенциалдықауіпті объектілерді пайдалану жағдайларын және қоршаған ортаны қорғау және табиғатты пайдалану саласындағы арнайы уәкілетті адамдардың адам денсаулығына зиян (адам өлімі) немесе өзге де ауыр зардаптар келтіруге себепші болған әрекеттерімен (әрекетсіздігімен) байланысты мән-жайларды анықтау болып табылады.</w:t>
      </w:r>
    </w:p>
    <w:bookmarkEnd w:id="2642"/>
    <w:bookmarkStart w:name="z2610" w:id="2643"/>
    <w:p>
      <w:pPr>
        <w:spacing w:after="0"/>
        <w:ind w:left="0"/>
        <w:jc w:val="both"/>
      </w:pPr>
      <w:r>
        <w:rPr>
          <w:rFonts w:ascii="Times New Roman"/>
          <w:b w:val="false"/>
          <w:i w:val="false"/>
          <w:color w:val="000000"/>
          <w:sz w:val="28"/>
        </w:rPr>
        <w:t>
      СЭС сәйкестендірушілік міндеттеріне:</w:t>
      </w:r>
    </w:p>
    <w:bookmarkEnd w:id="2643"/>
    <w:bookmarkStart w:name="z2611" w:id="2644"/>
    <w:p>
      <w:pPr>
        <w:spacing w:after="0"/>
        <w:ind w:left="0"/>
        <w:jc w:val="both"/>
      </w:pPr>
      <w:r>
        <w:rPr>
          <w:rFonts w:ascii="Times New Roman"/>
          <w:b w:val="false"/>
          <w:i w:val="false"/>
          <w:color w:val="000000"/>
          <w:sz w:val="28"/>
        </w:rPr>
        <w:t>
      зерттелетін объектілердің (қарастырылатын оқиға болған оқшаулы жермен тығыз байланысты) ортақ (әр түрлі) топтық қатыстылығын анықтау;</w:t>
      </w:r>
    </w:p>
    <w:bookmarkEnd w:id="2644"/>
    <w:bookmarkStart w:name="z2612" w:id="2645"/>
    <w:p>
      <w:pPr>
        <w:spacing w:after="0"/>
        <w:ind w:left="0"/>
        <w:jc w:val="both"/>
      </w:pPr>
      <w:r>
        <w:rPr>
          <w:rFonts w:ascii="Times New Roman"/>
          <w:b w:val="false"/>
          <w:i w:val="false"/>
          <w:color w:val="000000"/>
          <w:sz w:val="28"/>
        </w:rPr>
        <w:t>
      қарастырылатын оқиға болған орын, қоршаған орта объектілерін ластаған заттардың жалпы шығу көзін анықтау жатады.</w:t>
      </w:r>
    </w:p>
    <w:bookmarkEnd w:id="2645"/>
    <w:bookmarkStart w:name="z2613" w:id="2646"/>
    <w:p>
      <w:pPr>
        <w:spacing w:after="0"/>
        <w:ind w:left="0"/>
        <w:jc w:val="both"/>
      </w:pPr>
      <w:r>
        <w:rPr>
          <w:rFonts w:ascii="Times New Roman"/>
          <w:b w:val="false"/>
          <w:i w:val="false"/>
          <w:color w:val="000000"/>
          <w:sz w:val="28"/>
        </w:rPr>
        <w:t>
      СЭС диагностикалық міндеттеріне:</w:t>
      </w:r>
    </w:p>
    <w:bookmarkEnd w:id="2646"/>
    <w:bookmarkStart w:name="z2614" w:id="2647"/>
    <w:p>
      <w:pPr>
        <w:spacing w:after="0"/>
        <w:ind w:left="0"/>
        <w:jc w:val="both"/>
      </w:pPr>
      <w:r>
        <w:rPr>
          <w:rFonts w:ascii="Times New Roman"/>
          <w:b w:val="false"/>
          <w:i w:val="false"/>
          <w:color w:val="000000"/>
          <w:sz w:val="28"/>
        </w:rPr>
        <w:t>
      ластаушы заттарды табу;</w:t>
      </w:r>
    </w:p>
    <w:bookmarkEnd w:id="2647"/>
    <w:bookmarkStart w:name="z2615" w:id="2648"/>
    <w:p>
      <w:pPr>
        <w:spacing w:after="0"/>
        <w:ind w:left="0"/>
        <w:jc w:val="both"/>
      </w:pPr>
      <w:r>
        <w:rPr>
          <w:rFonts w:ascii="Times New Roman"/>
          <w:b w:val="false"/>
          <w:i w:val="false"/>
          <w:color w:val="000000"/>
          <w:sz w:val="28"/>
        </w:rPr>
        <w:t>
      объектінің қасиеттерін және күйін анықтау;</w:t>
      </w:r>
    </w:p>
    <w:bookmarkEnd w:id="2648"/>
    <w:bookmarkStart w:name="z2616" w:id="2649"/>
    <w:p>
      <w:pPr>
        <w:spacing w:after="0"/>
        <w:ind w:left="0"/>
        <w:jc w:val="both"/>
      </w:pPr>
      <w:r>
        <w:rPr>
          <w:rFonts w:ascii="Times New Roman"/>
          <w:b w:val="false"/>
          <w:i w:val="false"/>
          <w:color w:val="000000"/>
          <w:sz w:val="28"/>
        </w:rPr>
        <w:t>
      объктілердің уақытын, орнын, тіршілік етуін анықтау;</w:t>
      </w:r>
    </w:p>
    <w:bookmarkEnd w:id="2649"/>
    <w:bookmarkStart w:name="z2617" w:id="2650"/>
    <w:p>
      <w:pPr>
        <w:spacing w:after="0"/>
        <w:ind w:left="0"/>
        <w:jc w:val="both"/>
      </w:pPr>
      <w:r>
        <w:rPr>
          <w:rFonts w:ascii="Times New Roman"/>
          <w:b w:val="false"/>
          <w:i w:val="false"/>
          <w:color w:val="000000"/>
          <w:sz w:val="28"/>
        </w:rPr>
        <w:t>
      себеп-салдар байланыстарын анықтау (объекті күйінің өзгеру себептерін; оқиға жағдаятының өзгеру себептерін; іздердің пайда болу себептерін және сол сияқты);</w:t>
      </w:r>
    </w:p>
    <w:bookmarkEnd w:id="2650"/>
    <w:bookmarkStart w:name="z2618" w:id="2651"/>
    <w:p>
      <w:pPr>
        <w:spacing w:after="0"/>
        <w:ind w:left="0"/>
        <w:jc w:val="both"/>
      </w:pPr>
      <w:r>
        <w:rPr>
          <w:rFonts w:ascii="Times New Roman"/>
          <w:b w:val="false"/>
          <w:i w:val="false"/>
          <w:color w:val="000000"/>
          <w:sz w:val="28"/>
        </w:rPr>
        <w:t>
      ластану табиғаты мен механизмін анықтау;</w:t>
      </w:r>
    </w:p>
    <w:bookmarkEnd w:id="2651"/>
    <w:bookmarkStart w:name="z2619" w:id="2652"/>
    <w:p>
      <w:pPr>
        <w:spacing w:after="0"/>
        <w:ind w:left="0"/>
        <w:jc w:val="both"/>
      </w:pPr>
      <w:r>
        <w:rPr>
          <w:rFonts w:ascii="Times New Roman"/>
          <w:b w:val="false"/>
          <w:i w:val="false"/>
          <w:color w:val="000000"/>
          <w:sz w:val="28"/>
        </w:rPr>
        <w:t>
      экологиялық құқық бұзушылық орнын оқшаулау;</w:t>
      </w:r>
    </w:p>
    <w:bookmarkEnd w:id="2652"/>
    <w:bookmarkStart w:name="z2620" w:id="2653"/>
    <w:p>
      <w:pPr>
        <w:spacing w:after="0"/>
        <w:ind w:left="0"/>
        <w:jc w:val="both"/>
      </w:pPr>
      <w:r>
        <w:rPr>
          <w:rFonts w:ascii="Times New Roman"/>
          <w:b w:val="false"/>
          <w:i w:val="false"/>
          <w:color w:val="000000"/>
          <w:sz w:val="28"/>
        </w:rPr>
        <w:t>
      негативтік антропогендік әсер ету дәрежесі мен масштабтарын анықтау;</w:t>
      </w:r>
    </w:p>
    <w:bookmarkEnd w:id="2653"/>
    <w:bookmarkStart w:name="z2621" w:id="2654"/>
    <w:p>
      <w:pPr>
        <w:spacing w:after="0"/>
        <w:ind w:left="0"/>
        <w:jc w:val="both"/>
      </w:pPr>
      <w:r>
        <w:rPr>
          <w:rFonts w:ascii="Times New Roman"/>
          <w:b w:val="false"/>
          <w:i w:val="false"/>
          <w:color w:val="000000"/>
          <w:sz w:val="28"/>
        </w:rPr>
        <w:t>
      қоршаған ортаның табылған объектілерінің жарамдылығын анықтау;</w:t>
      </w:r>
    </w:p>
    <w:bookmarkEnd w:id="2654"/>
    <w:bookmarkStart w:name="z2622" w:id="2655"/>
    <w:p>
      <w:pPr>
        <w:spacing w:after="0"/>
        <w:ind w:left="0"/>
        <w:jc w:val="both"/>
      </w:pPr>
      <w:r>
        <w:rPr>
          <w:rFonts w:ascii="Times New Roman"/>
          <w:b w:val="false"/>
          <w:i w:val="false"/>
          <w:color w:val="000000"/>
          <w:sz w:val="28"/>
        </w:rPr>
        <w:t>
      ортақ (әр түрлі) тектік қатыстылықты анықтау жатады.</w:t>
      </w:r>
    </w:p>
    <w:bookmarkEnd w:id="2655"/>
    <w:bookmarkStart w:name="z2623" w:id="2656"/>
    <w:p>
      <w:pPr>
        <w:spacing w:after="0"/>
        <w:ind w:left="0"/>
        <w:jc w:val="both"/>
      </w:pPr>
      <w:r>
        <w:rPr>
          <w:rFonts w:ascii="Times New Roman"/>
          <w:b w:val="false"/>
          <w:i w:val="false"/>
          <w:color w:val="000000"/>
          <w:sz w:val="28"/>
        </w:rPr>
        <w:t>
      Ситуациялық міндеттерге, көбінесе диагностикалық міндеттермен, ал аз дәрежеде сәйкестендірушілік міндеттермен, сондай-ақ өзге де сараптамалар түрлерінің тиісті кластарымен өзара байланыста болатын (ЗМСС, сот-биологиялық, трасологиялық) міндеттер түршелерінің кешені жатады. Мысалы, экологиялық құқық бұзушылық механизмін анықтау (өсімдік және топырақ-геологиялық текті объектілерді зерттеу кезінде).</w:t>
      </w:r>
    </w:p>
    <w:bookmarkEnd w:id="2656"/>
    <w:bookmarkStart w:name="z2624" w:id="2657"/>
    <w:p>
      <w:pPr>
        <w:spacing w:after="0"/>
        <w:ind w:left="0"/>
        <w:jc w:val="both"/>
      </w:pPr>
      <w:r>
        <w:rPr>
          <w:rFonts w:ascii="Times New Roman"/>
          <w:b w:val="false"/>
          <w:i w:val="false"/>
          <w:color w:val="000000"/>
          <w:sz w:val="28"/>
        </w:rPr>
        <w:t>
      Қоршаған ортаның табылған объектілерінің жарамдылығы туралы міндетті шешу салыстырылатын учаскелерден алынған үлгілердің түр тұлғасын анықтау болып табылады (алынған үлгілердің саны кеңістіктік біртексіздіктің дәрежесіне сәйкес болуы, ал ондағы заттың массасы зертханалық зерттеулер жүргізуге жеткілікті болуы тиіс). Осы міндетті шешу үшін сарапшының қарамағына үлгілерді (сынамаларды) алудың сұлбасы ұсынылуы керек, онда олардың нөмірлері, алу орны мен олардың арасындағы қашықтық, соның ішінде спутниктік-навигациялық жүйелерді (GPS) пайдаланумен жергілікті жердің координаттары көрсетілуі, сондай-ақ учаске сипаттамасы бар оқиға орнын қарау хаттамасы болуы тиіс.</w:t>
      </w:r>
    </w:p>
    <w:bookmarkEnd w:id="2657"/>
    <w:bookmarkStart w:name="z2625" w:id="2658"/>
    <w:p>
      <w:pPr>
        <w:spacing w:after="0"/>
        <w:ind w:left="0"/>
        <w:jc w:val="both"/>
      </w:pPr>
      <w:r>
        <w:rPr>
          <w:rFonts w:ascii="Times New Roman"/>
          <w:b w:val="false"/>
          <w:i w:val="false"/>
          <w:color w:val="000000"/>
          <w:sz w:val="28"/>
        </w:rPr>
        <w:t>
      347. Сот-экологиялық сараптама сот сараптамаларының өз бетінше қалыптасып келе жатқан класы болып табылады, ол, өз кезегінде, топырақ-геологиялық текті объектілердің экологиялық күйін зерттеумен, табиғи және жасанды биоценоздарды зерттеумен, су объектілерінің экологиялық күйін зерттеумен ұштасатын сараптамалардың тиісті түрлеріне бөлінеді. Бұл тізбе әр түрлі экологиялық объектілерді сот-сараптамалық зерттеудің методологиялық және практикалық негіздерінің даму шарқына қарай кеңейтілуге жатады.</w:t>
      </w:r>
    </w:p>
    <w:bookmarkEnd w:id="2658"/>
    <w:bookmarkStart w:name="z2626" w:id="2659"/>
    <w:p>
      <w:pPr>
        <w:spacing w:after="0"/>
        <w:ind w:left="0"/>
        <w:jc w:val="left"/>
      </w:pPr>
      <w:r>
        <w:rPr>
          <w:rFonts w:ascii="Times New Roman"/>
          <w:b/>
          <w:i w:val="false"/>
          <w:color w:val="000000"/>
        </w:rPr>
        <w:t xml:space="preserve"> 49-параграф. Топырақ-геологиялық текті объектілерді сот-сараптамалық экологиялық зерттеу</w:t>
      </w:r>
    </w:p>
    <w:bookmarkEnd w:id="2659"/>
    <w:bookmarkStart w:name="z2627" w:id="2660"/>
    <w:p>
      <w:pPr>
        <w:spacing w:after="0"/>
        <w:ind w:left="0"/>
        <w:jc w:val="both"/>
      </w:pPr>
      <w:r>
        <w:rPr>
          <w:rFonts w:ascii="Times New Roman"/>
          <w:b w:val="false"/>
          <w:i w:val="false"/>
          <w:color w:val="000000"/>
          <w:sz w:val="28"/>
        </w:rPr>
        <w:t>
      348. Топырақ-геологиялық текті объектілердің сот-экологиялық сараптамасының мәні – топырақтану, геология, экология және шектес жаратылыс ғылымдары саласындағы арнайы ғылыми білімдер негізінде анықталатын нақты мән-жайлар, сондай-ақ топырақ-геологиялық объектілерге әсер ету фактілері бойынша іс материалдарын зерттеу.</w:t>
      </w:r>
    </w:p>
    <w:bookmarkEnd w:id="2660"/>
    <w:bookmarkStart w:name="z2628" w:id="2661"/>
    <w:p>
      <w:pPr>
        <w:spacing w:after="0"/>
        <w:ind w:left="0"/>
        <w:jc w:val="both"/>
      </w:pPr>
      <w:r>
        <w:rPr>
          <w:rFonts w:ascii="Times New Roman"/>
          <w:b w:val="false"/>
          <w:i w:val="false"/>
          <w:color w:val="000000"/>
          <w:sz w:val="28"/>
        </w:rPr>
        <w:t>
      349. Топырақ-геологиялық текті объектілердің сот-экологиялық сараптамасын жүргізу кезінде антропогендік әсер етудің нақты мән-жайлары анықталуы мүмкін, оның мақсаты:</w:t>
      </w:r>
    </w:p>
    <w:bookmarkEnd w:id="2661"/>
    <w:bookmarkStart w:name="z2629" w:id="2662"/>
    <w:p>
      <w:pPr>
        <w:spacing w:after="0"/>
        <w:ind w:left="0"/>
        <w:jc w:val="both"/>
      </w:pPr>
      <w:r>
        <w:rPr>
          <w:rFonts w:ascii="Times New Roman"/>
          <w:b w:val="false"/>
          <w:i w:val="false"/>
          <w:color w:val="000000"/>
          <w:sz w:val="28"/>
        </w:rPr>
        <w:t>
      топырақ бетіне негативтік антропогендік әсер ету көзінің тұрған орнын анықтау (мысалы, оның қызметі нәтижесінде болған потенциалдықауіпті объект);</w:t>
      </w:r>
    </w:p>
    <w:bookmarkEnd w:id="2662"/>
    <w:bookmarkStart w:name="z2630" w:id="2663"/>
    <w:p>
      <w:pPr>
        <w:spacing w:after="0"/>
        <w:ind w:left="0"/>
        <w:jc w:val="both"/>
      </w:pPr>
      <w:r>
        <w:rPr>
          <w:rFonts w:ascii="Times New Roman"/>
          <w:b w:val="false"/>
          <w:i w:val="false"/>
          <w:color w:val="000000"/>
          <w:sz w:val="28"/>
        </w:rPr>
        <w:t>
      негативтік антропогендік әсер етудің бірнеше көзін (мысалы, оқиға орнында бірнеше потенциалды қауіпті объектілердің болу жағдайында), сондай-ақ олардың топырақ бетіне негативтік әсер етуінің өзара байланыстылығы мен жүйелігін анықтау;</w:t>
      </w:r>
    </w:p>
    <w:bookmarkEnd w:id="2663"/>
    <w:bookmarkStart w:name="z2631" w:id="2664"/>
    <w:p>
      <w:pPr>
        <w:spacing w:after="0"/>
        <w:ind w:left="0"/>
        <w:jc w:val="both"/>
      </w:pPr>
      <w:r>
        <w:rPr>
          <w:rFonts w:ascii="Times New Roman"/>
          <w:b w:val="false"/>
          <w:i w:val="false"/>
          <w:color w:val="000000"/>
          <w:sz w:val="28"/>
        </w:rPr>
        <w:t>
      топырақ бетіне негативтік антропогендік әсер етудің ұзақтығын және кейінде оның зардаптарының көрініс беру кезеңін анықтау;</w:t>
      </w:r>
    </w:p>
    <w:bookmarkEnd w:id="2664"/>
    <w:bookmarkStart w:name="z2632" w:id="2665"/>
    <w:p>
      <w:pPr>
        <w:spacing w:after="0"/>
        <w:ind w:left="0"/>
        <w:jc w:val="both"/>
      </w:pPr>
      <w:r>
        <w:rPr>
          <w:rFonts w:ascii="Times New Roman"/>
          <w:b w:val="false"/>
          <w:i w:val="false"/>
          <w:color w:val="000000"/>
          <w:sz w:val="28"/>
        </w:rPr>
        <w:t>
      сараптамаға ұсынылған топырақ-геологиялық объектілерден қоршаған ортаның экологиялық күйіне негативтік әсер етуші ластайтын және өзге де заттардың іздері табу, сондай-ақ олардың сапалық және сандық сипаттамаларын зерттеу.</w:t>
      </w:r>
    </w:p>
    <w:bookmarkEnd w:id="2665"/>
    <w:bookmarkStart w:name="z2633" w:id="2666"/>
    <w:p>
      <w:pPr>
        <w:spacing w:after="0"/>
        <w:ind w:left="0"/>
        <w:jc w:val="both"/>
      </w:pPr>
      <w:r>
        <w:rPr>
          <w:rFonts w:ascii="Times New Roman"/>
          <w:b w:val="false"/>
          <w:i w:val="false"/>
          <w:color w:val="000000"/>
          <w:sz w:val="28"/>
        </w:rPr>
        <w:t>
      350. Топырақ-геологиялық текті объектілердің сот-экологиялық сараптамасының объектілеріне негативтік антропогендік әсер етуге ұшыраған оқшаулы жер телімі, оқиға орнынан алынған топырақ-геологиялық объектілердің сынамалары, салыстырмалы үлгілер, ол туралы оқиғалар, фактілер және басқа да ақпарат көздері, ООҚ хаттамалары, үлгілерді алу хаттамалары, сұрақ алу хаттамалары, техникалық құжаттар, технологиялық регламенттер және тағы басқалар жатады.</w:t>
      </w:r>
    </w:p>
    <w:bookmarkEnd w:id="2666"/>
    <w:bookmarkStart w:name="z2634" w:id="2667"/>
    <w:p>
      <w:pPr>
        <w:spacing w:after="0"/>
        <w:ind w:left="0"/>
        <w:jc w:val="both"/>
      </w:pPr>
      <w:r>
        <w:rPr>
          <w:rFonts w:ascii="Times New Roman"/>
          <w:b w:val="false"/>
          <w:i w:val="false"/>
          <w:color w:val="000000"/>
          <w:sz w:val="28"/>
        </w:rPr>
        <w:t>
      Осы объектілерді сот-экологиялық зерттеу, негізінде, кешенді сипатта болады және жалпы тұжырым жасайтын мамандар комиссиясы (топырақтанушылар, экологтар, биологтар және тағы басқа) жүргізеді.</w:t>
      </w:r>
    </w:p>
    <w:bookmarkEnd w:id="2667"/>
    <w:bookmarkStart w:name="z2635" w:id="2668"/>
    <w:p>
      <w:pPr>
        <w:spacing w:after="0"/>
        <w:ind w:left="0"/>
        <w:jc w:val="both"/>
      </w:pPr>
      <w:r>
        <w:rPr>
          <w:rFonts w:ascii="Times New Roman"/>
          <w:b w:val="false"/>
          <w:i w:val="false"/>
          <w:color w:val="000000"/>
          <w:sz w:val="28"/>
        </w:rPr>
        <w:t>
      351. СЭС-ті жүргізу кезінде диагностикалық және сәйкестендірушілік міндеттер шешіледі.</w:t>
      </w:r>
    </w:p>
    <w:bookmarkEnd w:id="2668"/>
    <w:bookmarkStart w:name="z2636" w:id="2669"/>
    <w:p>
      <w:pPr>
        <w:spacing w:after="0"/>
        <w:ind w:left="0"/>
        <w:jc w:val="both"/>
      </w:pPr>
      <w:r>
        <w:rPr>
          <w:rFonts w:ascii="Times New Roman"/>
          <w:b w:val="false"/>
          <w:i w:val="false"/>
          <w:color w:val="000000"/>
          <w:sz w:val="28"/>
        </w:rPr>
        <w:t>
      Диагностикалық міндеттерге:</w:t>
      </w:r>
    </w:p>
    <w:bookmarkEnd w:id="2669"/>
    <w:bookmarkStart w:name="z2637" w:id="2670"/>
    <w:p>
      <w:pPr>
        <w:spacing w:after="0"/>
        <w:ind w:left="0"/>
        <w:jc w:val="both"/>
      </w:pPr>
      <w:r>
        <w:rPr>
          <w:rFonts w:ascii="Times New Roman"/>
          <w:b w:val="false"/>
          <w:i w:val="false"/>
          <w:color w:val="000000"/>
          <w:sz w:val="28"/>
        </w:rPr>
        <w:t>
      топырақ-геологиялық объектілерге антропогендік әсер ету көзінің түрін анықтау;</w:t>
      </w:r>
    </w:p>
    <w:bookmarkEnd w:id="2670"/>
    <w:bookmarkStart w:name="z2638" w:id="2671"/>
    <w:p>
      <w:pPr>
        <w:spacing w:after="0"/>
        <w:ind w:left="0"/>
        <w:jc w:val="both"/>
      </w:pPr>
      <w:r>
        <w:rPr>
          <w:rFonts w:ascii="Times New Roman"/>
          <w:b w:val="false"/>
          <w:i w:val="false"/>
          <w:color w:val="000000"/>
          <w:sz w:val="28"/>
        </w:rPr>
        <w:t>
      топырақ-геологиялық объектілерге уақыттық және кеңістікте антропогендік әсер ету сипаттамалары (қасиеттерін анықтау);</w:t>
      </w:r>
    </w:p>
    <w:bookmarkEnd w:id="2671"/>
    <w:bookmarkStart w:name="z2639" w:id="2672"/>
    <w:p>
      <w:pPr>
        <w:spacing w:after="0"/>
        <w:ind w:left="0"/>
        <w:jc w:val="both"/>
      </w:pPr>
      <w:r>
        <w:rPr>
          <w:rFonts w:ascii="Times New Roman"/>
          <w:b w:val="false"/>
          <w:i w:val="false"/>
          <w:color w:val="000000"/>
          <w:sz w:val="28"/>
        </w:rPr>
        <w:t>
      топырақ-геологиялық объектілерге антропогендік әсер ету механизмін анықтау;</w:t>
      </w:r>
    </w:p>
    <w:bookmarkEnd w:id="2672"/>
    <w:bookmarkStart w:name="z2640" w:id="2673"/>
    <w:p>
      <w:pPr>
        <w:spacing w:after="0"/>
        <w:ind w:left="0"/>
        <w:jc w:val="both"/>
      </w:pPr>
      <w:r>
        <w:rPr>
          <w:rFonts w:ascii="Times New Roman"/>
          <w:b w:val="false"/>
          <w:i w:val="false"/>
          <w:color w:val="000000"/>
          <w:sz w:val="28"/>
        </w:rPr>
        <w:t>
      топырақ-геологиялық объектілерге антропогендік әсер ету масштабтарын, сондай-ақ осындай әсер етуді күшейтуге септігін тигізетін жағдайлар мен мән-жайларды анықтау жатады.</w:t>
      </w:r>
    </w:p>
    <w:bookmarkEnd w:id="2673"/>
    <w:bookmarkStart w:name="z2641" w:id="2674"/>
    <w:p>
      <w:pPr>
        <w:spacing w:after="0"/>
        <w:ind w:left="0"/>
        <w:jc w:val="both"/>
      </w:pPr>
      <w:r>
        <w:rPr>
          <w:rFonts w:ascii="Times New Roman"/>
          <w:b w:val="false"/>
          <w:i w:val="false"/>
          <w:color w:val="000000"/>
          <w:sz w:val="28"/>
        </w:rPr>
        <w:t>
      Сәйкестендірушілік міндеттерге:</w:t>
      </w:r>
    </w:p>
    <w:bookmarkEnd w:id="2674"/>
    <w:bookmarkStart w:name="z2642" w:id="2675"/>
    <w:p>
      <w:pPr>
        <w:spacing w:after="0"/>
        <w:ind w:left="0"/>
        <w:jc w:val="both"/>
      </w:pPr>
      <w:r>
        <w:rPr>
          <w:rFonts w:ascii="Times New Roman"/>
          <w:b w:val="false"/>
          <w:i w:val="false"/>
          <w:color w:val="000000"/>
          <w:sz w:val="28"/>
        </w:rPr>
        <w:t>
      топырақ-геологиялық объектілерге антропогендік әсер етудің көзін анықтау;</w:t>
      </w:r>
    </w:p>
    <w:bookmarkEnd w:id="2675"/>
    <w:bookmarkStart w:name="z2643" w:id="2676"/>
    <w:p>
      <w:pPr>
        <w:spacing w:after="0"/>
        <w:ind w:left="0"/>
        <w:jc w:val="both"/>
      </w:pPr>
      <w:r>
        <w:rPr>
          <w:rFonts w:ascii="Times New Roman"/>
          <w:b w:val="false"/>
          <w:i w:val="false"/>
          <w:color w:val="000000"/>
          <w:sz w:val="28"/>
        </w:rPr>
        <w:t>
      топырақ-геологиялық объектілерге антропогендік әсер етудің пайда болу орны болып табылатын нақты жергілікті жерді (потенциалды қауіпті объектілер) анықтау;</w:t>
      </w:r>
    </w:p>
    <w:bookmarkEnd w:id="2676"/>
    <w:bookmarkStart w:name="z2644" w:id="2677"/>
    <w:p>
      <w:pPr>
        <w:spacing w:after="0"/>
        <w:ind w:left="0"/>
        <w:jc w:val="both"/>
      </w:pPr>
      <w:r>
        <w:rPr>
          <w:rFonts w:ascii="Times New Roman"/>
          <w:b w:val="false"/>
          <w:i w:val="false"/>
          <w:color w:val="000000"/>
          <w:sz w:val="28"/>
        </w:rPr>
        <w:t>
      топырақ-геологиялық объектілерге антропогендік әсер етудің бірнеше көздерін анықтау (мысалы, оқиға орнында бірнеше потенциалды қауіпті объектілердің болу жағдайында).</w:t>
      </w:r>
    </w:p>
    <w:bookmarkEnd w:id="2677"/>
    <w:bookmarkStart w:name="z2645" w:id="2678"/>
    <w:p>
      <w:pPr>
        <w:spacing w:after="0"/>
        <w:ind w:left="0"/>
        <w:jc w:val="both"/>
      </w:pPr>
      <w:r>
        <w:rPr>
          <w:rFonts w:ascii="Times New Roman"/>
          <w:b w:val="false"/>
          <w:i w:val="false"/>
          <w:color w:val="000000"/>
          <w:sz w:val="28"/>
        </w:rPr>
        <w:t>
      352. Сараптаманы жүргізу кезінде топырақ-геологиялық объектілерді ағын сумен, өндірістік және коммуналдық кәсіпорындардың қалдықтарымен ластану зардаптарын анықтаумен, сондай-ақ ластану механизмдерін анықтаумен; қоршаған ортаны қорғау ережелерін бұзумен; ластанудың алдын алу мүмкіндіктеріне байланысты сұрақтар қойылады. Мысалы:</w:t>
      </w:r>
    </w:p>
    <w:bookmarkEnd w:id="2678"/>
    <w:bookmarkStart w:name="z2646" w:id="2679"/>
    <w:p>
      <w:pPr>
        <w:spacing w:after="0"/>
        <w:ind w:left="0"/>
        <w:jc w:val="both"/>
      </w:pPr>
      <w:r>
        <w:rPr>
          <w:rFonts w:ascii="Times New Roman"/>
          <w:b w:val="false"/>
          <w:i w:val="false"/>
          <w:color w:val="000000"/>
          <w:sz w:val="28"/>
        </w:rPr>
        <w:t>
      жергілікті жердің нақты учаскесіндегі топырақ-геологиялық объектіге негативтік әсер ету болған ба, ол немен көрінеді;</w:t>
      </w:r>
    </w:p>
    <w:bookmarkEnd w:id="2679"/>
    <w:bookmarkStart w:name="z2647" w:id="2680"/>
    <w:p>
      <w:pPr>
        <w:spacing w:after="0"/>
        <w:ind w:left="0"/>
        <w:jc w:val="both"/>
      </w:pPr>
      <w:r>
        <w:rPr>
          <w:rFonts w:ascii="Times New Roman"/>
          <w:b w:val="false"/>
          <w:i w:val="false"/>
          <w:color w:val="000000"/>
          <w:sz w:val="28"/>
        </w:rPr>
        <w:t>
      нақты жер учаскелеріндегі топырақ бетіне адамның шаруашылық қызметінің негативтік әсер етуі бар ма; Бар болса, олар қандай;</w:t>
      </w:r>
    </w:p>
    <w:bookmarkEnd w:id="2680"/>
    <w:bookmarkStart w:name="z2648" w:id="2681"/>
    <w:p>
      <w:pPr>
        <w:spacing w:after="0"/>
        <w:ind w:left="0"/>
        <w:jc w:val="both"/>
      </w:pPr>
      <w:r>
        <w:rPr>
          <w:rFonts w:ascii="Times New Roman"/>
          <w:b w:val="false"/>
          <w:i w:val="false"/>
          <w:color w:val="000000"/>
          <w:sz w:val="28"/>
        </w:rPr>
        <w:t>
      сараптамаға ұсынылған объектілерде ластаушы заттардың және топырақ-геологиялық объектілердің экологиялық күйіне келеңсіз әсер ететін өзге де заттардың іздері бар ма; Бар болса, олар қандай;</w:t>
      </w:r>
    </w:p>
    <w:bookmarkEnd w:id="2681"/>
    <w:bookmarkStart w:name="z2649" w:id="2682"/>
    <w:p>
      <w:pPr>
        <w:spacing w:after="0"/>
        <w:ind w:left="0"/>
        <w:jc w:val="both"/>
      </w:pPr>
      <w:r>
        <w:rPr>
          <w:rFonts w:ascii="Times New Roman"/>
          <w:b w:val="false"/>
          <w:i w:val="false"/>
          <w:color w:val="000000"/>
          <w:sz w:val="28"/>
        </w:rPr>
        <w:t xml:space="preserve">
      айналадағы заттарда (мысалы, ғимараттарда, көлік құралдарында) ластаушы заттардың және топырақ-геологиялық объектілердің экологиялық күйіне келеңсіз әсер ететін өзге де заттардың іздері бар ма; </w:t>
      </w:r>
    </w:p>
    <w:bookmarkEnd w:id="2682"/>
    <w:bookmarkStart w:name="z2650" w:id="2683"/>
    <w:p>
      <w:pPr>
        <w:spacing w:after="0"/>
        <w:ind w:left="0"/>
        <w:jc w:val="both"/>
      </w:pPr>
      <w:r>
        <w:rPr>
          <w:rFonts w:ascii="Times New Roman"/>
          <w:b w:val="false"/>
          <w:i w:val="false"/>
          <w:color w:val="000000"/>
          <w:sz w:val="28"/>
        </w:rPr>
        <w:t>
      топырақ-геологиялық объектілердің экологиялық күйіне заттар мен материалдар (қандай заттар екендігін көрсету) потенциалды қауіпті топқа жатады ма;</w:t>
      </w:r>
    </w:p>
    <w:bookmarkEnd w:id="2683"/>
    <w:bookmarkStart w:name="z2651" w:id="2684"/>
    <w:p>
      <w:pPr>
        <w:spacing w:after="0"/>
        <w:ind w:left="0"/>
        <w:jc w:val="both"/>
      </w:pPr>
      <w:r>
        <w:rPr>
          <w:rFonts w:ascii="Times New Roman"/>
          <w:b w:val="false"/>
          <w:i w:val="false"/>
          <w:color w:val="000000"/>
          <w:sz w:val="28"/>
        </w:rPr>
        <w:t>
      нақты топырақ-геологиялық объектілерге негативтік антропогендік әсер ету көзі қайда (мысалы, оның қызметі нәтижесінде топырақты ластау болған потенциалды қауіпті объект);</w:t>
      </w:r>
    </w:p>
    <w:bookmarkEnd w:id="2684"/>
    <w:bookmarkStart w:name="z2652" w:id="2685"/>
    <w:p>
      <w:pPr>
        <w:spacing w:after="0"/>
        <w:ind w:left="0"/>
        <w:jc w:val="both"/>
      </w:pPr>
      <w:r>
        <w:rPr>
          <w:rFonts w:ascii="Times New Roman"/>
          <w:b w:val="false"/>
          <w:i w:val="false"/>
          <w:color w:val="000000"/>
          <w:sz w:val="28"/>
        </w:rPr>
        <w:t>
      топырақ-геологиялық объектілерге негативтік антропогендік әсер етудің көзі қанша болды (мысалы, оқиға орнында бірнеше потенциалды қауіпті объектілердің болуы жағдайы), олардың өзара байланысы және нақты топырақ-геологиялық объектілерге негативтік әсер етудің жүйелігі қандай;</w:t>
      </w:r>
    </w:p>
    <w:bookmarkEnd w:id="2685"/>
    <w:bookmarkStart w:name="z2653" w:id="2686"/>
    <w:p>
      <w:pPr>
        <w:spacing w:after="0"/>
        <w:ind w:left="0"/>
        <w:jc w:val="both"/>
      </w:pPr>
      <w:r>
        <w:rPr>
          <w:rFonts w:ascii="Times New Roman"/>
          <w:b w:val="false"/>
          <w:i w:val="false"/>
          <w:color w:val="000000"/>
          <w:sz w:val="28"/>
        </w:rPr>
        <w:t>
      нақты топырақ-геологиялық объектілерге негативтік антропогендік әсер ету масштабтарының ұлғаюына септігін тигізген жағдайлар қандай;</w:t>
      </w:r>
    </w:p>
    <w:bookmarkEnd w:id="2686"/>
    <w:bookmarkStart w:name="z2654" w:id="2687"/>
    <w:p>
      <w:pPr>
        <w:spacing w:after="0"/>
        <w:ind w:left="0"/>
        <w:jc w:val="both"/>
      </w:pPr>
      <w:r>
        <w:rPr>
          <w:rFonts w:ascii="Times New Roman"/>
          <w:b w:val="false"/>
          <w:i w:val="false"/>
          <w:color w:val="000000"/>
          <w:sz w:val="28"/>
        </w:rPr>
        <w:t>
      қоршаған табиғат ортасына қауіпті және (немесе) нақты топырақ-геологиялық объектілердің күйін нашарлататын заттардың таралу жолдары қандай;</w:t>
      </w:r>
    </w:p>
    <w:bookmarkEnd w:id="2687"/>
    <w:bookmarkStart w:name="z2655" w:id="2688"/>
    <w:p>
      <w:pPr>
        <w:spacing w:after="0"/>
        <w:ind w:left="0"/>
        <w:jc w:val="both"/>
      </w:pPr>
      <w:r>
        <w:rPr>
          <w:rFonts w:ascii="Times New Roman"/>
          <w:b w:val="false"/>
          <w:i w:val="false"/>
          <w:color w:val="000000"/>
          <w:sz w:val="28"/>
        </w:rPr>
        <w:t>
      антропогендік әсер ету салдарынан белгіленген құбылыстар (мысалы, топырақтың интенсивтік эрозиясы) немен түсіндіріледі;</w:t>
      </w:r>
    </w:p>
    <w:bookmarkEnd w:id="2688"/>
    <w:bookmarkStart w:name="z2656" w:id="2689"/>
    <w:p>
      <w:pPr>
        <w:spacing w:after="0"/>
        <w:ind w:left="0"/>
        <w:jc w:val="both"/>
      </w:pPr>
      <w:r>
        <w:rPr>
          <w:rFonts w:ascii="Times New Roman"/>
          <w:b w:val="false"/>
          <w:i w:val="false"/>
          <w:color w:val="000000"/>
          <w:sz w:val="28"/>
        </w:rPr>
        <w:t>
      жұмыс істейтін шаруашылық объектінің шаруашылық қызметін жүзеге асыру кезінде топырақ бетінің негативтік өзгеруінің экологиялық тәуекелі қандай;</w:t>
      </w:r>
    </w:p>
    <w:bookmarkEnd w:id="2689"/>
    <w:bookmarkStart w:name="z2657" w:id="2690"/>
    <w:p>
      <w:pPr>
        <w:spacing w:after="0"/>
        <w:ind w:left="0"/>
        <w:jc w:val="both"/>
      </w:pPr>
      <w:r>
        <w:rPr>
          <w:rFonts w:ascii="Times New Roman"/>
          <w:b w:val="false"/>
          <w:i w:val="false"/>
          <w:color w:val="000000"/>
          <w:sz w:val="28"/>
        </w:rPr>
        <w:t>
      топырақ бетіне негативтік антропогендік әсер етудің анықталған белгілерін жоюға табиғат қорғаудың көзделген іс-шараларды жүргізуі жеткілікті болып табылады ма;</w:t>
      </w:r>
    </w:p>
    <w:bookmarkEnd w:id="2690"/>
    <w:bookmarkStart w:name="z2658" w:id="2691"/>
    <w:p>
      <w:pPr>
        <w:spacing w:after="0"/>
        <w:ind w:left="0"/>
        <w:jc w:val="both"/>
      </w:pPr>
      <w:r>
        <w:rPr>
          <w:rFonts w:ascii="Times New Roman"/>
          <w:b w:val="false"/>
          <w:i w:val="false"/>
          <w:color w:val="000000"/>
          <w:sz w:val="28"/>
        </w:rPr>
        <w:t>
      нақты негативтік антропогендік әсер ету нәтижесінде бұзылған экологиялық тепе-теңдікті қалпына келтірудің үшін қанша уақыт қажет болады;</w:t>
      </w:r>
    </w:p>
    <w:bookmarkEnd w:id="2691"/>
    <w:bookmarkStart w:name="z2659" w:id="2692"/>
    <w:p>
      <w:pPr>
        <w:spacing w:after="0"/>
        <w:ind w:left="0"/>
        <w:jc w:val="both"/>
      </w:pPr>
      <w:r>
        <w:rPr>
          <w:rFonts w:ascii="Times New Roman"/>
          <w:b w:val="false"/>
          <w:i w:val="false"/>
          <w:color w:val="000000"/>
          <w:sz w:val="28"/>
        </w:rPr>
        <w:t>
      нақты жер учаскелерінде шаруашылық қызметті жүзеге асыру кезінде топырақ бетінің мүмкін болатын кейінгі негативтік өзгеруін алдын алуда және болғандарды жоюға қандай іс-шаралар жүргізу керек.</w:t>
      </w:r>
    </w:p>
    <w:bookmarkEnd w:id="2692"/>
    <w:bookmarkStart w:name="z2660" w:id="2693"/>
    <w:p>
      <w:pPr>
        <w:spacing w:after="0"/>
        <w:ind w:left="0"/>
        <w:jc w:val="left"/>
      </w:pPr>
      <w:r>
        <w:rPr>
          <w:rFonts w:ascii="Times New Roman"/>
          <w:b/>
          <w:i w:val="false"/>
          <w:color w:val="000000"/>
        </w:rPr>
        <w:t xml:space="preserve"> 50-параграф. Су объектілерінің сот-экологиялық сараптамасы</w:t>
      </w:r>
    </w:p>
    <w:bookmarkEnd w:id="2693"/>
    <w:bookmarkStart w:name="z2661" w:id="2694"/>
    <w:p>
      <w:pPr>
        <w:spacing w:after="0"/>
        <w:ind w:left="0"/>
        <w:jc w:val="both"/>
      </w:pPr>
      <w:r>
        <w:rPr>
          <w:rFonts w:ascii="Times New Roman"/>
          <w:b w:val="false"/>
          <w:i w:val="false"/>
          <w:color w:val="000000"/>
          <w:sz w:val="28"/>
        </w:rPr>
        <w:t>
      353. Су объектілерінің сот-экологиялық сараптамасының тақырыбы гидрология және суларды қорғау саласындағы арнайы жаратылыс ғылымдары білімдері негізінде анықталатын нақты мән-жайлар болып табылады, сондай-ақ су объектілеріне негативтік антропогендік әсер ету фактілері бойынша іс материалдарын зерттеу.</w:t>
      </w:r>
    </w:p>
    <w:bookmarkEnd w:id="2694"/>
    <w:bookmarkStart w:name="z2662" w:id="2695"/>
    <w:p>
      <w:pPr>
        <w:spacing w:after="0"/>
        <w:ind w:left="0"/>
        <w:jc w:val="both"/>
      </w:pPr>
      <w:r>
        <w:rPr>
          <w:rFonts w:ascii="Times New Roman"/>
          <w:b w:val="false"/>
          <w:i w:val="false"/>
          <w:color w:val="000000"/>
          <w:sz w:val="28"/>
        </w:rPr>
        <w:t>
      354. Сараптама объектілері: жер үсті су объектілері (өзендер, су қоймалары, бұлақта, қайнарлар, арналар, көлдер, батпақтар, тоғандар, теңіздер); жерасты су объектілері (жер қыртысы, қабатты, артезиан, топырақ сулары); қар, анжырлар, мұздар, қар қабаттары, мұздақтар және қар жұрнақтары түріндегі табиғат сулары; сондай-ақ, атмосфераның су булары, салыстырмалы үлгілер, оқиғалар, фактілер және ол жөнінде басқа да ақпарат көздері, ООҚ хаттамалары, үлгілерді алу хаттамалары, сұрақ алу хаттамалары, техникалық құжаттар, технологиялық регламенттер және тағы басқа.</w:t>
      </w:r>
    </w:p>
    <w:bookmarkEnd w:id="2695"/>
    <w:bookmarkStart w:name="z2663" w:id="2696"/>
    <w:p>
      <w:pPr>
        <w:spacing w:after="0"/>
        <w:ind w:left="0"/>
        <w:jc w:val="both"/>
      </w:pPr>
      <w:r>
        <w:rPr>
          <w:rFonts w:ascii="Times New Roman"/>
          <w:b w:val="false"/>
          <w:i w:val="false"/>
          <w:color w:val="000000"/>
          <w:sz w:val="28"/>
        </w:rPr>
        <w:t>
      355. СЭС-ті жүргізу кезінде диагностикалық және сәйкестендірушілік міндеттер шешіледі.</w:t>
      </w:r>
    </w:p>
    <w:bookmarkEnd w:id="2696"/>
    <w:bookmarkStart w:name="z2664" w:id="2697"/>
    <w:p>
      <w:pPr>
        <w:spacing w:after="0"/>
        <w:ind w:left="0"/>
        <w:jc w:val="both"/>
      </w:pPr>
      <w:r>
        <w:rPr>
          <w:rFonts w:ascii="Times New Roman"/>
          <w:b w:val="false"/>
          <w:i w:val="false"/>
          <w:color w:val="000000"/>
          <w:sz w:val="28"/>
        </w:rPr>
        <w:t>
      су объектілеріне негативтік антропогендік әсер ету көзін анықтау;</w:t>
      </w:r>
    </w:p>
    <w:bookmarkEnd w:id="2697"/>
    <w:bookmarkStart w:name="z2665" w:id="2698"/>
    <w:p>
      <w:pPr>
        <w:spacing w:after="0"/>
        <w:ind w:left="0"/>
        <w:jc w:val="both"/>
      </w:pPr>
      <w:r>
        <w:rPr>
          <w:rFonts w:ascii="Times New Roman"/>
          <w:b w:val="false"/>
          <w:i w:val="false"/>
          <w:color w:val="000000"/>
          <w:sz w:val="28"/>
        </w:rPr>
        <w:t>
      су объектілеріне негативтік антропогендік әсер етудің пайда болу орны болып табылатын нақты жергілікті жер учаскесін (потенциалды қауіпті объект) анықтау;</w:t>
      </w:r>
    </w:p>
    <w:bookmarkEnd w:id="2698"/>
    <w:bookmarkStart w:name="z2666" w:id="2699"/>
    <w:p>
      <w:pPr>
        <w:spacing w:after="0"/>
        <w:ind w:left="0"/>
        <w:jc w:val="both"/>
      </w:pPr>
      <w:r>
        <w:rPr>
          <w:rFonts w:ascii="Times New Roman"/>
          <w:b w:val="false"/>
          <w:i w:val="false"/>
          <w:color w:val="000000"/>
          <w:sz w:val="28"/>
        </w:rPr>
        <w:t>
      су объектілеріне антропогендік әсер етудің бірнеше көздерін анықтау (мысалы, оқиға орнында бірнеше потенциалды қауіпті объектілердің болу жағдайында).</w:t>
      </w:r>
    </w:p>
    <w:bookmarkEnd w:id="2699"/>
    <w:bookmarkStart w:name="z2667" w:id="2700"/>
    <w:p>
      <w:pPr>
        <w:spacing w:after="0"/>
        <w:ind w:left="0"/>
        <w:jc w:val="both"/>
      </w:pPr>
      <w:r>
        <w:rPr>
          <w:rFonts w:ascii="Times New Roman"/>
          <w:b w:val="false"/>
          <w:i w:val="false"/>
          <w:color w:val="000000"/>
          <w:sz w:val="28"/>
        </w:rPr>
        <w:t>
      су объектілеріне негативтік антропогендік әсер ету көзінің түрін анықтау;</w:t>
      </w:r>
    </w:p>
    <w:bookmarkEnd w:id="2700"/>
    <w:bookmarkStart w:name="z2668" w:id="2701"/>
    <w:p>
      <w:pPr>
        <w:spacing w:after="0"/>
        <w:ind w:left="0"/>
        <w:jc w:val="both"/>
      </w:pPr>
      <w:r>
        <w:rPr>
          <w:rFonts w:ascii="Times New Roman"/>
          <w:b w:val="false"/>
          <w:i w:val="false"/>
          <w:color w:val="000000"/>
          <w:sz w:val="28"/>
        </w:rPr>
        <w:t>
      су объектілеріне уақыттық және кеңістікте негативтік антропогендік әсер ету сипаттамалары (қасиеттерін анықтау);</w:t>
      </w:r>
    </w:p>
    <w:bookmarkEnd w:id="2701"/>
    <w:bookmarkStart w:name="z2669" w:id="2702"/>
    <w:p>
      <w:pPr>
        <w:spacing w:after="0"/>
        <w:ind w:left="0"/>
        <w:jc w:val="both"/>
      </w:pPr>
      <w:r>
        <w:rPr>
          <w:rFonts w:ascii="Times New Roman"/>
          <w:b w:val="false"/>
          <w:i w:val="false"/>
          <w:color w:val="000000"/>
          <w:sz w:val="28"/>
        </w:rPr>
        <w:t>
      су объектілеріне негативтік антропогендік әсер ету механизмін анықтау;</w:t>
      </w:r>
    </w:p>
    <w:bookmarkEnd w:id="2702"/>
    <w:bookmarkStart w:name="z2670" w:id="2703"/>
    <w:p>
      <w:pPr>
        <w:spacing w:after="0"/>
        <w:ind w:left="0"/>
        <w:jc w:val="both"/>
      </w:pPr>
      <w:r>
        <w:rPr>
          <w:rFonts w:ascii="Times New Roman"/>
          <w:b w:val="false"/>
          <w:i w:val="false"/>
          <w:color w:val="000000"/>
          <w:sz w:val="28"/>
        </w:rPr>
        <w:t>
      су объектілеріне негативтік антропогендік әсер ету масштабтарын, сондай-ақ осындай әсер етуді күшейтуге септігін тигізетін жағдайлар мен мән-жайларды анықтау;</w:t>
      </w:r>
    </w:p>
    <w:bookmarkEnd w:id="2703"/>
    <w:bookmarkStart w:name="z2671" w:id="2704"/>
    <w:p>
      <w:pPr>
        <w:spacing w:after="0"/>
        <w:ind w:left="0"/>
        <w:jc w:val="both"/>
      </w:pPr>
      <w:r>
        <w:rPr>
          <w:rFonts w:ascii="Times New Roman"/>
          <w:b w:val="false"/>
          <w:i w:val="false"/>
          <w:color w:val="000000"/>
          <w:sz w:val="28"/>
        </w:rPr>
        <w:t>
      су объектілеріне бастапқы және (немесе) екінші қайтара негативтік антропогендік әсер ету зардаптарының ұзақтығы мен ықтималды кезеңділігінің сипаттамасы, су объектілеріне, суды қорғау аймақтарына және сужинағыштарға ғана емес, сонымен бірге айналадағы аумақтар мен акваторияларға негативтік антропогендік әсер ету зардаптарының таралу мүмкіндіктерінің дәрежесі мен тәуекел қауіптілігі (мысалы, түпкі жер қыртысындана салу арқылы екінші қайтара ластану, саңылау сулар және сол сияқты);</w:t>
      </w:r>
    </w:p>
    <w:bookmarkEnd w:id="2704"/>
    <w:bookmarkStart w:name="z2672" w:id="2705"/>
    <w:p>
      <w:pPr>
        <w:spacing w:after="0"/>
        <w:ind w:left="0"/>
        <w:jc w:val="both"/>
      </w:pPr>
      <w:r>
        <w:rPr>
          <w:rFonts w:ascii="Times New Roman"/>
          <w:b w:val="false"/>
          <w:i w:val="false"/>
          <w:color w:val="000000"/>
          <w:sz w:val="28"/>
        </w:rPr>
        <w:t>
      су объектілеріне негативтік антропогендік әсер ету тоқтағаннан кейін бұзылған су экожүйелерінің қалпына келу ұзақтығын анықтау.</w:t>
      </w:r>
    </w:p>
    <w:bookmarkEnd w:id="2705"/>
    <w:bookmarkStart w:name="z2673" w:id="2706"/>
    <w:p>
      <w:pPr>
        <w:spacing w:after="0"/>
        <w:ind w:left="0"/>
        <w:jc w:val="both"/>
      </w:pPr>
      <w:r>
        <w:rPr>
          <w:rFonts w:ascii="Times New Roman"/>
          <w:b w:val="false"/>
          <w:i w:val="false"/>
          <w:color w:val="000000"/>
          <w:sz w:val="28"/>
        </w:rPr>
        <w:t>
      356. Су объектілерінің сот-экологиялық сараптамасының шешуіне қойылуы мүмкін сұрақтар:</w:t>
      </w:r>
    </w:p>
    <w:bookmarkEnd w:id="2706"/>
    <w:bookmarkStart w:name="z2674" w:id="2707"/>
    <w:p>
      <w:pPr>
        <w:spacing w:after="0"/>
        <w:ind w:left="0"/>
        <w:jc w:val="both"/>
      </w:pPr>
      <w:r>
        <w:rPr>
          <w:rFonts w:ascii="Times New Roman"/>
          <w:b w:val="false"/>
          <w:i w:val="false"/>
          <w:color w:val="000000"/>
          <w:sz w:val="28"/>
        </w:rPr>
        <w:t>
      нақты су объектілеріне негативтік антропогендік әсер етудің көзі қайда (мысалы, потенциалды қауіпті объект, оның қызметі нәтижесінде ластанған ағынды сулардың рұқсат етілмеген ластауы болды);</w:t>
      </w:r>
    </w:p>
    <w:bookmarkEnd w:id="2707"/>
    <w:bookmarkStart w:name="z2675" w:id="2708"/>
    <w:p>
      <w:pPr>
        <w:spacing w:after="0"/>
        <w:ind w:left="0"/>
        <w:jc w:val="both"/>
      </w:pPr>
      <w:r>
        <w:rPr>
          <w:rFonts w:ascii="Times New Roman"/>
          <w:b w:val="false"/>
          <w:i w:val="false"/>
          <w:color w:val="000000"/>
          <w:sz w:val="28"/>
        </w:rPr>
        <w:t xml:space="preserve">
      су объектісінің немесе су қорғау аймағының нақты учаскесі (су объектісіне жақын орналасқан потенциалды қауіпті объект ) су объектілеріне негативтік антропогендік әсер етудің пайда болу орны болып табыла ма; </w:t>
      </w:r>
    </w:p>
    <w:bookmarkEnd w:id="2708"/>
    <w:bookmarkStart w:name="z2676" w:id="2709"/>
    <w:p>
      <w:pPr>
        <w:spacing w:after="0"/>
        <w:ind w:left="0"/>
        <w:jc w:val="both"/>
      </w:pPr>
      <w:r>
        <w:rPr>
          <w:rFonts w:ascii="Times New Roman"/>
          <w:b w:val="false"/>
          <w:i w:val="false"/>
          <w:color w:val="000000"/>
          <w:sz w:val="28"/>
        </w:rPr>
        <w:t>
      су объектілеріне негативтік антропогендік әсер етудің қанша көздері болды (мысалы, оқиға орнында бірнеше потенциалды қауіпті объектілердің болуы жағдайы), олардың өзара байланысы және су объектілеріне негативтік әсер етудің жүйелігі қандай;</w:t>
      </w:r>
    </w:p>
    <w:bookmarkEnd w:id="2709"/>
    <w:bookmarkStart w:name="z2677" w:id="2710"/>
    <w:p>
      <w:pPr>
        <w:spacing w:after="0"/>
        <w:ind w:left="0"/>
        <w:jc w:val="both"/>
      </w:pPr>
      <w:r>
        <w:rPr>
          <w:rFonts w:ascii="Times New Roman"/>
          <w:b w:val="false"/>
          <w:i w:val="false"/>
          <w:color w:val="000000"/>
          <w:sz w:val="28"/>
        </w:rPr>
        <w:t>
      адамдардың денсаулығына қауіпті және (немесе) нақты су объектілерінің күйін нашарлататын заттардың таралу жолдары қандай;</w:t>
      </w:r>
    </w:p>
    <w:bookmarkEnd w:id="2710"/>
    <w:bookmarkStart w:name="z2678" w:id="2711"/>
    <w:p>
      <w:pPr>
        <w:spacing w:after="0"/>
        <w:ind w:left="0"/>
        <w:jc w:val="both"/>
      </w:pPr>
      <w:r>
        <w:rPr>
          <w:rFonts w:ascii="Times New Roman"/>
          <w:b w:val="false"/>
          <w:i w:val="false"/>
          <w:color w:val="000000"/>
          <w:sz w:val="28"/>
        </w:rPr>
        <w:t>
      нақты су объектілеріне негативтік антропогендік әсер ету масштабтарының ұлғаюына септігін тигізген жағдайлар қандай;</w:t>
      </w:r>
    </w:p>
    <w:bookmarkEnd w:id="2711"/>
    <w:bookmarkStart w:name="z2679" w:id="2712"/>
    <w:p>
      <w:pPr>
        <w:spacing w:after="0"/>
        <w:ind w:left="0"/>
        <w:jc w:val="both"/>
      </w:pPr>
      <w:r>
        <w:rPr>
          <w:rFonts w:ascii="Times New Roman"/>
          <w:b w:val="false"/>
          <w:i w:val="false"/>
          <w:color w:val="000000"/>
          <w:sz w:val="28"/>
        </w:rPr>
        <w:t>
      негативтік антропогендік әсер ету салдарынан белгіленген құбылыстар (мысалы, органолептикалық қасиеттердің, температураның өзгеруі және су объектілерінің басқа да сипаттамалары) немен түсіндіріледі;</w:t>
      </w:r>
    </w:p>
    <w:bookmarkEnd w:id="2712"/>
    <w:bookmarkStart w:name="z2680" w:id="2713"/>
    <w:p>
      <w:pPr>
        <w:spacing w:after="0"/>
        <w:ind w:left="0"/>
        <w:jc w:val="both"/>
      </w:pPr>
      <w:r>
        <w:rPr>
          <w:rFonts w:ascii="Times New Roman"/>
          <w:b w:val="false"/>
          <w:i w:val="false"/>
          <w:color w:val="000000"/>
          <w:sz w:val="28"/>
        </w:rPr>
        <w:t>
      нақты негативтік антропогендік әсер ету нәтижесінде бұзылған экологиялық тепе-теңдікті қалпына келтіру үшін қанша уақты керек;</w:t>
      </w:r>
    </w:p>
    <w:bookmarkEnd w:id="2713"/>
    <w:bookmarkStart w:name="z2681" w:id="2714"/>
    <w:p>
      <w:pPr>
        <w:spacing w:after="0"/>
        <w:ind w:left="0"/>
        <w:jc w:val="both"/>
      </w:pPr>
      <w:r>
        <w:rPr>
          <w:rFonts w:ascii="Times New Roman"/>
          <w:b w:val="false"/>
          <w:i w:val="false"/>
          <w:color w:val="000000"/>
          <w:sz w:val="28"/>
        </w:rPr>
        <w:t>
      сараптамаға ұсынылған объектілерде ластаушы заттардың және су объектілерінің экологиялық күйіне келеңсіз әсер ететін өзге де заттардың іздері бар ма; Бар болса, олар қандай;</w:t>
      </w:r>
    </w:p>
    <w:bookmarkEnd w:id="2714"/>
    <w:bookmarkStart w:name="z2682" w:id="2715"/>
    <w:p>
      <w:pPr>
        <w:spacing w:after="0"/>
        <w:ind w:left="0"/>
        <w:jc w:val="both"/>
      </w:pPr>
      <w:r>
        <w:rPr>
          <w:rFonts w:ascii="Times New Roman"/>
          <w:b w:val="false"/>
          <w:i w:val="false"/>
          <w:color w:val="000000"/>
          <w:sz w:val="28"/>
        </w:rPr>
        <w:t>
      су объектілерінің экологиялық күйіне заттар мен материалдар (қандай заттар екендігін көрсету) потенциалды қауіпті топқа жатады ма;</w:t>
      </w:r>
    </w:p>
    <w:bookmarkEnd w:id="2715"/>
    <w:bookmarkStart w:name="z2683" w:id="2716"/>
    <w:p>
      <w:pPr>
        <w:spacing w:after="0"/>
        <w:ind w:left="0"/>
        <w:jc w:val="both"/>
      </w:pPr>
      <w:r>
        <w:rPr>
          <w:rFonts w:ascii="Times New Roman"/>
          <w:b w:val="false"/>
          <w:i w:val="false"/>
          <w:color w:val="000000"/>
          <w:sz w:val="28"/>
        </w:rPr>
        <w:t>
      шектеулі рұқсат етілетін концентрациямен салыстырғанда өндірістік ағынды судың бұзылу жерінде экологиялық қауіпті заттар концентрациясының көбеюі бар ма;</w:t>
      </w:r>
    </w:p>
    <w:bookmarkEnd w:id="2716"/>
    <w:bookmarkStart w:name="z2684" w:id="2717"/>
    <w:p>
      <w:pPr>
        <w:spacing w:after="0"/>
        <w:ind w:left="0"/>
        <w:jc w:val="both"/>
      </w:pPr>
      <w:r>
        <w:rPr>
          <w:rFonts w:ascii="Times New Roman"/>
          <w:b w:val="false"/>
          <w:i w:val="false"/>
          <w:color w:val="000000"/>
          <w:sz w:val="28"/>
        </w:rPr>
        <w:t>
      N ықшамаудан шекарасынан 1000 м жерден табылған өндірістік ағынды суда экологиялық қауіпті заттар бар ма; егер бар болса, онда олардың шығу тегі қандай;</w:t>
      </w:r>
    </w:p>
    <w:bookmarkEnd w:id="2717"/>
    <w:bookmarkStart w:name="z2685" w:id="2718"/>
    <w:p>
      <w:pPr>
        <w:spacing w:after="0"/>
        <w:ind w:left="0"/>
        <w:jc w:val="both"/>
      </w:pPr>
      <w:r>
        <w:rPr>
          <w:rFonts w:ascii="Times New Roman"/>
          <w:b w:val="false"/>
          <w:i w:val="false"/>
          <w:color w:val="000000"/>
          <w:sz w:val="28"/>
        </w:rPr>
        <w:t>
      потенцияалды қауіпті объектінің (нақты көрсетілу керек) тазалағыш құрылымының жұмыс істеуінде бұзушылқтар бар ма; егер бар болса, олар немен көрінеді;</w:t>
      </w:r>
    </w:p>
    <w:bookmarkEnd w:id="2718"/>
    <w:bookmarkStart w:name="z2686" w:id="2719"/>
    <w:p>
      <w:pPr>
        <w:spacing w:after="0"/>
        <w:ind w:left="0"/>
        <w:jc w:val="both"/>
      </w:pPr>
      <w:r>
        <w:rPr>
          <w:rFonts w:ascii="Times New Roman"/>
          <w:b w:val="false"/>
          <w:i w:val="false"/>
          <w:color w:val="000000"/>
          <w:sz w:val="28"/>
        </w:rPr>
        <w:t>
      ағынды су құрамының параметрлері ластаушы заттардың шектеулі рұқсат етілетін концентрациясынан асып кетеді ме;</w:t>
      </w:r>
    </w:p>
    <w:bookmarkEnd w:id="2719"/>
    <w:bookmarkStart w:name="z2687" w:id="2720"/>
    <w:p>
      <w:pPr>
        <w:spacing w:after="0"/>
        <w:ind w:left="0"/>
        <w:jc w:val="both"/>
      </w:pPr>
      <w:r>
        <w:rPr>
          <w:rFonts w:ascii="Times New Roman"/>
          <w:b w:val="false"/>
          <w:i w:val="false"/>
          <w:color w:val="000000"/>
          <w:sz w:val="28"/>
        </w:rPr>
        <w:t>
      заттық жағдайдың элементтері (нақты көрсетілу керек) экологиялық қауіпті заттардың таралу көзі болып табылады ма.</w:t>
      </w:r>
    </w:p>
    <w:bookmarkEnd w:id="2720"/>
    <w:bookmarkStart w:name="z2688" w:id="2721"/>
    <w:p>
      <w:pPr>
        <w:spacing w:after="0"/>
        <w:ind w:left="0"/>
        <w:jc w:val="left"/>
      </w:pPr>
      <w:r>
        <w:rPr>
          <w:rFonts w:ascii="Times New Roman"/>
          <w:b/>
          <w:i w:val="false"/>
          <w:color w:val="000000"/>
        </w:rPr>
        <w:t xml:space="preserve"> 51-параграф. Табиғи және жасанды биоценоздарды сот-сараптамалық экологиялық зерттеу</w:t>
      </w:r>
    </w:p>
    <w:bookmarkEnd w:id="2721"/>
    <w:bookmarkStart w:name="z2689" w:id="2722"/>
    <w:p>
      <w:pPr>
        <w:spacing w:after="0"/>
        <w:ind w:left="0"/>
        <w:jc w:val="both"/>
      </w:pPr>
      <w:r>
        <w:rPr>
          <w:rFonts w:ascii="Times New Roman"/>
          <w:b w:val="false"/>
          <w:i w:val="false"/>
          <w:color w:val="000000"/>
          <w:sz w:val="28"/>
        </w:rPr>
        <w:t>
      357. Табиғи және жасанды биоценоздарды сот-сарапшылық экологиялық зерттеудің тақырыбы табиғатты пайдалану және биологиялық объектілерді қорғау саласындағы арнайы жаратылыс ғылымдары білімдері негізінде анықталатын нақты мән-жайлар болып табылады, сондай-ақ биоценоздарға негативтік антропогендік әсер ету фактілері бойынша іс материалдарын зерттеу.</w:t>
      </w:r>
    </w:p>
    <w:bookmarkEnd w:id="2722"/>
    <w:bookmarkStart w:name="z2690" w:id="2723"/>
    <w:p>
      <w:pPr>
        <w:spacing w:after="0"/>
        <w:ind w:left="0"/>
        <w:jc w:val="both"/>
      </w:pPr>
      <w:r>
        <w:rPr>
          <w:rFonts w:ascii="Times New Roman"/>
          <w:b w:val="false"/>
          <w:i w:val="false"/>
          <w:color w:val="000000"/>
          <w:sz w:val="28"/>
        </w:rPr>
        <w:t>
      358. Биоценоз – тірі ағзалардың қауымдастығы: зооценоз, фитоценоз, микробоценоз.</w:t>
      </w:r>
    </w:p>
    <w:bookmarkEnd w:id="2723"/>
    <w:bookmarkStart w:name="z2691" w:id="2724"/>
    <w:p>
      <w:pPr>
        <w:spacing w:after="0"/>
        <w:ind w:left="0"/>
        <w:jc w:val="both"/>
      </w:pPr>
      <w:r>
        <w:rPr>
          <w:rFonts w:ascii="Times New Roman"/>
          <w:b w:val="false"/>
          <w:i w:val="false"/>
          <w:color w:val="000000"/>
          <w:sz w:val="28"/>
        </w:rPr>
        <w:t>
      Табиғи және жасанды биоценоздардың экологиялық күйін зерттеу өсімдік және жануарлар текті объектілерге негативтік антропогендік әсер етудің табиғаты мен масштабын анықтау мақсатында жүргізіледі. Сараптама барысында өсімдік қауымдастығына, жануарлар әлеміне, балық қорларына және басқа биологиялық объектілерге негативтік антропогендік әсер ету көзі анықталады, сонымен бірге негативтік әсер етудің дәрежесі мен көлемі, ластаушы заттардың келіп түсуі мен экологиялық тепе-теңдіктің бұзылуы арасындағы себеп-салдарлық байланыс, өсімдік және жануарлар текті объектілердегі экологиялық қауіпті заттардың құрамы, сондай-ақ осы заттардың таралу жолдары, өсімдік және жануарлар текті объектілерге негативтік антропогендік әсер етуді жою (азайту) үшін жасалатын шаралар кешені анықталады.</w:t>
      </w:r>
    </w:p>
    <w:bookmarkEnd w:id="2724"/>
    <w:bookmarkStart w:name="z2692" w:id="2725"/>
    <w:p>
      <w:pPr>
        <w:spacing w:after="0"/>
        <w:ind w:left="0"/>
        <w:jc w:val="both"/>
      </w:pPr>
      <w:r>
        <w:rPr>
          <w:rFonts w:ascii="Times New Roman"/>
          <w:b w:val="false"/>
          <w:i w:val="false"/>
          <w:color w:val="000000"/>
          <w:sz w:val="28"/>
        </w:rPr>
        <w:t>
      359. Табиғи және жасанды биоценоздар объектілеріне зерттеу жүргізу кезінде мына сұрақтар шешіледі:</w:t>
      </w:r>
    </w:p>
    <w:bookmarkEnd w:id="2725"/>
    <w:bookmarkStart w:name="z2693" w:id="2726"/>
    <w:p>
      <w:pPr>
        <w:spacing w:after="0"/>
        <w:ind w:left="0"/>
        <w:jc w:val="both"/>
      </w:pPr>
      <w:r>
        <w:rPr>
          <w:rFonts w:ascii="Times New Roman"/>
          <w:b w:val="false"/>
          <w:i w:val="false"/>
          <w:color w:val="000000"/>
          <w:sz w:val="28"/>
        </w:rPr>
        <w:t>
      биологиялық текті нақты объектілерге (мысалы, потенциалды қауіпті объект, оның қызметі нәтижесінде биоценоз күйінің нашарлауы болды) негативтік антропогендік әсер етудің көзі қайда;</w:t>
      </w:r>
    </w:p>
    <w:bookmarkEnd w:id="2726"/>
    <w:bookmarkStart w:name="z2694" w:id="2727"/>
    <w:p>
      <w:pPr>
        <w:spacing w:after="0"/>
        <w:ind w:left="0"/>
        <w:jc w:val="both"/>
      </w:pPr>
      <w:r>
        <w:rPr>
          <w:rFonts w:ascii="Times New Roman"/>
          <w:b w:val="false"/>
          <w:i w:val="false"/>
          <w:color w:val="000000"/>
          <w:sz w:val="28"/>
        </w:rPr>
        <w:t xml:space="preserve">
      жергілікті жердің нақты учаскесі (потенциалды қауіпті объект) биоценозға негативтік антропогендік әсер етудің пайда болу орны болып табыла ма; </w:t>
      </w:r>
    </w:p>
    <w:bookmarkEnd w:id="2727"/>
    <w:bookmarkStart w:name="z2695" w:id="2728"/>
    <w:p>
      <w:pPr>
        <w:spacing w:after="0"/>
        <w:ind w:left="0"/>
        <w:jc w:val="both"/>
      </w:pPr>
      <w:r>
        <w:rPr>
          <w:rFonts w:ascii="Times New Roman"/>
          <w:b w:val="false"/>
          <w:i w:val="false"/>
          <w:color w:val="000000"/>
          <w:sz w:val="28"/>
        </w:rPr>
        <w:t>
      биоценозға негативтік антропогендік әсер ету масштабтарының ұлғаюына септігін тигізген жағдайлар қандай;</w:t>
      </w:r>
    </w:p>
    <w:bookmarkEnd w:id="2728"/>
    <w:bookmarkStart w:name="z2696" w:id="2729"/>
    <w:p>
      <w:pPr>
        <w:spacing w:after="0"/>
        <w:ind w:left="0"/>
        <w:jc w:val="both"/>
      </w:pPr>
      <w:r>
        <w:rPr>
          <w:rFonts w:ascii="Times New Roman"/>
          <w:b w:val="false"/>
          <w:i w:val="false"/>
          <w:color w:val="000000"/>
          <w:sz w:val="28"/>
        </w:rPr>
        <w:t>
      негативтік антропогендік әсер ету салдарынан белгіленген құбылыстар (мысалы, балық қорының азаюы не ағаштардың қурауы мен өлуі) немен түсіндіріледі;</w:t>
      </w:r>
    </w:p>
    <w:bookmarkEnd w:id="2729"/>
    <w:bookmarkStart w:name="z2697" w:id="2730"/>
    <w:p>
      <w:pPr>
        <w:spacing w:after="0"/>
        <w:ind w:left="0"/>
        <w:jc w:val="both"/>
      </w:pPr>
      <w:r>
        <w:rPr>
          <w:rFonts w:ascii="Times New Roman"/>
          <w:b w:val="false"/>
          <w:i w:val="false"/>
          <w:color w:val="000000"/>
          <w:sz w:val="28"/>
        </w:rPr>
        <w:t>
      биоценозға негативтік антропогендік әсер етудің келеңсіз зардаптары қай кезеңдер ішінде белгіленеді;</w:t>
      </w:r>
    </w:p>
    <w:bookmarkEnd w:id="2730"/>
    <w:bookmarkStart w:name="z2698" w:id="2731"/>
    <w:p>
      <w:pPr>
        <w:spacing w:after="0"/>
        <w:ind w:left="0"/>
        <w:jc w:val="both"/>
      </w:pPr>
      <w:r>
        <w:rPr>
          <w:rFonts w:ascii="Times New Roman"/>
          <w:b w:val="false"/>
          <w:i w:val="false"/>
          <w:color w:val="000000"/>
          <w:sz w:val="28"/>
        </w:rPr>
        <w:t>
      оқшаулы жер учаскесі немесе су объектісі шектерінде биологиялық түрліліктің төмендеу себебі неден;</w:t>
      </w:r>
    </w:p>
    <w:bookmarkEnd w:id="2731"/>
    <w:bookmarkStart w:name="z2699" w:id="2732"/>
    <w:p>
      <w:pPr>
        <w:spacing w:after="0"/>
        <w:ind w:left="0"/>
        <w:jc w:val="both"/>
      </w:pPr>
      <w:r>
        <w:rPr>
          <w:rFonts w:ascii="Times New Roman"/>
          <w:b w:val="false"/>
          <w:i w:val="false"/>
          <w:color w:val="000000"/>
          <w:sz w:val="28"/>
        </w:rPr>
        <w:t>
      шабылған ағаштардың күйі қандай болған (сау/аурулы).</w:t>
      </w:r>
    </w:p>
    <w:bookmarkEnd w:id="2732"/>
    <w:bookmarkStart w:name="z2700" w:id="2733"/>
    <w:p>
      <w:pPr>
        <w:spacing w:after="0"/>
        <w:ind w:left="0"/>
        <w:jc w:val="both"/>
      </w:pPr>
      <w:r>
        <w:rPr>
          <w:rFonts w:ascii="Times New Roman"/>
          <w:b w:val="false"/>
          <w:i w:val="false"/>
          <w:color w:val="000000"/>
          <w:sz w:val="28"/>
        </w:rPr>
        <w:t>
      360. Сот-сараптамалық экологиялық зерттеуді тағайындау үшін материалдарды дайындаудың ерекшеліктері.</w:t>
      </w:r>
    </w:p>
    <w:bookmarkEnd w:id="2733"/>
    <w:bookmarkStart w:name="z2701" w:id="2734"/>
    <w:p>
      <w:pPr>
        <w:spacing w:after="0"/>
        <w:ind w:left="0"/>
        <w:jc w:val="both"/>
      </w:pPr>
      <w:r>
        <w:rPr>
          <w:rFonts w:ascii="Times New Roman"/>
          <w:b w:val="false"/>
          <w:i w:val="false"/>
          <w:color w:val="000000"/>
          <w:sz w:val="28"/>
        </w:rPr>
        <w:t>
      Нақты объектіге негативтік антропогендік әсер ету туралы мәліметті сарапшыға сараптама тағайындаған адам ұсынуы немесе оқиға орнына бару кезінде сарапшыынң өзі анықтауы мүмкін.</w:t>
      </w:r>
    </w:p>
    <w:bookmarkEnd w:id="2734"/>
    <w:bookmarkStart w:name="z2702" w:id="2735"/>
    <w:p>
      <w:pPr>
        <w:spacing w:after="0"/>
        <w:ind w:left="0"/>
        <w:jc w:val="both"/>
      </w:pPr>
      <w:r>
        <w:rPr>
          <w:rFonts w:ascii="Times New Roman"/>
          <w:b w:val="false"/>
          <w:i w:val="false"/>
          <w:color w:val="000000"/>
          <w:sz w:val="28"/>
        </w:rPr>
        <w:t>
      Сарапшының оқиға орнына әрдайым баруы мүмкін емес. Онда сараптама тағайындаған орган ұсынған материалдар мен сынамалар бойынша сот-экологиялық сараптама жүргізіледі.</w:t>
      </w:r>
    </w:p>
    <w:bookmarkEnd w:id="2735"/>
    <w:bookmarkStart w:name="z2703" w:id="2736"/>
    <w:p>
      <w:pPr>
        <w:spacing w:after="0"/>
        <w:ind w:left="0"/>
        <w:jc w:val="both"/>
      </w:pPr>
      <w:r>
        <w:rPr>
          <w:rFonts w:ascii="Times New Roman"/>
          <w:b w:val="false"/>
          <w:i w:val="false"/>
          <w:color w:val="000000"/>
          <w:sz w:val="28"/>
        </w:rPr>
        <w:t>
      СЭС-ті жүргізуге қажетті материалдар тізбесінің ауқымы кең, ол қылмыстық іс мән-жайларына байланысты болады. Осыған байланысты, сот-экологиялық сараптама жүргізуге қажетті сұрақтар тізбесі мен зерттеу объектілері жөнінде сарапшы-экологпен келіскен жөн.</w:t>
      </w:r>
    </w:p>
    <w:bookmarkEnd w:id="2736"/>
    <w:bookmarkStart w:name="z2704" w:id="2737"/>
    <w:p>
      <w:pPr>
        <w:spacing w:after="0"/>
        <w:ind w:left="0"/>
        <w:jc w:val="both"/>
      </w:pPr>
      <w:r>
        <w:rPr>
          <w:rFonts w:ascii="Times New Roman"/>
          <w:b w:val="false"/>
          <w:i w:val="false"/>
          <w:color w:val="000000"/>
          <w:sz w:val="28"/>
        </w:rPr>
        <w:t>
      Қоршаған орта объектілерін сот-сарапшылық зерттеудің өз ерешеліктері болады, ол тек заттай дәлелдемелерді ғана емес, сонымен бірге, оқшаулау мақсатында қарастырылатын оқиға орнының айналасынан алынған оқшауландырылатын (салыстырмалы) және оқшауланатын (бақылау) үлгілерді (сынамаларды) де зерттеуден тұрады.</w:t>
      </w:r>
    </w:p>
    <w:bookmarkEnd w:id="2737"/>
    <w:bookmarkStart w:name="z2705" w:id="2738"/>
    <w:p>
      <w:pPr>
        <w:spacing w:after="0"/>
        <w:ind w:left="0"/>
        <w:jc w:val="both"/>
      </w:pPr>
      <w:r>
        <w:rPr>
          <w:rFonts w:ascii="Times New Roman"/>
          <w:b w:val="false"/>
          <w:i w:val="false"/>
          <w:color w:val="000000"/>
          <w:sz w:val="28"/>
        </w:rPr>
        <w:t>
      Талаптар: үлгілердің шығу тегінің күмәнсіздігі – үлгілерді алу орнын дәл анықтау; үлігілердің репрезентативтілігі – сәйкестендірілетін объектінің ерекше ортақ және жеке белгілердің саны мен сапасы бойынша жеткілікті көрінуі; үлгілерді салыстырмалылығы - сәйкестендірілетін объекті қасиеттерінің шынайы айырмашылығымен себептелмеген салыстырылатын көріністердің (іздер және үлгілер) айырмашылықтарының болмауы. Сараптамаға жолданатын барлық үлгілердің қажетті сапасы, керекті саны және шынайы шығу тегі болуы тиіс.</w:t>
      </w:r>
    </w:p>
    <w:bookmarkEnd w:id="2738"/>
    <w:bookmarkStart w:name="z2706" w:id="2739"/>
    <w:p>
      <w:pPr>
        <w:spacing w:after="0"/>
        <w:ind w:left="0"/>
        <w:jc w:val="both"/>
      </w:pPr>
      <w:r>
        <w:rPr>
          <w:rFonts w:ascii="Times New Roman"/>
          <w:b w:val="false"/>
          <w:i w:val="false"/>
          <w:color w:val="000000"/>
          <w:sz w:val="28"/>
        </w:rPr>
        <w:t>
      СЭС тағайындау туралы қаулы не ұйғарыммен қатар жолданатын негізгі зерттеу объектілерімен бірге, сарапшының қарамағына нөмірлері, алу орындары және олардың арасындағықашықтығы көрсетілген үлгілерді (сынамаларды) алудың сұлбасы ұсынылған жөн. Сондай-ақ, спутниктік-навигациялық жүйелерді (GPS) пайдаланумен жергілікті жердің координаттарын көрсету, зерттелетін учаскенің сипаттамасы мен фотобезендірумен бірге оқиға орнын қарау хаттамасы ұсынылады.</w:t>
      </w:r>
    </w:p>
    <w:bookmarkEnd w:id="2739"/>
    <w:bookmarkStart w:name="z2707" w:id="2740"/>
    <w:p>
      <w:pPr>
        <w:spacing w:after="0"/>
        <w:ind w:left="0"/>
        <w:jc w:val="both"/>
      </w:pPr>
      <w:r>
        <w:rPr>
          <w:rFonts w:ascii="Times New Roman"/>
          <w:b w:val="false"/>
          <w:i w:val="false"/>
          <w:color w:val="000000"/>
          <w:sz w:val="28"/>
        </w:rPr>
        <w:t>
      Сот-экологиялық сараптаманы жүрізуге сарапшыға ұсынылатын ерекше материалдардың қатарына, соның ішінде негативтік антропогендік әсер етудің зардаптарын зерттеу кезінде нақты оқшаулы учаске туралы мәліметтерді жатқызуға болады. Оларға мыналар жатады: жер, су учаскесінің өлшемі, оны айналадағы аумақтан бөліп көрсететін шекаралары, ерекшеліктері, өсімдік және топырақ қабатының сипаты, құқық бұзушылық жасау мезетінде және үлгілерді (сынамаларды) алу кезеңіндегі ауа-райы туралы ақпарат, үлгілердің (сынамалардың) саны, оларды алу тәсілі және алу мерзімі.</w:t>
      </w:r>
    </w:p>
    <w:bookmarkEnd w:id="2740"/>
    <w:bookmarkStart w:name="z2708" w:id="2741"/>
    <w:p>
      <w:pPr>
        <w:spacing w:after="0"/>
        <w:ind w:left="0"/>
        <w:jc w:val="both"/>
      </w:pPr>
      <w:r>
        <w:rPr>
          <w:rFonts w:ascii="Times New Roman"/>
          <w:b w:val="false"/>
          <w:i w:val="false"/>
          <w:color w:val="000000"/>
          <w:sz w:val="28"/>
        </w:rPr>
        <w:t>
      Егер салыстырмалы зерттеу үшін үлгілерді алу сот сараптамасының бөлігі болып табылса, онда оны сарапшы жүргізеді. Бұл жағдайда аталған әрекетті жүргізу туралы мәліметті сарапшы өз қорытындысында көрсетеді.</w:t>
      </w:r>
    </w:p>
    <w:bookmarkEnd w:id="2741"/>
    <w:bookmarkStart w:name="z2709" w:id="2742"/>
    <w:p>
      <w:pPr>
        <w:spacing w:after="0"/>
        <w:ind w:left="0"/>
        <w:jc w:val="both"/>
      </w:pPr>
      <w:r>
        <w:rPr>
          <w:rFonts w:ascii="Times New Roman"/>
          <w:b w:val="false"/>
          <w:i w:val="false"/>
          <w:color w:val="000000"/>
          <w:sz w:val="28"/>
        </w:rPr>
        <w:t>
      Үлгілерді алу кезіндегі маманның (экологтар, санитарлық дәрігерлер, зоологтар, аңшылық жүргізуші адамдар, радиологтар және тағы басқа) көмегі ол кеңес беру (қандай үлгі және оның саны қанша керек, үлгілерді алу үшін қандай техникалық құралдар, қандай жағдайлар қажет, үлгілерді алу кезінде қандай талаптарды сақтауға назар аудару керек, қажетті үлігілер саны мен сапасын алу үшін нені қамтамасыз ету керек), үлгілерді алу бойынша (оларды дайындау, буып-түю бойынша) және үлгілерді алудың нәтижелерін бағалау кезінде практикалық көмек көрсету.</w:t>
      </w:r>
    </w:p>
    <w:bookmarkEnd w:id="2742"/>
    <w:bookmarkStart w:name="z2710" w:id="2743"/>
    <w:p>
      <w:pPr>
        <w:spacing w:after="0"/>
        <w:ind w:left="0"/>
        <w:jc w:val="both"/>
      </w:pPr>
      <w:r>
        <w:rPr>
          <w:rFonts w:ascii="Times New Roman"/>
          <w:b w:val="false"/>
          <w:i w:val="false"/>
          <w:color w:val="000000"/>
          <w:sz w:val="28"/>
        </w:rPr>
        <w:t>
      Дұрысы сарапшының оқиға орнына өзінің баруы, бұл оқиға орнының экологиялық күйін жан-жақты бағалауды қамтамасыз етеді. Оқиға орнында сарапшы табиғат ортасы мен бүтіндей ландшафтың, қосылған экожүйелер күйінің құрамдас бөліктері бойынша сипаттама жүргізуге, барлық топырақ көкжиектерінің күйін сипаттай отырып, бөлінген учаскелерде топырақты жиыстыру не қазбалар жүргізуге, оқиға орнынан негативтік антропогендік әсер етудің потенциалды көздерінің болуын, сиаптын және қашықтығын анықтауға міндетті.</w:t>
      </w:r>
    </w:p>
    <w:bookmarkEnd w:id="2743"/>
    <w:bookmarkStart w:name="z2711" w:id="2744"/>
    <w:p>
      <w:pPr>
        <w:spacing w:after="0"/>
        <w:ind w:left="0"/>
        <w:jc w:val="both"/>
      </w:pPr>
      <w:r>
        <w:rPr>
          <w:rFonts w:ascii="Times New Roman"/>
          <w:b w:val="false"/>
          <w:i w:val="false"/>
          <w:color w:val="000000"/>
          <w:sz w:val="28"/>
        </w:rPr>
        <w:t>
      Әрбір көкжиектен топырақ үлгілерін, су объектілерінің, өсімдік және жануар әлемі объектілерінің сынамаларын алу арнайы құрал-жабдықтары және сынамаларды алу ыдыстары бар, аккредиттелген зертхананың маман экологының қатысуымен жүргізіледі.</w:t>
      </w:r>
    </w:p>
    <w:bookmarkEnd w:id="2744"/>
    <w:bookmarkStart w:name="z2712" w:id="2745"/>
    <w:p>
      <w:pPr>
        <w:spacing w:after="0"/>
        <w:ind w:left="0"/>
        <w:jc w:val="both"/>
      </w:pPr>
      <w:r>
        <w:rPr>
          <w:rFonts w:ascii="Times New Roman"/>
          <w:b w:val="false"/>
          <w:i w:val="false"/>
          <w:color w:val="000000"/>
          <w:sz w:val="28"/>
        </w:rPr>
        <w:t>
      Табиғи және жасанды биоценоздарға сот-сараптамалық зерттеу тағайындау кезінде қарастырылатын оқиға орнын қарау хаттамасы; негативтік әсер етуге ұшыраған флораның (гербарий) үлгілері және (немесе) аталған әсер етуді көрсететін фотоматериалдар; топырақ үлігілері; қарастырылатын оқиғаның тікелей алдында және кейіндегі ауа-райы туралы гидрометеорологиялық мәліметтерден үзінді көшірме; негативтік әсер етуге ұшыраған ауданның шаруашылық қызметі туралы мәліметттер, экологиялық мониторинг нәтижелері, қолданыстағы инженерлік коммуникациялар жоспары және олардың күйі туралы мәліметтерді ұсыну; аумақтағы жаңа құрылыс (ғимаратты бұзу, қазаншұңқырларды қазу, жобаланатын инженерлік коммуникациялармен жолдар) туралы деректер; оқиға орнына жақын орналасқан аумақтағы жасыл желектерді шаду не қайта отырғызу жобасы; учаскенің санитариялық-эпидемиологиялық күйі туралы деректер; оқиға орнында және одан тікелей жақын жердегі гидрологиялық және геологиялық іздестіру материалдар міндетті болып табылады.</w:t>
      </w:r>
    </w:p>
    <w:bookmarkEnd w:id="2745"/>
    <w:bookmarkStart w:name="z2713" w:id="2746"/>
    <w:p>
      <w:pPr>
        <w:spacing w:after="0"/>
        <w:ind w:left="0"/>
        <w:jc w:val="both"/>
      </w:pPr>
      <w:r>
        <w:rPr>
          <w:rFonts w:ascii="Times New Roman"/>
          <w:b w:val="false"/>
          <w:i w:val="false"/>
          <w:color w:val="000000"/>
          <w:sz w:val="28"/>
        </w:rPr>
        <w:t>
      Егер, сот-экологиялық зерттеудің объектісі агроценоз (егін себу, плантация, тәлімбақ және сол сияқты) болса, агротехника, агрохимия қолданатын (пайдаланатын тыңайтқыштар, ухимикаттар және сол сияқты) дән (себілетін) материалы туралы мәліметтер, гидрогеология деректері және жаңбыр мен еріген судың учаске аумағынан қайтару сұлбасы талап етіледі.</w:t>
      </w:r>
    </w:p>
    <w:bookmarkEnd w:id="2746"/>
    <w:bookmarkStart w:name="z2714" w:id="2747"/>
    <w:p>
      <w:pPr>
        <w:spacing w:after="0"/>
        <w:ind w:left="0"/>
        <w:jc w:val="left"/>
      </w:pPr>
      <w:r>
        <w:rPr>
          <w:rFonts w:ascii="Times New Roman"/>
          <w:b/>
          <w:i w:val="false"/>
          <w:color w:val="000000"/>
        </w:rPr>
        <w:t xml:space="preserve"> 52-параграф. Генетикалық өзгерген организмдерді сот-сараптамалық зерттеу (20.1)</w:t>
      </w:r>
    </w:p>
    <w:bookmarkEnd w:id="2747"/>
    <w:bookmarkStart w:name="z2715" w:id="2748"/>
    <w:p>
      <w:pPr>
        <w:spacing w:after="0"/>
        <w:ind w:left="0"/>
        <w:jc w:val="both"/>
      </w:pPr>
      <w:r>
        <w:rPr>
          <w:rFonts w:ascii="Times New Roman"/>
          <w:b w:val="false"/>
          <w:i w:val="false"/>
          <w:color w:val="000000"/>
          <w:sz w:val="28"/>
        </w:rPr>
        <w:t>
      361. Генетикалық өзгерген организмдердің сот сараптамасы полимерлі тізбекті реакция әдісін (ПТР) пайдаланумен, шынайы уақыт режиміндегі (RealTimePCR) (%) детекциямен рекомбинантты ДНҚ сәйкестендіруге негізделген тамақ өнімдеріндегі өсімдік тектес генетикалық өзгерген көздердің (бұдан әрі – ГӨК) мөлшерлік құрамын анықтау, әлемдік және ішкі азық-түлік нарығында ең жиі кездесетін генетикалық өзгерген өсімдіктер үшін генетикалық құрылымын анықтау мақсатында жүргізіледі.</w:t>
      </w:r>
    </w:p>
    <w:bookmarkEnd w:id="2748"/>
    <w:bookmarkStart w:name="z2716" w:id="2749"/>
    <w:p>
      <w:pPr>
        <w:spacing w:after="0"/>
        <w:ind w:left="0"/>
        <w:jc w:val="both"/>
      </w:pPr>
      <w:r>
        <w:rPr>
          <w:rFonts w:ascii="Times New Roman"/>
          <w:b w:val="false"/>
          <w:i w:val="false"/>
          <w:color w:val="000000"/>
          <w:sz w:val="28"/>
        </w:rPr>
        <w:t>
      362. Қарастырылып отырған сараптамада келесі сараптамалық міндеттер шешіледі:</w:t>
      </w:r>
    </w:p>
    <w:bookmarkEnd w:id="2749"/>
    <w:bookmarkStart w:name="z2717" w:id="2750"/>
    <w:p>
      <w:pPr>
        <w:spacing w:after="0"/>
        <w:ind w:left="0"/>
        <w:jc w:val="both"/>
      </w:pPr>
      <w:r>
        <w:rPr>
          <w:rFonts w:ascii="Times New Roman"/>
          <w:b w:val="false"/>
          <w:i w:val="false"/>
          <w:color w:val="000000"/>
          <w:sz w:val="28"/>
        </w:rPr>
        <w:t>
      тамақ өнімінен өзгерген ДНҚ бөліп алу;</w:t>
      </w:r>
    </w:p>
    <w:bookmarkEnd w:id="2750"/>
    <w:bookmarkStart w:name="z2718" w:id="2751"/>
    <w:p>
      <w:pPr>
        <w:spacing w:after="0"/>
        <w:ind w:left="0"/>
        <w:jc w:val="both"/>
      </w:pPr>
      <w:r>
        <w:rPr>
          <w:rFonts w:ascii="Times New Roman"/>
          <w:b w:val="false"/>
          <w:i w:val="false"/>
          <w:color w:val="000000"/>
          <w:sz w:val="28"/>
        </w:rPr>
        <w:t>
      шынайы уақыт режимінде тамақ өнімінен бөлініп алынған өзгерген ДНҚ детекциясын жүргізу;</w:t>
      </w:r>
    </w:p>
    <w:bookmarkEnd w:id="2751"/>
    <w:bookmarkStart w:name="z2719" w:id="2752"/>
    <w:p>
      <w:pPr>
        <w:spacing w:after="0"/>
        <w:ind w:left="0"/>
        <w:jc w:val="both"/>
      </w:pPr>
      <w:r>
        <w:rPr>
          <w:rFonts w:ascii="Times New Roman"/>
          <w:b w:val="false"/>
          <w:i w:val="false"/>
          <w:color w:val="000000"/>
          <w:sz w:val="28"/>
        </w:rPr>
        <w:t>
      ұсынылған тамақ өніміндегі генетикалық өзгерген көздердің проценттік құрамын анықтау;</w:t>
      </w:r>
    </w:p>
    <w:bookmarkEnd w:id="2752"/>
    <w:bookmarkStart w:name="z2720" w:id="2753"/>
    <w:p>
      <w:pPr>
        <w:spacing w:after="0"/>
        <w:ind w:left="0"/>
        <w:jc w:val="both"/>
      </w:pPr>
      <w:r>
        <w:rPr>
          <w:rFonts w:ascii="Times New Roman"/>
          <w:b w:val="false"/>
          <w:i w:val="false"/>
          <w:color w:val="000000"/>
          <w:sz w:val="28"/>
        </w:rPr>
        <w:t>
      ҚР сатуға рұқсат етілген және рұқсат етілмегендерді анықтау мақсатында, өнімге зерттеу жүргізу кезінде пайдаланылған нақты ГӨК анықтау;</w:t>
      </w:r>
    </w:p>
    <w:bookmarkEnd w:id="2753"/>
    <w:bookmarkStart w:name="z2721" w:id="2754"/>
    <w:p>
      <w:pPr>
        <w:spacing w:after="0"/>
        <w:ind w:left="0"/>
        <w:jc w:val="both"/>
      </w:pPr>
      <w:r>
        <w:rPr>
          <w:rFonts w:ascii="Times New Roman"/>
          <w:b w:val="false"/>
          <w:i w:val="false"/>
          <w:color w:val="000000"/>
          <w:sz w:val="28"/>
        </w:rPr>
        <w:t>
      өнімді таңбалау туралы сұрақты шешу мақсатында тамақ өніміндегі ГӨК мөлшерлік құрамын анықтау.</w:t>
      </w:r>
    </w:p>
    <w:bookmarkEnd w:id="2754"/>
    <w:bookmarkStart w:name="z2722" w:id="2755"/>
    <w:p>
      <w:pPr>
        <w:spacing w:after="0"/>
        <w:ind w:left="0"/>
        <w:jc w:val="both"/>
      </w:pPr>
      <w:r>
        <w:rPr>
          <w:rFonts w:ascii="Times New Roman"/>
          <w:b w:val="false"/>
          <w:i w:val="false"/>
          <w:color w:val="000000"/>
          <w:sz w:val="28"/>
        </w:rPr>
        <w:t>
      363. Зерттеу объектілеріне:</w:t>
      </w:r>
    </w:p>
    <w:bookmarkEnd w:id="2755"/>
    <w:bookmarkStart w:name="z2723" w:id="2756"/>
    <w:p>
      <w:pPr>
        <w:spacing w:after="0"/>
        <w:ind w:left="0"/>
        <w:jc w:val="both"/>
      </w:pPr>
      <w:r>
        <w:rPr>
          <w:rFonts w:ascii="Times New Roman"/>
          <w:b w:val="false"/>
          <w:i w:val="false"/>
          <w:color w:val="000000"/>
          <w:sz w:val="28"/>
        </w:rPr>
        <w:t>
      құрамында гендік өзгерген ағзалардың болуы мүмкін тамақ өнімдері;</w:t>
      </w:r>
    </w:p>
    <w:bookmarkEnd w:id="2756"/>
    <w:bookmarkStart w:name="z2724" w:id="2757"/>
    <w:p>
      <w:pPr>
        <w:spacing w:after="0"/>
        <w:ind w:left="0"/>
        <w:jc w:val="both"/>
      </w:pPr>
      <w:r>
        <w:rPr>
          <w:rFonts w:ascii="Times New Roman"/>
          <w:b w:val="false"/>
          <w:i w:val="false"/>
          <w:color w:val="000000"/>
          <w:sz w:val="28"/>
        </w:rPr>
        <w:t>
      ГӨК таңбалау және нақты тамақ өнімдеріндегі ГӨК мөлшерлік құрамы туралы мәліметтер бар техникалық құжаттамалар;</w:t>
      </w:r>
    </w:p>
    <w:bookmarkEnd w:id="2757"/>
    <w:bookmarkStart w:name="z2725" w:id="2758"/>
    <w:p>
      <w:pPr>
        <w:spacing w:after="0"/>
        <w:ind w:left="0"/>
        <w:jc w:val="both"/>
      </w:pPr>
      <w:r>
        <w:rPr>
          <w:rFonts w:ascii="Times New Roman"/>
          <w:b w:val="false"/>
          <w:i w:val="false"/>
          <w:color w:val="000000"/>
          <w:sz w:val="28"/>
        </w:rPr>
        <w:t>
      іріктеп алу немесе бақылау сатып алу кезінде құрамында ГӨК бар тамақ өнімдерінің үлгілері;</w:t>
      </w:r>
    </w:p>
    <w:bookmarkEnd w:id="2758"/>
    <w:bookmarkStart w:name="z2726" w:id="2759"/>
    <w:p>
      <w:pPr>
        <w:spacing w:after="0"/>
        <w:ind w:left="0"/>
        <w:jc w:val="both"/>
      </w:pPr>
      <w:r>
        <w:rPr>
          <w:rFonts w:ascii="Times New Roman"/>
          <w:b w:val="false"/>
          <w:i w:val="false"/>
          <w:color w:val="000000"/>
          <w:sz w:val="28"/>
        </w:rPr>
        <w:t>
      ГӨК жоқ тамақ өнімдерінің салыстырмалы үлгілері, сондай-ақ гендік мутацияға ұшырамаған ағзалардың үлгілері;</w:t>
      </w:r>
    </w:p>
    <w:bookmarkEnd w:id="2759"/>
    <w:bookmarkStart w:name="z2727" w:id="2760"/>
    <w:p>
      <w:pPr>
        <w:spacing w:after="0"/>
        <w:ind w:left="0"/>
        <w:jc w:val="both"/>
      </w:pPr>
      <w:r>
        <w:rPr>
          <w:rFonts w:ascii="Times New Roman"/>
          <w:b w:val="false"/>
          <w:i w:val="false"/>
          <w:color w:val="000000"/>
          <w:sz w:val="28"/>
        </w:rPr>
        <w:t>
      қылмыстық немесе азаматтық іс материалдары: оқиға орнын қарау, құрамында ГӨК бар тамақ өнімдерін алу хаттамалары, сондай-ақ қойылған сұрақтарды шешу үшін мәні бар өзге де іс материалдары жатады.</w:t>
      </w:r>
    </w:p>
    <w:bookmarkEnd w:id="2760"/>
    <w:bookmarkStart w:name="z2728" w:id="2761"/>
    <w:p>
      <w:pPr>
        <w:spacing w:after="0"/>
        <w:ind w:left="0"/>
        <w:jc w:val="both"/>
      </w:pPr>
      <w:r>
        <w:rPr>
          <w:rFonts w:ascii="Times New Roman"/>
          <w:b w:val="false"/>
          <w:i w:val="false"/>
          <w:color w:val="000000"/>
          <w:sz w:val="28"/>
        </w:rPr>
        <w:t>
      364. Сараптаманың шешуіне мына сұрақтар қойылуы мүмкін:</w:t>
      </w:r>
    </w:p>
    <w:bookmarkEnd w:id="2761"/>
    <w:bookmarkStart w:name="z2729" w:id="2762"/>
    <w:p>
      <w:pPr>
        <w:spacing w:after="0"/>
        <w:ind w:left="0"/>
        <w:jc w:val="both"/>
      </w:pPr>
      <w:r>
        <w:rPr>
          <w:rFonts w:ascii="Times New Roman"/>
          <w:b w:val="false"/>
          <w:i w:val="false"/>
          <w:color w:val="000000"/>
          <w:sz w:val="28"/>
        </w:rPr>
        <w:t>
      ұсынылған тамақ өнімінде генетикалық өзгерген организмдер бар ма, егер болса қандай;</w:t>
      </w:r>
    </w:p>
    <w:bookmarkEnd w:id="2762"/>
    <w:bookmarkStart w:name="z2730" w:id="2763"/>
    <w:p>
      <w:pPr>
        <w:spacing w:after="0"/>
        <w:ind w:left="0"/>
        <w:jc w:val="both"/>
      </w:pPr>
      <w:r>
        <w:rPr>
          <w:rFonts w:ascii="Times New Roman"/>
          <w:b w:val="false"/>
          <w:i w:val="false"/>
          <w:color w:val="000000"/>
          <w:sz w:val="28"/>
        </w:rPr>
        <w:t>
      ұсынылған тамақ өнімінде ГӨО құрамы қандай;</w:t>
      </w:r>
    </w:p>
    <w:bookmarkEnd w:id="2763"/>
    <w:bookmarkStart w:name="z2731" w:id="2764"/>
    <w:p>
      <w:pPr>
        <w:spacing w:after="0"/>
        <w:ind w:left="0"/>
        <w:jc w:val="both"/>
      </w:pPr>
      <w:r>
        <w:rPr>
          <w:rFonts w:ascii="Times New Roman"/>
          <w:b w:val="false"/>
          <w:i w:val="false"/>
          <w:color w:val="000000"/>
          <w:sz w:val="28"/>
        </w:rPr>
        <w:t>
      бөлініп алынған ГӨО қандай типке, түрге жатады;</w:t>
      </w:r>
    </w:p>
    <w:bookmarkEnd w:id="2764"/>
    <w:bookmarkStart w:name="z2732" w:id="2765"/>
    <w:p>
      <w:pPr>
        <w:spacing w:after="0"/>
        <w:ind w:left="0"/>
        <w:jc w:val="both"/>
      </w:pPr>
      <w:r>
        <w:rPr>
          <w:rFonts w:ascii="Times New Roman"/>
          <w:b w:val="false"/>
          <w:i w:val="false"/>
          <w:color w:val="000000"/>
          <w:sz w:val="28"/>
        </w:rPr>
        <w:t>
      ұсынылған үлгіде ГӨО проценттік құрамы қандай.</w:t>
      </w:r>
    </w:p>
    <w:bookmarkEnd w:id="2765"/>
    <w:bookmarkStart w:name="z2733" w:id="2766"/>
    <w:p>
      <w:pPr>
        <w:spacing w:after="0"/>
        <w:ind w:left="0"/>
        <w:jc w:val="both"/>
      </w:pPr>
      <w:r>
        <w:rPr>
          <w:rFonts w:ascii="Times New Roman"/>
          <w:b w:val="false"/>
          <w:i w:val="false"/>
          <w:color w:val="000000"/>
          <w:sz w:val="28"/>
        </w:rPr>
        <w:t>
      365. Зерттеу объектілеріне қойылатын талаптар.</w:t>
      </w:r>
    </w:p>
    <w:bookmarkEnd w:id="2766"/>
    <w:bookmarkStart w:name="z2734" w:id="2767"/>
    <w:p>
      <w:pPr>
        <w:spacing w:after="0"/>
        <w:ind w:left="0"/>
        <w:jc w:val="both"/>
      </w:pPr>
      <w:r>
        <w:rPr>
          <w:rFonts w:ascii="Times New Roman"/>
          <w:b w:val="false"/>
          <w:i w:val="false"/>
          <w:color w:val="000000"/>
          <w:sz w:val="28"/>
        </w:rPr>
        <w:t>
      1) құрамында ГӨО болуы мүмкін объектілердің ластануын болдырмас үшін оларды алу, қарау, буып-түю кезінде мына ережелерді сақтау қажет:</w:t>
      </w:r>
    </w:p>
    <w:bookmarkEnd w:id="2767"/>
    <w:bookmarkStart w:name="z2735" w:id="2768"/>
    <w:p>
      <w:pPr>
        <w:spacing w:after="0"/>
        <w:ind w:left="0"/>
        <w:jc w:val="both"/>
      </w:pPr>
      <w:r>
        <w:rPr>
          <w:rFonts w:ascii="Times New Roman"/>
          <w:b w:val="false"/>
          <w:i w:val="false"/>
          <w:color w:val="000000"/>
          <w:sz w:val="28"/>
        </w:rPr>
        <w:t>
      2) құрамында ГӨО бар деп болжанған зерттеу объектілерін қарау, алу, буып-түю кезіндегі барлық рәсімдерді қолғаппен істеген жөн, әр түрлі объектілерді қарау кезінде мүмкіндігінше оларды ауыстырған жөн;</w:t>
      </w:r>
    </w:p>
    <w:bookmarkEnd w:id="2768"/>
    <w:bookmarkStart w:name="z2736" w:id="2769"/>
    <w:p>
      <w:pPr>
        <w:spacing w:after="0"/>
        <w:ind w:left="0"/>
        <w:jc w:val="both"/>
      </w:pPr>
      <w:r>
        <w:rPr>
          <w:rFonts w:ascii="Times New Roman"/>
          <w:b w:val="false"/>
          <w:i w:val="false"/>
          <w:color w:val="000000"/>
          <w:sz w:val="28"/>
        </w:rPr>
        <w:t>
      3) тек таза саймандарды пайдаланған немесе жаңа объектілермен жұмыс істеу алдында әрдайым мұқият жуып, спиртпен зарарсыздандырған жөн;</w:t>
      </w:r>
    </w:p>
    <w:bookmarkEnd w:id="2769"/>
    <w:bookmarkStart w:name="z2737" w:id="2770"/>
    <w:p>
      <w:pPr>
        <w:spacing w:after="0"/>
        <w:ind w:left="0"/>
        <w:jc w:val="both"/>
      </w:pPr>
      <w:r>
        <w:rPr>
          <w:rFonts w:ascii="Times New Roman"/>
          <w:b w:val="false"/>
          <w:i w:val="false"/>
          <w:color w:val="000000"/>
          <w:sz w:val="28"/>
        </w:rPr>
        <w:t>
      4) құрамында ГӨО болуы мүмкін тамақ өнімдерін қолмен ұстамау керек;</w:t>
      </w:r>
    </w:p>
    <w:bookmarkEnd w:id="2770"/>
    <w:bookmarkStart w:name="z2738" w:id="2771"/>
    <w:p>
      <w:pPr>
        <w:spacing w:after="0"/>
        <w:ind w:left="0"/>
        <w:jc w:val="both"/>
      </w:pPr>
      <w:r>
        <w:rPr>
          <w:rFonts w:ascii="Times New Roman"/>
          <w:b w:val="false"/>
          <w:i w:val="false"/>
          <w:color w:val="000000"/>
          <w:sz w:val="28"/>
        </w:rPr>
        <w:t>
      5) объектілермен жұмыс істеу кезінде әңгімелесуден, объектілердің үстіне түшкіруден, жөтелуден сақтану керек;</w:t>
      </w:r>
    </w:p>
    <w:bookmarkEnd w:id="2771"/>
    <w:bookmarkStart w:name="z2739" w:id="2772"/>
    <w:p>
      <w:pPr>
        <w:spacing w:after="0"/>
        <w:ind w:left="0"/>
        <w:jc w:val="both"/>
      </w:pPr>
      <w:r>
        <w:rPr>
          <w:rFonts w:ascii="Times New Roman"/>
          <w:b w:val="false"/>
          <w:i w:val="false"/>
          <w:color w:val="000000"/>
          <w:sz w:val="28"/>
        </w:rPr>
        <w:t>
      6) үлгілерді алу және буып-түю кезінде өз денесінің бөліктерін (бетті, мұрынды, ауызды) ұстамау керек;</w:t>
      </w:r>
    </w:p>
    <w:bookmarkEnd w:id="2772"/>
    <w:bookmarkStart w:name="z2740" w:id="2773"/>
    <w:p>
      <w:pPr>
        <w:spacing w:after="0"/>
        <w:ind w:left="0"/>
        <w:jc w:val="both"/>
      </w:pPr>
      <w:r>
        <w:rPr>
          <w:rFonts w:ascii="Times New Roman"/>
          <w:b w:val="false"/>
          <w:i w:val="false"/>
          <w:color w:val="000000"/>
          <w:sz w:val="28"/>
        </w:rPr>
        <w:t>
      7) ылғалды күйдегі объектілерді буып-түюдің алдында, күннің тікелей сәулесінің тиюінен және жылыту аспаптарының жақындығынан сақтанып, бөлме температурасымен таза үй-жайда тезірек кептірген жөн;</w:t>
      </w:r>
    </w:p>
    <w:bookmarkEnd w:id="2773"/>
    <w:bookmarkStart w:name="z2741" w:id="2774"/>
    <w:p>
      <w:pPr>
        <w:spacing w:after="0"/>
        <w:ind w:left="0"/>
        <w:jc w:val="both"/>
      </w:pPr>
      <w:r>
        <w:rPr>
          <w:rFonts w:ascii="Times New Roman"/>
          <w:b w:val="false"/>
          <w:i w:val="false"/>
          <w:color w:val="000000"/>
          <w:sz w:val="28"/>
        </w:rPr>
        <w:t>
      8) объектілерді таза жаңа (бұрын қолданыста болмаған) қағаз конверттерге буып-түю керек. Желімдеп, тиісті таңбалау деректерін енгізу керек.</w:t>
      </w:r>
    </w:p>
    <w:bookmarkEnd w:id="2774"/>
    <w:bookmarkStart w:name="z2742" w:id="2775"/>
    <w:p>
      <w:pPr>
        <w:spacing w:after="0"/>
        <w:ind w:left="0"/>
        <w:jc w:val="both"/>
      </w:pPr>
      <w:r>
        <w:rPr>
          <w:rFonts w:ascii="Times New Roman"/>
          <w:b w:val="false"/>
          <w:i w:val="false"/>
          <w:color w:val="000000"/>
          <w:sz w:val="28"/>
        </w:rPr>
        <w:t>
      366. Сот сараптамасын тағайындауға дейінгі кезеңде ГӨО деструктивтік өзгерістерін болдырмас үшін, заттай дәлелдемелер кептірілген және буып-түйілген күйде тоңазытқышта сақталуы тиіс. Ол болмаған жағдайда, бөлме температурасында, құрғақ, салқын үй-жайда, күннің тікелей сәулесінің тиюінен және жылыту аспаптарынан алыс жерде сақтау керек.</w:t>
      </w:r>
    </w:p>
    <w:bookmarkEnd w:id="2775"/>
    <w:bookmarkStart w:name="z2743" w:id="2776"/>
    <w:p>
      <w:pPr>
        <w:spacing w:after="0"/>
        <w:ind w:left="0"/>
        <w:jc w:val="both"/>
      </w:pPr>
      <w:r>
        <w:rPr>
          <w:rFonts w:ascii="Times New Roman"/>
          <w:b w:val="false"/>
          <w:i w:val="false"/>
          <w:color w:val="000000"/>
          <w:sz w:val="28"/>
        </w:rPr>
        <w:t>
      367. Үлгілерді алу</w:t>
      </w:r>
    </w:p>
    <w:bookmarkEnd w:id="2776"/>
    <w:bookmarkStart w:name="z2744" w:id="2777"/>
    <w:p>
      <w:pPr>
        <w:spacing w:after="0"/>
        <w:ind w:left="0"/>
        <w:jc w:val="both"/>
      </w:pPr>
      <w:r>
        <w:rPr>
          <w:rFonts w:ascii="Times New Roman"/>
          <w:b w:val="false"/>
          <w:i w:val="false"/>
          <w:color w:val="000000"/>
          <w:sz w:val="28"/>
        </w:rPr>
        <w:t>
      Шикізат немесе сусымалы өнімдер топтарынан жалпы сынама былайша алынады:</w:t>
      </w:r>
    </w:p>
    <w:bookmarkEnd w:id="2777"/>
    <w:bookmarkStart w:name="z2745" w:id="2778"/>
    <w:p>
      <w:pPr>
        <w:spacing w:after="0"/>
        <w:ind w:left="0"/>
        <w:jc w:val="both"/>
      </w:pPr>
      <w:r>
        <w:rPr>
          <w:rFonts w:ascii="Times New Roman"/>
          <w:b w:val="false"/>
          <w:i w:val="false"/>
          <w:color w:val="000000"/>
          <w:sz w:val="28"/>
        </w:rPr>
        <w:t>
      зерттелетін шикізат немесе сусымалы өнімдер топтарынан бір жолғы ота қолғаптарын пайдаланумен сынамалардың кем дегенде 10 үлгісі (5 – 10 г.) мөлшері 20х30 см бір жолғы тығыз полиэтилен пакетке салынып, араластыра отырып жалпы сынама құрайды (50-100 г);</w:t>
      </w:r>
    </w:p>
    <w:bookmarkEnd w:id="2778"/>
    <w:bookmarkStart w:name="z2746" w:id="2779"/>
    <w:p>
      <w:pPr>
        <w:spacing w:after="0"/>
        <w:ind w:left="0"/>
        <w:jc w:val="both"/>
      </w:pPr>
      <w:r>
        <w:rPr>
          <w:rFonts w:ascii="Times New Roman"/>
          <w:b w:val="false"/>
          <w:i w:val="false"/>
          <w:color w:val="000000"/>
          <w:sz w:val="28"/>
        </w:rPr>
        <w:t>
      жалпы сынамадан 10-20 г орташа сынама алынады, мөлшері 10-15 см аспайтын ілгек-сырмасы бар полиэтилен пакетке орналастырылады, ол өз кезегінде мөлшері 20х30 см бір жолғы тығыз полиэтилен пакетке салынады, мөрленеді және талдамаға жолданады.</w:t>
      </w:r>
    </w:p>
    <w:bookmarkEnd w:id="2779"/>
    <w:bookmarkStart w:name="z2747" w:id="2780"/>
    <w:p>
      <w:pPr>
        <w:spacing w:after="0"/>
        <w:ind w:left="0"/>
        <w:jc w:val="both"/>
      </w:pPr>
      <w:r>
        <w:rPr>
          <w:rFonts w:ascii="Times New Roman"/>
          <w:b w:val="false"/>
          <w:i w:val="false"/>
          <w:color w:val="000000"/>
          <w:sz w:val="28"/>
        </w:rPr>
        <w:t>
      Тығыз консистенциялы өнімдер тобынан бір жолғы қолғаптарды және фламбирленген (96% этанолда ұсталған және газ жанарғысы жалынында күйдірілген) аспаптарды пайдалана отырып, салмағы 10-50 г болатын жалпы сынаманы мөлшері 20х30 см аспайтын ілгек-сырмасы бар бір жолғы тығыз полиэтилен пакетке салынады, мөрленеді және талдамаға жолданады.</w:t>
      </w:r>
    </w:p>
    <w:bookmarkEnd w:id="2780"/>
    <w:bookmarkStart w:name="z2748" w:id="2781"/>
    <w:p>
      <w:pPr>
        <w:spacing w:after="0"/>
        <w:ind w:left="0"/>
        <w:jc w:val="both"/>
      </w:pPr>
      <w:r>
        <w:rPr>
          <w:rFonts w:ascii="Times New Roman"/>
          <w:b w:val="false"/>
          <w:i w:val="false"/>
          <w:color w:val="000000"/>
          <w:sz w:val="28"/>
        </w:rPr>
        <w:t>
      Сұйық өнімдер сынамаларын көлемі 50 см</w:t>
      </w:r>
      <w:r>
        <w:rPr>
          <w:rFonts w:ascii="Times New Roman"/>
          <w:b w:val="false"/>
          <w:i w:val="false"/>
          <w:color w:val="000000"/>
          <w:vertAlign w:val="superscript"/>
        </w:rPr>
        <w:t xml:space="preserve">3 </w:t>
      </w:r>
      <w:r>
        <w:rPr>
          <w:rFonts w:ascii="Times New Roman"/>
          <w:b w:val="false"/>
          <w:i w:val="false"/>
          <w:color w:val="000000"/>
          <w:sz w:val="28"/>
        </w:rPr>
        <w:t>аспайтын, тығыз жабылатын қақпақтары бар шыны не пластик таза ыдыстарға жинайды, мөрленеді және талдамаға жолданады.</w:t>
      </w:r>
    </w:p>
    <w:bookmarkEnd w:id="2781"/>
    <w:bookmarkStart w:name="z2749" w:id="2782"/>
    <w:p>
      <w:pPr>
        <w:spacing w:after="0"/>
        <w:ind w:left="0"/>
        <w:jc w:val="both"/>
      </w:pPr>
      <w:r>
        <w:rPr>
          <w:rFonts w:ascii="Times New Roman"/>
          <w:b w:val="false"/>
          <w:i w:val="false"/>
          <w:color w:val="000000"/>
          <w:sz w:val="28"/>
        </w:rPr>
        <w:t>
      Сынамаларды алу кезінде сынамаларды алу актісі жасалады, ол алынған сынамамен бірге зертханаға жіберіледі.</w:t>
      </w:r>
    </w:p>
    <w:bookmarkEnd w:id="2782"/>
    <w:bookmarkStart w:name="z2750" w:id="2783"/>
    <w:p>
      <w:pPr>
        <w:spacing w:after="0"/>
        <w:ind w:left="0"/>
        <w:jc w:val="both"/>
      </w:pPr>
      <w:r>
        <w:rPr>
          <w:rFonts w:ascii="Times New Roman"/>
          <w:b w:val="false"/>
          <w:i w:val="false"/>
          <w:color w:val="000000"/>
          <w:sz w:val="28"/>
        </w:rPr>
        <w:t>
      Үлгілерді сақтау және тасымалдау шарттары.</w:t>
      </w:r>
    </w:p>
    <w:bookmarkEnd w:id="2783"/>
    <w:bookmarkStart w:name="z2751" w:id="2784"/>
    <w:p>
      <w:pPr>
        <w:spacing w:after="0"/>
        <w:ind w:left="0"/>
        <w:jc w:val="both"/>
      </w:pPr>
      <w:r>
        <w:rPr>
          <w:rFonts w:ascii="Times New Roman"/>
          <w:b w:val="false"/>
          <w:i w:val="false"/>
          <w:color w:val="000000"/>
          <w:sz w:val="28"/>
        </w:rPr>
        <w:t xml:space="preserve">
      Шикізат пен өнімдер үлгілерін тамақ өнімін шығарушы көрсеткен шарттарға сәйкес 1 ай ішінде сақтайды (қайталама талдама қажет болғанда). Тез бұзылатын өнімдер үлгілері мұздатылған күйде (минус 20 </w:t>
      </w:r>
      <w:r>
        <w:rPr>
          <w:rFonts w:ascii="Times New Roman"/>
          <w:b w:val="false"/>
          <w:i w:val="false"/>
          <w:color w:val="000000"/>
          <w:vertAlign w:val="superscript"/>
        </w:rPr>
        <w:t>0</w:t>
      </w:r>
      <w:r>
        <w:rPr>
          <w:rFonts w:ascii="Times New Roman"/>
          <w:b w:val="false"/>
          <w:i w:val="false"/>
          <w:color w:val="000000"/>
          <w:sz w:val="28"/>
        </w:rPr>
        <w:t>С температурада) 1ай ішінде сақталады (қайталама талдама қажет болғанда).</w:t>
      </w:r>
    </w:p>
    <w:bookmarkEnd w:id="2784"/>
    <w:bookmarkStart w:name="z2752" w:id="2785"/>
    <w:p>
      <w:pPr>
        <w:spacing w:after="0"/>
        <w:ind w:left="0"/>
        <w:jc w:val="both"/>
      </w:pPr>
      <w:r>
        <w:rPr>
          <w:rFonts w:ascii="Times New Roman"/>
          <w:b w:val="false"/>
          <w:i w:val="false"/>
          <w:color w:val="000000"/>
          <w:sz w:val="28"/>
        </w:rPr>
        <w:t>
      Үлгілер шикізат не тамақ өнімін сақтау үшін ұсынылған температурада тасымалданады. Тасымалдау ұзақтығы өнімнің жарамдылық мерзімінен асып кетпеуі тиіс.</w:t>
      </w:r>
    </w:p>
    <w:bookmarkEnd w:id="2785"/>
    <w:bookmarkStart w:name="z2753" w:id="2786"/>
    <w:p>
      <w:pPr>
        <w:spacing w:after="0"/>
        <w:ind w:left="0"/>
        <w:jc w:val="left"/>
      </w:pPr>
      <w:r>
        <w:rPr>
          <w:rFonts w:ascii="Times New Roman"/>
          <w:b/>
          <w:i w:val="false"/>
          <w:color w:val="000000"/>
        </w:rPr>
        <w:t xml:space="preserve"> 53-параграф. Сот-сараптамалық дінтану зерттеуі (21.1)</w:t>
      </w:r>
    </w:p>
    <w:bookmarkEnd w:id="2786"/>
    <w:bookmarkStart w:name="z2754" w:id="2787"/>
    <w:p>
      <w:pPr>
        <w:spacing w:after="0"/>
        <w:ind w:left="0"/>
        <w:jc w:val="both"/>
      </w:pPr>
      <w:r>
        <w:rPr>
          <w:rFonts w:ascii="Times New Roman"/>
          <w:b w:val="false"/>
          <w:i w:val="false"/>
          <w:color w:val="000000"/>
          <w:sz w:val="28"/>
        </w:rPr>
        <w:t>
      368. Осы зерттеудің шеңберінде анықталатын мән-жайлар: діни сипаттағы объектілердің мазмұнында діни экстремизм, терроризм белгілерінің болу/болмауын анықтау және оларда төзімсіздік және дәлелдемелік мәні бар ақпарат ретінде үндеу белгілері анықталған сот-сарапшылық бағалау.</w:t>
      </w:r>
    </w:p>
    <w:bookmarkEnd w:id="2787"/>
    <w:bookmarkStart w:name="z2755" w:id="2788"/>
    <w:p>
      <w:pPr>
        <w:spacing w:after="0"/>
        <w:ind w:left="0"/>
        <w:jc w:val="both"/>
      </w:pPr>
      <w:r>
        <w:rPr>
          <w:rFonts w:ascii="Times New Roman"/>
          <w:b w:val="false"/>
          <w:i w:val="false"/>
          <w:color w:val="000000"/>
          <w:sz w:val="28"/>
        </w:rPr>
        <w:t>
      369. Діни экстремизм, терроризм белгілері бар объектілерді зерттеудің мәні қызмет субъектісіне тән менталитет сипаттамалары; қызмет (оның түрі, типі, сипаты, бағыты, масштабтылығы, әлеуметтік мақсаты); іс-әрекет (зерттеу объектісінде көрінген оқиғаларға қатысушы нақты субъектілердің азаматтық және саяси мінез-құлқы).</w:t>
      </w:r>
    </w:p>
    <w:bookmarkEnd w:id="2788"/>
    <w:bookmarkStart w:name="z2756" w:id="2789"/>
    <w:p>
      <w:pPr>
        <w:spacing w:after="0"/>
        <w:ind w:left="0"/>
        <w:jc w:val="both"/>
      </w:pPr>
      <w:r>
        <w:rPr>
          <w:rFonts w:ascii="Times New Roman"/>
          <w:b w:val="false"/>
          <w:i w:val="false"/>
          <w:color w:val="000000"/>
          <w:sz w:val="28"/>
        </w:rPr>
        <w:t>
      370. Сараптама объектілері:</w:t>
      </w:r>
    </w:p>
    <w:bookmarkEnd w:id="2789"/>
    <w:bookmarkStart w:name="z2757" w:id="2790"/>
    <w:p>
      <w:pPr>
        <w:spacing w:after="0"/>
        <w:ind w:left="0"/>
        <w:jc w:val="both"/>
      </w:pPr>
      <w:r>
        <w:rPr>
          <w:rFonts w:ascii="Times New Roman"/>
          <w:b w:val="false"/>
          <w:i w:val="false"/>
          <w:color w:val="000000"/>
          <w:sz w:val="28"/>
        </w:rPr>
        <w:t>
      автордың қандай да белгілі бір объективтік шындық фактісіне субъективтік қарым-қатынасын көрсететін әр түрлі техникалық құралдар көмегімен түсірілген ақпараты бар матералдар;</w:t>
      </w:r>
    </w:p>
    <w:bookmarkEnd w:id="2790"/>
    <w:bookmarkStart w:name="z2758" w:id="2791"/>
    <w:p>
      <w:pPr>
        <w:spacing w:after="0"/>
        <w:ind w:left="0"/>
        <w:jc w:val="both"/>
      </w:pPr>
      <w:r>
        <w:rPr>
          <w:rFonts w:ascii="Times New Roman"/>
          <w:b w:val="false"/>
          <w:i w:val="false"/>
          <w:color w:val="000000"/>
          <w:sz w:val="28"/>
        </w:rPr>
        <w:t>
      сараптамаға ұсынылған шынайы (затталған) объектілер (мәтіндік құжаттар, аудио және бейнежазбалар, бейнелер, символика және тағы басқа) – "тар" түсінік деген атаулар;</w:t>
      </w:r>
    </w:p>
    <w:bookmarkEnd w:id="2791"/>
    <w:bookmarkStart w:name="z2759" w:id="2792"/>
    <w:p>
      <w:pPr>
        <w:spacing w:after="0"/>
        <w:ind w:left="0"/>
        <w:jc w:val="both"/>
      </w:pPr>
      <w:r>
        <w:rPr>
          <w:rFonts w:ascii="Times New Roman"/>
          <w:b w:val="false"/>
          <w:i w:val="false"/>
          <w:color w:val="000000"/>
          <w:sz w:val="28"/>
        </w:rPr>
        <w:t>
      әлеуметтік шындық үзіктері, онда жедел зерттеу (тергеу) үшін проблемалық болған оқиғалар мен әрекеттер белең алады, олардың бір нәрсеге (өмірдің әлеуметтік мағынасына, қызметтің құқықтық нормаларына және тағы басқа) сәйкестігі/сәйкессіздігін анықтау мақсатында – "кеңейтілген" түсінік деген атау;</w:t>
      </w:r>
    </w:p>
    <w:bookmarkEnd w:id="2792"/>
    <w:bookmarkStart w:name="z2760" w:id="2793"/>
    <w:p>
      <w:pPr>
        <w:spacing w:after="0"/>
        <w:ind w:left="0"/>
        <w:jc w:val="both"/>
      </w:pPr>
      <w:r>
        <w:rPr>
          <w:rFonts w:ascii="Times New Roman"/>
          <w:b w:val="false"/>
          <w:i w:val="false"/>
          <w:color w:val="000000"/>
          <w:sz w:val="28"/>
        </w:rPr>
        <w:t>
      мерзімді басылым (кітаптар, мұқабалар, журналдар, топтамалар, үнпарақтар, үндеулер, плакаттар, билбордтар және сол сияқты);</w:t>
      </w:r>
    </w:p>
    <w:bookmarkEnd w:id="2793"/>
    <w:bookmarkStart w:name="z2761" w:id="2794"/>
    <w:p>
      <w:pPr>
        <w:spacing w:after="0"/>
        <w:ind w:left="0"/>
        <w:jc w:val="both"/>
      </w:pPr>
      <w:r>
        <w:rPr>
          <w:rFonts w:ascii="Times New Roman"/>
          <w:b w:val="false"/>
          <w:i w:val="false"/>
          <w:color w:val="000000"/>
          <w:sz w:val="28"/>
        </w:rPr>
        <w:t>
      қолжазба мәтіндері;</w:t>
      </w:r>
    </w:p>
    <w:bookmarkEnd w:id="2794"/>
    <w:bookmarkStart w:name="z2762" w:id="2795"/>
    <w:p>
      <w:pPr>
        <w:spacing w:after="0"/>
        <w:ind w:left="0"/>
        <w:jc w:val="both"/>
      </w:pPr>
      <w:r>
        <w:rPr>
          <w:rFonts w:ascii="Times New Roman"/>
          <w:b w:val="false"/>
          <w:i w:val="false"/>
          <w:color w:val="000000"/>
          <w:sz w:val="28"/>
        </w:rPr>
        <w:t>
      электронды ақпарат тасығыштардағы жазбалар (флешжинағыштар, дискілер, бейне, аудиотаспалар, микрофлешкарталар, ұялы құрылғылардағы жазбалар);</w:t>
      </w:r>
    </w:p>
    <w:bookmarkEnd w:id="2795"/>
    <w:bookmarkStart w:name="z2763" w:id="2796"/>
    <w:p>
      <w:pPr>
        <w:spacing w:after="0"/>
        <w:ind w:left="0"/>
        <w:jc w:val="both"/>
      </w:pPr>
      <w:r>
        <w:rPr>
          <w:rFonts w:ascii="Times New Roman"/>
          <w:b w:val="false"/>
          <w:i w:val="false"/>
          <w:color w:val="000000"/>
          <w:sz w:val="28"/>
        </w:rPr>
        <w:t>
      бейнелер, безендірулер;</w:t>
      </w:r>
    </w:p>
    <w:bookmarkEnd w:id="2796"/>
    <w:bookmarkStart w:name="z2764" w:id="2797"/>
    <w:p>
      <w:pPr>
        <w:spacing w:after="0"/>
        <w:ind w:left="0"/>
        <w:jc w:val="both"/>
      </w:pPr>
      <w:r>
        <w:rPr>
          <w:rFonts w:ascii="Times New Roman"/>
          <w:b w:val="false"/>
          <w:i w:val="false"/>
          <w:color w:val="000000"/>
          <w:sz w:val="28"/>
        </w:rPr>
        <w:t>
      интернет желіде жазылған ақпараттар (жеке жазбалар, келіссөздер, интернеттің әлеуметтік желісіндегі хабарламалар);</w:t>
      </w:r>
    </w:p>
    <w:bookmarkEnd w:id="2797"/>
    <w:bookmarkStart w:name="z2765" w:id="2798"/>
    <w:p>
      <w:pPr>
        <w:spacing w:after="0"/>
        <w:ind w:left="0"/>
        <w:jc w:val="both"/>
      </w:pPr>
      <w:r>
        <w:rPr>
          <w:rFonts w:ascii="Times New Roman"/>
          <w:b w:val="false"/>
          <w:i w:val="false"/>
          <w:color w:val="000000"/>
          <w:sz w:val="28"/>
        </w:rPr>
        <w:t>
      аудитивтік сипаттағы объектілер (аудиожазбалар);</w:t>
      </w:r>
    </w:p>
    <w:bookmarkEnd w:id="2798"/>
    <w:bookmarkStart w:name="z2766" w:id="2799"/>
    <w:p>
      <w:pPr>
        <w:spacing w:after="0"/>
        <w:ind w:left="0"/>
        <w:jc w:val="both"/>
      </w:pPr>
      <w:r>
        <w:rPr>
          <w:rFonts w:ascii="Times New Roman"/>
          <w:b w:val="false"/>
          <w:i w:val="false"/>
          <w:color w:val="000000"/>
          <w:sz w:val="28"/>
        </w:rPr>
        <w:t>
      вербалды, соның ішінде жазбаша-ауызша сипаттағы объектілер;</w:t>
      </w:r>
    </w:p>
    <w:bookmarkEnd w:id="2799"/>
    <w:bookmarkStart w:name="z2767" w:id="2800"/>
    <w:p>
      <w:pPr>
        <w:spacing w:after="0"/>
        <w:ind w:left="0"/>
        <w:jc w:val="both"/>
      </w:pPr>
      <w:r>
        <w:rPr>
          <w:rFonts w:ascii="Times New Roman"/>
          <w:b w:val="false"/>
          <w:i w:val="false"/>
          <w:color w:val="000000"/>
          <w:sz w:val="28"/>
        </w:rPr>
        <w:t>
      визуалды (көзбен көру) сипаттағы объектілер.</w:t>
      </w:r>
    </w:p>
    <w:bookmarkEnd w:id="2800"/>
    <w:bookmarkStart w:name="z2768" w:id="2801"/>
    <w:p>
      <w:pPr>
        <w:spacing w:after="0"/>
        <w:ind w:left="0"/>
        <w:jc w:val="both"/>
      </w:pPr>
      <w:r>
        <w:rPr>
          <w:rFonts w:ascii="Times New Roman"/>
          <w:b w:val="false"/>
          <w:i w:val="false"/>
          <w:color w:val="000000"/>
          <w:sz w:val="28"/>
        </w:rPr>
        <w:t>
      371. Сот дінтану сараптамасы шеңберінде шешілетін міндеттер:</w:t>
      </w:r>
    </w:p>
    <w:bookmarkEnd w:id="2801"/>
    <w:bookmarkStart w:name="z2769" w:id="2802"/>
    <w:p>
      <w:pPr>
        <w:spacing w:after="0"/>
        <w:ind w:left="0"/>
        <w:jc w:val="both"/>
      </w:pPr>
      <w:r>
        <w:rPr>
          <w:rFonts w:ascii="Times New Roman"/>
          <w:b w:val="false"/>
          <w:i w:val="false"/>
          <w:color w:val="000000"/>
          <w:sz w:val="28"/>
        </w:rPr>
        <w:t>
      зерттелетін материалдардағы діни бағыттардың, ағымдардың идеяларды анықтау;</w:t>
      </w:r>
    </w:p>
    <w:bookmarkEnd w:id="2802"/>
    <w:bookmarkStart w:name="z2770" w:id="2803"/>
    <w:p>
      <w:pPr>
        <w:spacing w:after="0"/>
        <w:ind w:left="0"/>
        <w:jc w:val="both"/>
      </w:pPr>
      <w:r>
        <w:rPr>
          <w:rFonts w:ascii="Times New Roman"/>
          <w:b w:val="false"/>
          <w:i w:val="false"/>
          <w:color w:val="000000"/>
          <w:sz w:val="28"/>
        </w:rPr>
        <w:t>
      басқа нәсілдерге, ұлттарға, діндерге қатысты көзқарастарды анықтау;</w:t>
      </w:r>
    </w:p>
    <w:bookmarkEnd w:id="2803"/>
    <w:bookmarkStart w:name="z2771" w:id="2804"/>
    <w:p>
      <w:pPr>
        <w:spacing w:after="0"/>
        <w:ind w:left="0"/>
        <w:jc w:val="both"/>
      </w:pPr>
      <w:r>
        <w:rPr>
          <w:rFonts w:ascii="Times New Roman"/>
          <w:b w:val="false"/>
          <w:i w:val="false"/>
          <w:color w:val="000000"/>
          <w:sz w:val="28"/>
        </w:rPr>
        <w:t>
      ислами мағынадағы теологиялық терминалогия мәнінің дефинициясы, қандай контексте қолданылған және кімге қаратып айтылған;</w:t>
      </w:r>
    </w:p>
    <w:bookmarkEnd w:id="2804"/>
    <w:bookmarkStart w:name="z2772" w:id="2805"/>
    <w:p>
      <w:pPr>
        <w:spacing w:after="0"/>
        <w:ind w:left="0"/>
        <w:jc w:val="both"/>
      </w:pPr>
      <w:r>
        <w:rPr>
          <w:rFonts w:ascii="Times New Roman"/>
          <w:b w:val="false"/>
          <w:i w:val="false"/>
          <w:color w:val="000000"/>
          <w:sz w:val="28"/>
        </w:rPr>
        <w:t>
      зерттелетін мәтінде "жихад" және діни себептермен өзін-өзін құрбан ету идеяларын насихаттайтын сөздерді, үндеулерді анықтау;</w:t>
      </w:r>
    </w:p>
    <w:bookmarkEnd w:id="2805"/>
    <w:bookmarkStart w:name="z2773" w:id="2806"/>
    <w:p>
      <w:pPr>
        <w:spacing w:after="0"/>
        <w:ind w:left="0"/>
        <w:jc w:val="both"/>
      </w:pPr>
      <w:r>
        <w:rPr>
          <w:rFonts w:ascii="Times New Roman"/>
          <w:b w:val="false"/>
          <w:i w:val="false"/>
          <w:color w:val="000000"/>
          <w:sz w:val="28"/>
        </w:rPr>
        <w:t>
      мәтіннің діни сипатын анықтау;</w:t>
      </w:r>
    </w:p>
    <w:bookmarkEnd w:id="2806"/>
    <w:bookmarkStart w:name="z2774" w:id="2807"/>
    <w:p>
      <w:pPr>
        <w:spacing w:after="0"/>
        <w:ind w:left="0"/>
        <w:jc w:val="both"/>
      </w:pPr>
      <w:r>
        <w:rPr>
          <w:rFonts w:ascii="Times New Roman"/>
          <w:b w:val="false"/>
          <w:i w:val="false"/>
          <w:color w:val="000000"/>
          <w:sz w:val="28"/>
        </w:rPr>
        <w:t>
      діни уағыздар қандай контексте айтылған, олар кімге қаратылып айтылған, олардың мазмұны, уағыз түрлері.</w:t>
      </w:r>
    </w:p>
    <w:bookmarkEnd w:id="2807"/>
    <w:bookmarkStart w:name="z2775" w:id="2808"/>
    <w:p>
      <w:pPr>
        <w:spacing w:after="0"/>
        <w:ind w:left="0"/>
        <w:jc w:val="both"/>
      </w:pPr>
      <w:r>
        <w:rPr>
          <w:rFonts w:ascii="Times New Roman"/>
          <w:b w:val="false"/>
          <w:i w:val="false"/>
          <w:color w:val="000000"/>
          <w:sz w:val="28"/>
        </w:rPr>
        <w:t>
      372. Осы сараптама шеңберінде шешілетін сұрақтар:</w:t>
      </w:r>
    </w:p>
    <w:bookmarkEnd w:id="2808"/>
    <w:bookmarkStart w:name="z2776" w:id="2809"/>
    <w:p>
      <w:pPr>
        <w:spacing w:after="0"/>
        <w:ind w:left="0"/>
        <w:jc w:val="both"/>
      </w:pPr>
      <w:r>
        <w:rPr>
          <w:rFonts w:ascii="Times New Roman"/>
          <w:b w:val="false"/>
          <w:i w:val="false"/>
          <w:color w:val="000000"/>
          <w:sz w:val="28"/>
        </w:rPr>
        <w:t>
      зерттелетін мәтін діни мәтін болып табылады ма;</w:t>
      </w:r>
    </w:p>
    <w:bookmarkEnd w:id="2809"/>
    <w:bookmarkStart w:name="z2777" w:id="2810"/>
    <w:p>
      <w:pPr>
        <w:spacing w:after="0"/>
        <w:ind w:left="0"/>
        <w:jc w:val="both"/>
      </w:pPr>
      <w:r>
        <w:rPr>
          <w:rFonts w:ascii="Times New Roman"/>
          <w:b w:val="false"/>
          <w:i w:val="false"/>
          <w:color w:val="000000"/>
          <w:sz w:val="28"/>
        </w:rPr>
        <w:t>
      зерттелетін материалдардың мәтіндеріндегі идеялар қандай діни ағымға жатады;</w:t>
      </w:r>
    </w:p>
    <w:bookmarkEnd w:id="2810"/>
    <w:bookmarkStart w:name="z2778" w:id="2811"/>
    <w:p>
      <w:pPr>
        <w:spacing w:after="0"/>
        <w:ind w:left="0"/>
        <w:jc w:val="both"/>
      </w:pPr>
      <w:r>
        <w:rPr>
          <w:rFonts w:ascii="Times New Roman"/>
          <w:b w:val="false"/>
          <w:i w:val="false"/>
          <w:color w:val="000000"/>
          <w:sz w:val="28"/>
        </w:rPr>
        <w:t>
      зерттелетін мәтін діни ұйымға (атауы) жата ма;</w:t>
      </w:r>
    </w:p>
    <w:bookmarkEnd w:id="2811"/>
    <w:bookmarkStart w:name="z2779" w:id="2812"/>
    <w:p>
      <w:pPr>
        <w:spacing w:after="0"/>
        <w:ind w:left="0"/>
        <w:jc w:val="both"/>
      </w:pPr>
      <w:r>
        <w:rPr>
          <w:rFonts w:ascii="Times New Roman"/>
          <w:b w:val="false"/>
          <w:i w:val="false"/>
          <w:color w:val="000000"/>
          <w:sz w:val="28"/>
        </w:rPr>
        <w:t>
      әңгімелер контекстіндегі, материалдағы діни терминдер (діни термин көрсетіледі) қандай мағынада пайдаланылады;</w:t>
      </w:r>
    </w:p>
    <w:bookmarkEnd w:id="2812"/>
    <w:bookmarkStart w:name="z2780" w:id="2813"/>
    <w:p>
      <w:pPr>
        <w:spacing w:after="0"/>
        <w:ind w:left="0"/>
        <w:jc w:val="both"/>
      </w:pPr>
      <w:r>
        <w:rPr>
          <w:rFonts w:ascii="Times New Roman"/>
          <w:b w:val="false"/>
          <w:i w:val="false"/>
          <w:color w:val="000000"/>
          <w:sz w:val="28"/>
        </w:rPr>
        <w:t>
      материалдарда діни нанымдар бойынша зорлықтың, соғыстың және өзін-өзі құрбан етудің идеялары бар ма;</w:t>
      </w:r>
    </w:p>
    <w:bookmarkEnd w:id="2813"/>
    <w:bookmarkStart w:name="z2781" w:id="2814"/>
    <w:p>
      <w:pPr>
        <w:spacing w:after="0"/>
        <w:ind w:left="0"/>
        <w:jc w:val="both"/>
      </w:pPr>
      <w:r>
        <w:rPr>
          <w:rFonts w:ascii="Times New Roman"/>
          <w:b w:val="false"/>
          <w:i w:val="false"/>
          <w:color w:val="000000"/>
          <w:sz w:val="28"/>
        </w:rPr>
        <w:t>
      сөздер кімге қаратып айтылған (діни терминдер, сөздер);</w:t>
      </w:r>
    </w:p>
    <w:bookmarkEnd w:id="2814"/>
    <w:bookmarkStart w:name="z2782" w:id="2815"/>
    <w:p>
      <w:pPr>
        <w:spacing w:after="0"/>
        <w:ind w:left="0"/>
        <w:jc w:val="both"/>
      </w:pPr>
      <w:r>
        <w:rPr>
          <w:rFonts w:ascii="Times New Roman"/>
          <w:b w:val="false"/>
          <w:i w:val="false"/>
          <w:color w:val="000000"/>
          <w:sz w:val="28"/>
        </w:rPr>
        <w:t>
      мәтінде күштеу әрекеттерін жасауға/кісі өлтіруге, діни себептер бойынша жазалаушы әрекеттер жасауға үгіт-насихат/уағыздау бар ма;</w:t>
      </w:r>
    </w:p>
    <w:bookmarkEnd w:id="2815"/>
    <w:bookmarkStart w:name="z2783" w:id="2816"/>
    <w:p>
      <w:pPr>
        <w:spacing w:after="0"/>
        <w:ind w:left="0"/>
        <w:jc w:val="both"/>
      </w:pPr>
      <w:r>
        <w:rPr>
          <w:rFonts w:ascii="Times New Roman"/>
          <w:b w:val="false"/>
          <w:i w:val="false"/>
          <w:color w:val="000000"/>
          <w:sz w:val="28"/>
        </w:rPr>
        <w:t>
      мәтінде діни себептер бойынша аумақтағы (аумақ атауы) соғысқа (мысалы, жихад) үгіт-насихат бар ма;</w:t>
      </w:r>
    </w:p>
    <w:bookmarkEnd w:id="2816"/>
    <w:bookmarkStart w:name="z2784" w:id="2817"/>
    <w:p>
      <w:pPr>
        <w:spacing w:after="0"/>
        <w:ind w:left="0"/>
        <w:jc w:val="both"/>
      </w:pPr>
      <w:r>
        <w:rPr>
          <w:rFonts w:ascii="Times New Roman"/>
          <w:b w:val="false"/>
          <w:i w:val="false"/>
          <w:color w:val="000000"/>
          <w:sz w:val="28"/>
        </w:rPr>
        <w:t>
      ұсынылған мәтінде бір діни топтың басқа діни топқа қарсы діни дұшпандық идеясы бар ма;</w:t>
      </w:r>
    </w:p>
    <w:bookmarkEnd w:id="2817"/>
    <w:bookmarkStart w:name="z2785" w:id="2818"/>
    <w:p>
      <w:pPr>
        <w:spacing w:after="0"/>
        <w:ind w:left="0"/>
        <w:jc w:val="both"/>
      </w:pPr>
      <w:r>
        <w:rPr>
          <w:rFonts w:ascii="Times New Roman"/>
          <w:b w:val="false"/>
          <w:i w:val="false"/>
          <w:color w:val="000000"/>
          <w:sz w:val="28"/>
        </w:rPr>
        <w:t>
      ұсынылған мәтінде бір діннің артықшылығы және екіншісінің кемістігі туралы идеяны уағыздау бар ма;</w:t>
      </w:r>
    </w:p>
    <w:bookmarkEnd w:id="2818"/>
    <w:bookmarkStart w:name="z2786" w:id="2819"/>
    <w:p>
      <w:pPr>
        <w:spacing w:after="0"/>
        <w:ind w:left="0"/>
        <w:jc w:val="both"/>
      </w:pPr>
      <w:r>
        <w:rPr>
          <w:rFonts w:ascii="Times New Roman"/>
          <w:b w:val="false"/>
          <w:i w:val="false"/>
          <w:color w:val="000000"/>
          <w:sz w:val="28"/>
        </w:rPr>
        <w:t>
      объектілерде діни себептер, нанымдар бойынша күштеу әрекеттерін жасау үшін қолдан жасалған жарылғыш құрылғыларды дайындауды оқытуға бағытталған мәліметтер бар ма;</w:t>
      </w:r>
    </w:p>
    <w:bookmarkEnd w:id="2819"/>
    <w:bookmarkStart w:name="z2787" w:id="2820"/>
    <w:p>
      <w:pPr>
        <w:spacing w:after="0"/>
        <w:ind w:left="0"/>
        <w:jc w:val="both"/>
      </w:pPr>
      <w:r>
        <w:rPr>
          <w:rFonts w:ascii="Times New Roman"/>
          <w:b w:val="false"/>
          <w:i w:val="false"/>
          <w:color w:val="000000"/>
          <w:sz w:val="28"/>
        </w:rPr>
        <w:t>
      зерттелетін мәтіндерде ҚР аумағында теократиялық құрылымды орнатуды уағыздайтын идеялар бар ма.</w:t>
      </w:r>
    </w:p>
    <w:bookmarkEnd w:id="2820"/>
    <w:bookmarkStart w:name="z2788" w:id="2821"/>
    <w:p>
      <w:pPr>
        <w:spacing w:after="0"/>
        <w:ind w:left="0"/>
        <w:jc w:val="both"/>
      </w:pPr>
      <w:r>
        <w:rPr>
          <w:rFonts w:ascii="Times New Roman"/>
          <w:b w:val="false"/>
          <w:i w:val="false"/>
          <w:color w:val="000000"/>
          <w:sz w:val="28"/>
        </w:rPr>
        <w:t>
      373. Объектілерге қандай да бір механикалық әсер етуге: бейнетаспалардың қорғау планкаларын ашуға, олардың бекіткіш бұрандаларын бұрап алуға; аудио-бейнетаспалар корпустарын және киноленталардың орама қораптарын қалай да бір зақымдауға; киноленталарды түйреуіштермен, қапсырмалармен бекітуге, олардың пішіндерін қалай да өзгертуге жол берілмейді.</w:t>
      </w:r>
    </w:p>
    <w:bookmarkEnd w:id="2821"/>
    <w:bookmarkStart w:name="z2789" w:id="2822"/>
    <w:p>
      <w:pPr>
        <w:spacing w:after="0"/>
        <w:ind w:left="0"/>
        <w:jc w:val="both"/>
      </w:pPr>
      <w:r>
        <w:rPr>
          <w:rFonts w:ascii="Times New Roman"/>
          <w:b w:val="false"/>
          <w:i w:val="false"/>
          <w:color w:val="000000"/>
          <w:sz w:val="28"/>
        </w:rPr>
        <w:t>
      Аудио-бейнетаспаларды мүмкін болатын магнитсізденуден сақтайтын шаралар қабылдау керек, сөйтіп ондағы ақпаратты жоюдан сақтау. Оларды статикалық электр, магниттік өрістер көздерінен алыс жерде сақтау керек.</w:t>
      </w:r>
    </w:p>
    <w:bookmarkEnd w:id="2822"/>
    <w:bookmarkStart w:name="z2790" w:id="2823"/>
    <w:p>
      <w:pPr>
        <w:spacing w:after="0"/>
        <w:ind w:left="0"/>
        <w:jc w:val="both"/>
      </w:pPr>
      <w:r>
        <w:rPr>
          <w:rFonts w:ascii="Times New Roman"/>
          <w:b w:val="false"/>
          <w:i w:val="false"/>
          <w:color w:val="000000"/>
          <w:sz w:val="28"/>
        </w:rPr>
        <w:t xml:space="preserve">
      Заңды тұлға ретіндегі нақты адам немесе топ адамдар діни сараптаманың объектілері болып табылмайды. </w:t>
      </w:r>
    </w:p>
    <w:bookmarkEnd w:id="2823"/>
    <w:bookmarkStart w:name="z2791" w:id="2824"/>
    <w:p>
      <w:pPr>
        <w:spacing w:after="0"/>
        <w:ind w:left="0"/>
        <w:jc w:val="both"/>
      </w:pPr>
      <w:r>
        <w:rPr>
          <w:rFonts w:ascii="Times New Roman"/>
          <w:b w:val="false"/>
          <w:i w:val="false"/>
          <w:color w:val="000000"/>
          <w:sz w:val="28"/>
        </w:rPr>
        <w:t>
      Сот дінтану сараптамасының құзыретіне құқықтық сұрақтарды шешу жатпайды.</w:t>
      </w:r>
    </w:p>
    <w:bookmarkEnd w:id="2824"/>
    <w:bookmarkStart w:name="z2792" w:id="2825"/>
    <w:p>
      <w:pPr>
        <w:spacing w:after="0"/>
        <w:ind w:left="0"/>
        <w:jc w:val="left"/>
      </w:pPr>
      <w:r>
        <w:rPr>
          <w:rFonts w:ascii="Times New Roman"/>
          <w:b/>
          <w:i w:val="false"/>
          <w:color w:val="000000"/>
        </w:rPr>
        <w:t xml:space="preserve"> 54-параграф. Теміржол көлігін сот-сараптамалық зерттеу (22.1)</w:t>
      </w:r>
    </w:p>
    <w:bookmarkEnd w:id="2825"/>
    <w:bookmarkStart w:name="z2793" w:id="2826"/>
    <w:p>
      <w:pPr>
        <w:spacing w:after="0"/>
        <w:ind w:left="0"/>
        <w:jc w:val="both"/>
      </w:pPr>
      <w:r>
        <w:rPr>
          <w:rFonts w:ascii="Times New Roman"/>
          <w:b w:val="false"/>
          <w:i w:val="false"/>
          <w:color w:val="000000"/>
          <w:sz w:val="28"/>
        </w:rPr>
        <w:t>
      374. Сот сараптамасының объектілері:</w:t>
      </w:r>
    </w:p>
    <w:bookmarkEnd w:id="2826"/>
    <w:bookmarkStart w:name="z2794" w:id="2827"/>
    <w:p>
      <w:pPr>
        <w:spacing w:after="0"/>
        <w:ind w:left="0"/>
        <w:jc w:val="both"/>
      </w:pPr>
      <w:r>
        <w:rPr>
          <w:rFonts w:ascii="Times New Roman"/>
          <w:b w:val="false"/>
          <w:i w:val="false"/>
          <w:color w:val="000000"/>
          <w:sz w:val="28"/>
        </w:rPr>
        <w:t>
      вагондар, поездардың локомотивтері, вагондардың, локомотивтердің жекелеген тораптары, платформалар және сол сияқты;</w:t>
      </w:r>
    </w:p>
    <w:bookmarkEnd w:id="2827"/>
    <w:bookmarkStart w:name="z2795" w:id="2828"/>
    <w:p>
      <w:pPr>
        <w:spacing w:after="0"/>
        <w:ind w:left="0"/>
        <w:jc w:val="both"/>
      </w:pPr>
      <w:r>
        <w:rPr>
          <w:rFonts w:ascii="Times New Roman"/>
          <w:b w:val="false"/>
          <w:i w:val="false"/>
          <w:color w:val="000000"/>
          <w:sz w:val="28"/>
        </w:rPr>
        <w:t>
      апатқа ұшырағанға дейінгі поездың қозғалысымен байланысты құрылғылар (сигнал беру, бұғаттау, орталықтандыру, стрелкалар құрылғылары);</w:t>
      </w:r>
    </w:p>
    <w:bookmarkEnd w:id="2828"/>
    <w:bookmarkStart w:name="z2796" w:id="2829"/>
    <w:p>
      <w:pPr>
        <w:spacing w:after="0"/>
        <w:ind w:left="0"/>
        <w:jc w:val="both"/>
      </w:pPr>
      <w:r>
        <w:rPr>
          <w:rFonts w:ascii="Times New Roman"/>
          <w:b w:val="false"/>
          <w:i w:val="false"/>
          <w:color w:val="000000"/>
          <w:sz w:val="28"/>
        </w:rPr>
        <w:t>
      тікелей жолмен іргелес аумақ аймақтары;</w:t>
      </w:r>
    </w:p>
    <w:bookmarkEnd w:id="2829"/>
    <w:bookmarkStart w:name="z2797" w:id="2830"/>
    <w:p>
      <w:pPr>
        <w:spacing w:after="0"/>
        <w:ind w:left="0"/>
        <w:jc w:val="both"/>
      </w:pPr>
      <w:r>
        <w:rPr>
          <w:rFonts w:ascii="Times New Roman"/>
          <w:b w:val="false"/>
          <w:i w:val="false"/>
          <w:color w:val="000000"/>
          <w:sz w:val="28"/>
        </w:rPr>
        <w:t>
      апат болу орнымен аумақтық байланыста емес объектілер (өтпе бағдаршамдары, жақын стансалардағы қозғалысты басқару және бақылау құрылғылары, энергиямен жабдықтау құрылғылары);</w:t>
      </w:r>
    </w:p>
    <w:bookmarkEnd w:id="2830"/>
    <w:bookmarkStart w:name="z2798" w:id="2831"/>
    <w:p>
      <w:pPr>
        <w:spacing w:after="0"/>
        <w:ind w:left="0"/>
        <w:jc w:val="both"/>
      </w:pPr>
      <w:r>
        <w:rPr>
          <w:rFonts w:ascii="Times New Roman"/>
          <w:b w:val="false"/>
          <w:i w:val="false"/>
          <w:color w:val="000000"/>
          <w:sz w:val="28"/>
        </w:rPr>
        <w:t>
      поез диспетчерінің поездардың қозғалысына қатысушы басқа қызметкерлермен сөйлесу аудиожазбалары;</w:t>
      </w:r>
    </w:p>
    <w:bookmarkEnd w:id="2831"/>
    <w:bookmarkStart w:name="z2799" w:id="2832"/>
    <w:p>
      <w:pPr>
        <w:spacing w:after="0"/>
        <w:ind w:left="0"/>
        <w:jc w:val="both"/>
      </w:pPr>
      <w:r>
        <w:rPr>
          <w:rFonts w:ascii="Times New Roman"/>
          <w:b w:val="false"/>
          <w:i w:val="false"/>
          <w:color w:val="000000"/>
          <w:sz w:val="28"/>
        </w:rPr>
        <w:t>
      локомотивтің жылдамдық өлшеуіш лентасының шифрін шешу нәтижелері;</w:t>
      </w:r>
    </w:p>
    <w:bookmarkEnd w:id="2832"/>
    <w:bookmarkStart w:name="z2800" w:id="2833"/>
    <w:p>
      <w:pPr>
        <w:spacing w:after="0"/>
        <w:ind w:left="0"/>
        <w:jc w:val="both"/>
      </w:pPr>
      <w:r>
        <w:rPr>
          <w:rFonts w:ascii="Times New Roman"/>
          <w:b w:val="false"/>
          <w:i w:val="false"/>
          <w:color w:val="000000"/>
          <w:sz w:val="28"/>
        </w:rPr>
        <w:t>
      поездың нақты парағы, ВУ-45 нысанды анықтама;</w:t>
      </w:r>
    </w:p>
    <w:bookmarkEnd w:id="2833"/>
    <w:bookmarkStart w:name="z2801" w:id="2834"/>
    <w:p>
      <w:pPr>
        <w:spacing w:after="0"/>
        <w:ind w:left="0"/>
        <w:jc w:val="both"/>
      </w:pPr>
      <w:r>
        <w:rPr>
          <w:rFonts w:ascii="Times New Roman"/>
          <w:b w:val="false"/>
          <w:i w:val="false"/>
          <w:color w:val="000000"/>
          <w:sz w:val="28"/>
        </w:rPr>
        <w:t>
      локомотивтің техникалық күйінің журналы;</w:t>
      </w:r>
    </w:p>
    <w:bookmarkEnd w:id="2834"/>
    <w:bookmarkStart w:name="z2802" w:id="2835"/>
    <w:p>
      <w:pPr>
        <w:spacing w:after="0"/>
        <w:ind w:left="0"/>
        <w:jc w:val="both"/>
      </w:pPr>
      <w:r>
        <w:rPr>
          <w:rFonts w:ascii="Times New Roman"/>
          <w:b w:val="false"/>
          <w:i w:val="false"/>
          <w:color w:val="000000"/>
          <w:sz w:val="28"/>
        </w:rPr>
        <w:t>
      локомотивтің және жеке вагондардың рельстерден шығып кету іздерін және шақырым мен пикеттерге байланыстылығын, құлауының басталуы мен тоқтау орнын көрсете отырып, жолдың бұзылуы мен жылжымалы составтың орналасу сұлбасы;</w:t>
      </w:r>
    </w:p>
    <w:bookmarkEnd w:id="2835"/>
    <w:bookmarkStart w:name="z2803" w:id="2836"/>
    <w:p>
      <w:pPr>
        <w:spacing w:after="0"/>
        <w:ind w:left="0"/>
        <w:jc w:val="both"/>
      </w:pPr>
      <w:r>
        <w:rPr>
          <w:rFonts w:ascii="Times New Roman"/>
          <w:b w:val="false"/>
          <w:i w:val="false"/>
          <w:color w:val="000000"/>
          <w:sz w:val="28"/>
        </w:rPr>
        <w:t>
      қирау не апаттың, зақымданған жолдың, жылжымалы составтың зардаптары түрінің, жолда табылған бөтен заттардың, сынған бөлшектердің, дұрыс тиелмеген вагондардың, жабылған аяққы крандардың, локомотивті басқару органдары жағдайларының актілері және жалпы көріністерінің фотокестелері;</w:t>
      </w:r>
    </w:p>
    <w:bookmarkEnd w:id="2836"/>
    <w:bookmarkStart w:name="z2804" w:id="2837"/>
    <w:p>
      <w:pPr>
        <w:spacing w:after="0"/>
        <w:ind w:left="0"/>
        <w:jc w:val="both"/>
      </w:pPr>
      <w:r>
        <w:rPr>
          <w:rFonts w:ascii="Times New Roman"/>
          <w:b w:val="false"/>
          <w:i w:val="false"/>
          <w:color w:val="000000"/>
          <w:sz w:val="28"/>
        </w:rPr>
        <w:t>
      қираудың не апаттың себептерін анықтау үшін қажет болуы мүмкін, оқиғаға қатысы бар адамдардың, сондай-ақ басқа да қызметкерлердің жазбаша түсініктемелері, куәгерліктері;</w:t>
      </w:r>
    </w:p>
    <w:bookmarkEnd w:id="2837"/>
    <w:bookmarkStart w:name="z2805" w:id="2838"/>
    <w:p>
      <w:pPr>
        <w:spacing w:after="0"/>
        <w:ind w:left="0"/>
        <w:jc w:val="both"/>
      </w:pPr>
      <w:r>
        <w:rPr>
          <w:rFonts w:ascii="Times New Roman"/>
          <w:b w:val="false"/>
          <w:i w:val="false"/>
          <w:color w:val="000000"/>
          <w:sz w:val="28"/>
        </w:rPr>
        <w:t>
      жол өлшегіш вагондардың ленталарын қоса тіркеумен жол өлшегіш және дефектоскоптық құралдармен жолды соңғы тексеру, сондай-ақ жолдың натуралық тексеру нәтижелері туралы ПУ-28 және ПУ-29 кітаптарындағы жазбалардың нәтижелері туралы анықтамалар;</w:t>
      </w:r>
    </w:p>
    <w:bookmarkEnd w:id="2838"/>
    <w:bookmarkStart w:name="z2806" w:id="2839"/>
    <w:p>
      <w:pPr>
        <w:spacing w:after="0"/>
        <w:ind w:left="0"/>
        <w:jc w:val="both"/>
      </w:pPr>
      <w:r>
        <w:rPr>
          <w:rFonts w:ascii="Times New Roman"/>
          <w:b w:val="false"/>
          <w:i w:val="false"/>
          <w:color w:val="000000"/>
          <w:sz w:val="28"/>
        </w:rPr>
        <w:t>
      жүргізілген қалпына келтіру жұмыстарының актісі;</w:t>
      </w:r>
    </w:p>
    <w:bookmarkEnd w:id="2839"/>
    <w:bookmarkStart w:name="z2807" w:id="2840"/>
    <w:p>
      <w:pPr>
        <w:spacing w:after="0"/>
        <w:ind w:left="0"/>
        <w:jc w:val="both"/>
      </w:pPr>
      <w:r>
        <w:rPr>
          <w:rFonts w:ascii="Times New Roman"/>
          <w:b w:val="false"/>
          <w:i w:val="false"/>
          <w:color w:val="000000"/>
          <w:sz w:val="28"/>
        </w:rPr>
        <w:t>
      қирау (апат) мезетіндегі ауа-райы туралы ақпарат болып табылады.</w:t>
      </w:r>
    </w:p>
    <w:bookmarkEnd w:id="2840"/>
    <w:bookmarkStart w:name="z2808" w:id="2841"/>
    <w:p>
      <w:pPr>
        <w:spacing w:after="0"/>
        <w:ind w:left="0"/>
        <w:jc w:val="both"/>
      </w:pPr>
      <w:r>
        <w:rPr>
          <w:rFonts w:ascii="Times New Roman"/>
          <w:b w:val="false"/>
          <w:i w:val="false"/>
          <w:color w:val="000000"/>
          <w:sz w:val="28"/>
        </w:rPr>
        <w:t>
      375. Сараптама шеңберінде шешілетін міндеттер:</w:t>
      </w:r>
    </w:p>
    <w:bookmarkEnd w:id="2841"/>
    <w:bookmarkStart w:name="z2809" w:id="2842"/>
    <w:p>
      <w:pPr>
        <w:spacing w:after="0"/>
        <w:ind w:left="0"/>
        <w:jc w:val="both"/>
      </w:pPr>
      <w:r>
        <w:rPr>
          <w:rFonts w:ascii="Times New Roman"/>
          <w:b w:val="false"/>
          <w:i w:val="false"/>
          <w:color w:val="000000"/>
          <w:sz w:val="28"/>
        </w:rPr>
        <w:t>
      қауіпсіз қозғалысты бұзудың мән-жайларын анықтау;</w:t>
      </w:r>
    </w:p>
    <w:bookmarkEnd w:id="2842"/>
    <w:bookmarkStart w:name="z2810" w:id="2843"/>
    <w:p>
      <w:pPr>
        <w:spacing w:after="0"/>
        <w:ind w:left="0"/>
        <w:jc w:val="both"/>
      </w:pPr>
      <w:r>
        <w:rPr>
          <w:rFonts w:ascii="Times New Roman"/>
          <w:b w:val="false"/>
          <w:i w:val="false"/>
          <w:color w:val="000000"/>
          <w:sz w:val="28"/>
        </w:rPr>
        <w:t>
      қауіпсіз қозғалысты бұзудың себептерін анықтау;</w:t>
      </w:r>
    </w:p>
    <w:bookmarkEnd w:id="2843"/>
    <w:bookmarkStart w:name="z2811" w:id="2844"/>
    <w:p>
      <w:pPr>
        <w:spacing w:after="0"/>
        <w:ind w:left="0"/>
        <w:jc w:val="both"/>
      </w:pPr>
      <w:r>
        <w:rPr>
          <w:rFonts w:ascii="Times New Roman"/>
          <w:b w:val="false"/>
          <w:i w:val="false"/>
          <w:color w:val="000000"/>
          <w:sz w:val="28"/>
        </w:rPr>
        <w:t>
      қауіпсіз қозғалысты бұзудың алдын алу бойынша технологиялық, профилактикалық жұмыстар жүргізудегі кемшіліктерді анықтау;</w:t>
      </w:r>
    </w:p>
    <w:bookmarkEnd w:id="2844"/>
    <w:bookmarkStart w:name="z2812" w:id="2845"/>
    <w:p>
      <w:pPr>
        <w:spacing w:after="0"/>
        <w:ind w:left="0"/>
        <w:jc w:val="both"/>
      </w:pPr>
      <w:r>
        <w:rPr>
          <w:rFonts w:ascii="Times New Roman"/>
          <w:b w:val="false"/>
          <w:i w:val="false"/>
          <w:color w:val="000000"/>
          <w:sz w:val="28"/>
        </w:rPr>
        <w:t>
      техникалық қызмет көрсету, жөндеу күйін, нәтижелерін және қауіпсіз қозғалысты бұзудың алдын алуға арналған техникалық құралдарды пайдалануды анықтау;</w:t>
      </w:r>
    </w:p>
    <w:bookmarkEnd w:id="2845"/>
    <w:bookmarkStart w:name="z2813" w:id="2846"/>
    <w:p>
      <w:pPr>
        <w:spacing w:after="0"/>
        <w:ind w:left="0"/>
        <w:jc w:val="both"/>
      </w:pPr>
      <w:r>
        <w:rPr>
          <w:rFonts w:ascii="Times New Roman"/>
          <w:b w:val="false"/>
          <w:i w:val="false"/>
          <w:color w:val="000000"/>
          <w:sz w:val="28"/>
        </w:rPr>
        <w:t>
      техникалық қызмет көрсету мен техникалық құралдарды жөндеуді бұзуды, қауіпсіз қозғалысты бұзуды тудырған немесе соған себепші болған тоқтап қалуды анықтау.</w:t>
      </w:r>
    </w:p>
    <w:bookmarkEnd w:id="2846"/>
    <w:bookmarkStart w:name="z2814" w:id="2847"/>
    <w:p>
      <w:pPr>
        <w:spacing w:after="0"/>
        <w:ind w:left="0"/>
        <w:jc w:val="both"/>
      </w:pPr>
      <w:r>
        <w:rPr>
          <w:rFonts w:ascii="Times New Roman"/>
          <w:b w:val="false"/>
          <w:i w:val="false"/>
          <w:color w:val="000000"/>
          <w:sz w:val="28"/>
        </w:rPr>
        <w:t>
      376. Поездардың соқтығысу мән-жайларын анықтау қажеттілігі жағдайында, сот сараптамасының шешуіне мына төмендегі сұрақтарды қойған мақсатқа лайықты:</w:t>
      </w:r>
    </w:p>
    <w:bookmarkEnd w:id="2847"/>
    <w:bookmarkStart w:name="z2815" w:id="2848"/>
    <w:p>
      <w:pPr>
        <w:spacing w:after="0"/>
        <w:ind w:left="0"/>
        <w:jc w:val="both"/>
      </w:pPr>
      <w:r>
        <w:rPr>
          <w:rFonts w:ascii="Times New Roman"/>
          <w:b w:val="false"/>
          <w:i w:val="false"/>
          <w:color w:val="000000"/>
          <w:sz w:val="28"/>
        </w:rPr>
        <w:t>
      локомотивтер мен вагондардың тораптары мен аспаптарының техникалық күйі қандай;</w:t>
      </w:r>
    </w:p>
    <w:bookmarkEnd w:id="2848"/>
    <w:bookmarkStart w:name="z2816" w:id="2849"/>
    <w:p>
      <w:pPr>
        <w:spacing w:after="0"/>
        <w:ind w:left="0"/>
        <w:jc w:val="both"/>
      </w:pPr>
      <w:r>
        <w:rPr>
          <w:rFonts w:ascii="Times New Roman"/>
          <w:b w:val="false"/>
          <w:i w:val="false"/>
          <w:color w:val="000000"/>
          <w:sz w:val="28"/>
        </w:rPr>
        <w:t>
      поезды жүргізудің және оның қозғалысының өзге де мән-жайларынының дұрыстығы;</w:t>
      </w:r>
    </w:p>
    <w:bookmarkEnd w:id="2849"/>
    <w:bookmarkStart w:name="z2817" w:id="2850"/>
    <w:p>
      <w:pPr>
        <w:spacing w:after="0"/>
        <w:ind w:left="0"/>
        <w:jc w:val="both"/>
      </w:pPr>
      <w:r>
        <w:rPr>
          <w:rFonts w:ascii="Times New Roman"/>
          <w:b w:val="false"/>
          <w:i w:val="false"/>
          <w:color w:val="000000"/>
          <w:sz w:val="28"/>
        </w:rPr>
        <w:t>
      стрелкалық ауыстырғыштардың, сигнал беру, орталықтандыру және бұғаттау құрылғыларының техникалық күйі қандай;</w:t>
      </w:r>
    </w:p>
    <w:bookmarkEnd w:id="2850"/>
    <w:bookmarkStart w:name="z2818" w:id="2851"/>
    <w:p>
      <w:pPr>
        <w:spacing w:after="0"/>
        <w:ind w:left="0"/>
        <w:jc w:val="both"/>
      </w:pPr>
      <w:r>
        <w:rPr>
          <w:rFonts w:ascii="Times New Roman"/>
          <w:b w:val="false"/>
          <w:i w:val="false"/>
          <w:color w:val="000000"/>
          <w:sz w:val="28"/>
        </w:rPr>
        <w:t>
      поездар қозғалысының ұйымдастырылуы мен басшылығының тәртібі мен дұрыстығы сақталған ба;</w:t>
      </w:r>
    </w:p>
    <w:bookmarkEnd w:id="2851"/>
    <w:bookmarkStart w:name="z2819" w:id="2852"/>
    <w:p>
      <w:pPr>
        <w:spacing w:after="0"/>
        <w:ind w:left="0"/>
        <w:jc w:val="both"/>
      </w:pPr>
      <w:r>
        <w:rPr>
          <w:rFonts w:ascii="Times New Roman"/>
          <w:b w:val="false"/>
          <w:i w:val="false"/>
          <w:color w:val="000000"/>
          <w:sz w:val="28"/>
        </w:rPr>
        <w:t>
      маневр жасау жұмыстарының ұйымдастырылуы мен басшылығының тәртібі мен дұрыстығы сақталған ба;</w:t>
      </w:r>
    </w:p>
    <w:bookmarkEnd w:id="2852"/>
    <w:bookmarkStart w:name="z2820" w:id="2853"/>
    <w:p>
      <w:pPr>
        <w:spacing w:after="0"/>
        <w:ind w:left="0"/>
        <w:jc w:val="both"/>
      </w:pPr>
      <w:r>
        <w:rPr>
          <w:rFonts w:ascii="Times New Roman"/>
          <w:b w:val="false"/>
          <w:i w:val="false"/>
          <w:color w:val="000000"/>
          <w:sz w:val="28"/>
        </w:rPr>
        <w:t>
      поездар соқтығысуының техникалық себебі неде;</w:t>
      </w:r>
    </w:p>
    <w:bookmarkEnd w:id="2853"/>
    <w:bookmarkStart w:name="z2821" w:id="2854"/>
    <w:p>
      <w:pPr>
        <w:spacing w:after="0"/>
        <w:ind w:left="0"/>
        <w:jc w:val="both"/>
      </w:pPr>
      <w:r>
        <w:rPr>
          <w:rFonts w:ascii="Times New Roman"/>
          <w:b w:val="false"/>
          <w:i w:val="false"/>
          <w:color w:val="000000"/>
          <w:sz w:val="28"/>
        </w:rPr>
        <w:t>
      соқтығысу алдында поездар қозғалысының жылдамдықтары қанша;</w:t>
      </w:r>
    </w:p>
    <w:bookmarkEnd w:id="2854"/>
    <w:bookmarkStart w:name="z2822" w:id="2855"/>
    <w:p>
      <w:pPr>
        <w:spacing w:after="0"/>
        <w:ind w:left="0"/>
        <w:jc w:val="both"/>
      </w:pPr>
      <w:r>
        <w:rPr>
          <w:rFonts w:ascii="Times New Roman"/>
          <w:b w:val="false"/>
          <w:i w:val="false"/>
          <w:color w:val="000000"/>
          <w:sz w:val="28"/>
        </w:rPr>
        <w:t>
      поезды шұғыл тоқтатуға шаралар жасалған ба;</w:t>
      </w:r>
    </w:p>
    <w:bookmarkEnd w:id="2855"/>
    <w:bookmarkStart w:name="z2823" w:id="2856"/>
    <w:p>
      <w:pPr>
        <w:spacing w:after="0"/>
        <w:ind w:left="0"/>
        <w:jc w:val="both"/>
      </w:pPr>
      <w:r>
        <w:rPr>
          <w:rFonts w:ascii="Times New Roman"/>
          <w:b w:val="false"/>
          <w:i w:val="false"/>
          <w:color w:val="000000"/>
          <w:sz w:val="28"/>
        </w:rPr>
        <w:t>
      поездың тежегіштік жүйесі жарамсыз болған ба;</w:t>
      </w:r>
    </w:p>
    <w:bookmarkEnd w:id="2856"/>
    <w:bookmarkStart w:name="z2824" w:id="2857"/>
    <w:p>
      <w:pPr>
        <w:spacing w:after="0"/>
        <w:ind w:left="0"/>
        <w:jc w:val="both"/>
      </w:pPr>
      <w:r>
        <w:rPr>
          <w:rFonts w:ascii="Times New Roman"/>
          <w:b w:val="false"/>
          <w:i w:val="false"/>
          <w:color w:val="000000"/>
          <w:sz w:val="28"/>
        </w:rPr>
        <w:t>
      қирауға дейін поездардың қозғалысы кезінде сигнализация-централизация-блокировка (СЦБ) құрылғысы дұрыс әрекет еткен бе;</w:t>
      </w:r>
    </w:p>
    <w:bookmarkEnd w:id="2857"/>
    <w:bookmarkStart w:name="z2825" w:id="2858"/>
    <w:p>
      <w:pPr>
        <w:spacing w:after="0"/>
        <w:ind w:left="0"/>
        <w:jc w:val="both"/>
      </w:pPr>
      <w:r>
        <w:rPr>
          <w:rFonts w:ascii="Times New Roman"/>
          <w:b w:val="false"/>
          <w:i w:val="false"/>
          <w:color w:val="000000"/>
          <w:sz w:val="28"/>
        </w:rPr>
        <w:t>
      электровоздағы АЛСН аспабының жарамсыздық себебі неде, локомотивке орнатуға дейін ол жарамсыз болған ба;</w:t>
      </w:r>
    </w:p>
    <w:bookmarkEnd w:id="2858"/>
    <w:bookmarkStart w:name="z2826" w:id="2859"/>
    <w:p>
      <w:pPr>
        <w:spacing w:after="0"/>
        <w:ind w:left="0"/>
        <w:jc w:val="both"/>
      </w:pPr>
      <w:r>
        <w:rPr>
          <w:rFonts w:ascii="Times New Roman"/>
          <w:b w:val="false"/>
          <w:i w:val="false"/>
          <w:color w:val="000000"/>
          <w:sz w:val="28"/>
        </w:rPr>
        <w:t>
      қирауға дейін: локомотив, басқару аспаптары және сигнал беру жарамды күйде болған ба; Егер жарамды болмаса, қандай ақаулары болған;</w:t>
      </w:r>
    </w:p>
    <w:bookmarkEnd w:id="2859"/>
    <w:bookmarkStart w:name="z2827" w:id="2860"/>
    <w:p>
      <w:pPr>
        <w:spacing w:after="0"/>
        <w:ind w:left="0"/>
        <w:jc w:val="both"/>
      </w:pPr>
      <w:r>
        <w:rPr>
          <w:rFonts w:ascii="Times New Roman"/>
          <w:b w:val="false"/>
          <w:i w:val="false"/>
          <w:color w:val="000000"/>
          <w:sz w:val="28"/>
        </w:rPr>
        <w:t>
      поездың тежегіштік жүйелері жарамсыз күйде болған ба;</w:t>
      </w:r>
    </w:p>
    <w:bookmarkEnd w:id="2860"/>
    <w:bookmarkStart w:name="z2828" w:id="2861"/>
    <w:p>
      <w:pPr>
        <w:spacing w:after="0"/>
        <w:ind w:left="0"/>
        <w:jc w:val="both"/>
      </w:pPr>
      <w:r>
        <w:rPr>
          <w:rFonts w:ascii="Times New Roman"/>
          <w:b w:val="false"/>
          <w:i w:val="false"/>
          <w:color w:val="000000"/>
          <w:sz w:val="28"/>
        </w:rPr>
        <w:t>
      табылған ақаулардың себептері қандай, олар қашан пайда болған, оларды күні бұрын табуға болар ма еді;</w:t>
      </w:r>
    </w:p>
    <w:bookmarkEnd w:id="2861"/>
    <w:bookmarkStart w:name="z2829" w:id="2862"/>
    <w:p>
      <w:pPr>
        <w:spacing w:after="0"/>
        <w:ind w:left="0"/>
        <w:jc w:val="both"/>
      </w:pPr>
      <w:r>
        <w:rPr>
          <w:rFonts w:ascii="Times New Roman"/>
          <w:b w:val="false"/>
          <w:i w:val="false"/>
          <w:color w:val="000000"/>
          <w:sz w:val="28"/>
        </w:rPr>
        <w:t>
      стрелкалық ауыстырғыштар жарамды күйде болған ба; бағдаршамдар сигналдарының көрсеткіштері стрелкалардың орналасуы жағдайына сәйкес пе;</w:t>
      </w:r>
    </w:p>
    <w:bookmarkEnd w:id="2862"/>
    <w:bookmarkStart w:name="z2830" w:id="2863"/>
    <w:p>
      <w:pPr>
        <w:spacing w:after="0"/>
        <w:ind w:left="0"/>
        <w:jc w:val="both"/>
      </w:pPr>
      <w:r>
        <w:rPr>
          <w:rFonts w:ascii="Times New Roman"/>
          <w:b w:val="false"/>
          <w:i w:val="false"/>
          <w:color w:val="000000"/>
          <w:sz w:val="28"/>
        </w:rPr>
        <w:t>
      стрелкалық ауыстырғыштардың қандай ақаулары қозғалысты басқа дұрыс емес маршрутқа жіберуі мүмкін;</w:t>
      </w:r>
    </w:p>
    <w:bookmarkEnd w:id="2863"/>
    <w:bookmarkStart w:name="z2831" w:id="2864"/>
    <w:p>
      <w:pPr>
        <w:spacing w:after="0"/>
        <w:ind w:left="0"/>
        <w:jc w:val="both"/>
      </w:pPr>
      <w:r>
        <w:rPr>
          <w:rFonts w:ascii="Times New Roman"/>
          <w:b w:val="false"/>
          <w:i w:val="false"/>
          <w:color w:val="000000"/>
          <w:sz w:val="28"/>
        </w:rPr>
        <w:t>
      маневр жұмыстарын жүргізу кезінде қандай бұзушылыққа жол берілген;</w:t>
      </w:r>
    </w:p>
    <w:bookmarkEnd w:id="2864"/>
    <w:bookmarkStart w:name="z2832" w:id="2865"/>
    <w:p>
      <w:pPr>
        <w:spacing w:after="0"/>
        <w:ind w:left="0"/>
        <w:jc w:val="both"/>
      </w:pPr>
      <w:r>
        <w:rPr>
          <w:rFonts w:ascii="Times New Roman"/>
          <w:b w:val="false"/>
          <w:i w:val="false"/>
          <w:color w:val="000000"/>
          <w:sz w:val="28"/>
        </w:rPr>
        <w:t>
      СЦБ құрылғысы мен блок-аппаратура жарамсыз күйде болған ба; Егер жарамсыз болса, онда жарамсыздықтың мәні неде.</w:t>
      </w:r>
    </w:p>
    <w:bookmarkEnd w:id="2865"/>
    <w:bookmarkStart w:name="z2833" w:id="2866"/>
    <w:p>
      <w:pPr>
        <w:spacing w:after="0"/>
        <w:ind w:left="0"/>
        <w:jc w:val="both"/>
      </w:pPr>
      <w:r>
        <w:rPr>
          <w:rFonts w:ascii="Times New Roman"/>
          <w:b w:val="false"/>
          <w:i w:val="false"/>
          <w:color w:val="000000"/>
          <w:sz w:val="28"/>
        </w:rPr>
        <w:t>
      377. Локомотив не вагондардың рельстерден шығып кетуіне әр түрлі себеп болуы мүмкін, негізінде, жол ақаулары (үйме құм, балласт призма, шпал, рельстер), не жылжымалы составтың жарамсыздығы (осьтердің сынуы, жұлынған бөлшектердің дөңгелектердің астына түсуі және сол сияқты), немесе қозғалысты дұрыс басқармаудан болуы мүмкін. Оқиғаның бірнеше әр түрлі себептерден құралу жағдайлары да сирек емес.</w:t>
      </w:r>
    </w:p>
    <w:bookmarkEnd w:id="2866"/>
    <w:bookmarkStart w:name="z2834" w:id="2867"/>
    <w:p>
      <w:pPr>
        <w:spacing w:after="0"/>
        <w:ind w:left="0"/>
        <w:jc w:val="both"/>
      </w:pPr>
      <w:r>
        <w:rPr>
          <w:rFonts w:ascii="Times New Roman"/>
          <w:b w:val="false"/>
          <w:i w:val="false"/>
          <w:color w:val="000000"/>
          <w:sz w:val="28"/>
        </w:rPr>
        <w:t>
      378. Бұл жағдайда мынадай сұрақтар қойылуы мүмкін:</w:t>
      </w:r>
    </w:p>
    <w:bookmarkEnd w:id="2867"/>
    <w:bookmarkStart w:name="z2835" w:id="2868"/>
    <w:p>
      <w:pPr>
        <w:spacing w:after="0"/>
        <w:ind w:left="0"/>
        <w:jc w:val="both"/>
      </w:pPr>
      <w:r>
        <w:rPr>
          <w:rFonts w:ascii="Times New Roman"/>
          <w:b w:val="false"/>
          <w:i w:val="false"/>
          <w:color w:val="000000"/>
          <w:sz w:val="28"/>
        </w:rPr>
        <w:t>
      поездың (лакомотив, вагондардың) рельстерден шығып кетуінің техникалық себебі қандай;</w:t>
      </w:r>
    </w:p>
    <w:bookmarkEnd w:id="2868"/>
    <w:bookmarkStart w:name="z2836" w:id="2869"/>
    <w:p>
      <w:pPr>
        <w:spacing w:after="0"/>
        <w:ind w:left="0"/>
        <w:jc w:val="both"/>
      </w:pPr>
      <w:r>
        <w:rPr>
          <w:rFonts w:ascii="Times New Roman"/>
          <w:b w:val="false"/>
          <w:i w:val="false"/>
          <w:color w:val="000000"/>
          <w:sz w:val="28"/>
        </w:rPr>
        <w:t>
      жолдың (стрелка, рельс, шпалдың) ақауы рельстен шығып кету себебі бола ма немесе бұл ақаулық қирау нәтижесінде пайда болды ма;</w:t>
      </w:r>
    </w:p>
    <w:bookmarkEnd w:id="2869"/>
    <w:bookmarkStart w:name="z2837" w:id="2870"/>
    <w:p>
      <w:pPr>
        <w:spacing w:after="0"/>
        <w:ind w:left="0"/>
        <w:jc w:val="both"/>
      </w:pPr>
      <w:r>
        <w:rPr>
          <w:rFonts w:ascii="Times New Roman"/>
          <w:b w:val="false"/>
          <w:i w:val="false"/>
          <w:color w:val="000000"/>
          <w:sz w:val="28"/>
        </w:rPr>
        <w:t>
      осьтің мойын қылтасының сынуы (локомотив, вагондардың) рельстен шығып кету себебі бола ма немесе ол қирау нәтижесінде пайда болды ма;</w:t>
      </w:r>
    </w:p>
    <w:bookmarkEnd w:id="2870"/>
    <w:bookmarkStart w:name="z2838" w:id="2871"/>
    <w:p>
      <w:pPr>
        <w:spacing w:after="0"/>
        <w:ind w:left="0"/>
        <w:jc w:val="both"/>
      </w:pPr>
      <w:r>
        <w:rPr>
          <w:rFonts w:ascii="Times New Roman"/>
          <w:b w:val="false"/>
          <w:i w:val="false"/>
          <w:color w:val="000000"/>
          <w:sz w:val="28"/>
        </w:rPr>
        <w:t>
      поездың қай вагоны бірінші боп рельстен шығып кетті, жолдың қай учаскесінде құлап түсу болды;</w:t>
      </w:r>
    </w:p>
    <w:bookmarkEnd w:id="2871"/>
    <w:bookmarkStart w:name="z2839" w:id="2872"/>
    <w:p>
      <w:pPr>
        <w:spacing w:after="0"/>
        <w:ind w:left="0"/>
        <w:jc w:val="both"/>
      </w:pPr>
      <w:r>
        <w:rPr>
          <w:rFonts w:ascii="Times New Roman"/>
          <w:b w:val="false"/>
          <w:i w:val="false"/>
          <w:color w:val="000000"/>
          <w:sz w:val="28"/>
        </w:rPr>
        <w:t>
      қирау алдындағы поездың қозғалыс жылдамдығы қандай болды? Шұғыл тежеу шаралары қолданылды ма;</w:t>
      </w:r>
    </w:p>
    <w:bookmarkEnd w:id="2872"/>
    <w:bookmarkStart w:name="z2840" w:id="2873"/>
    <w:p>
      <w:pPr>
        <w:spacing w:after="0"/>
        <w:ind w:left="0"/>
        <w:jc w:val="both"/>
      </w:pPr>
      <w:r>
        <w:rPr>
          <w:rFonts w:ascii="Times New Roman"/>
          <w:b w:val="false"/>
          <w:i w:val="false"/>
          <w:color w:val="000000"/>
          <w:sz w:val="28"/>
        </w:rPr>
        <w:t>
      рельстер, стрелкалық ауыстырғыштар, вагондар осьтері, букса тораптары ақауларының пайда болу мерзімі қандай;</w:t>
      </w:r>
    </w:p>
    <w:bookmarkEnd w:id="2873"/>
    <w:bookmarkStart w:name="z2841" w:id="2874"/>
    <w:p>
      <w:pPr>
        <w:spacing w:after="0"/>
        <w:ind w:left="0"/>
        <w:jc w:val="both"/>
      </w:pPr>
      <w:r>
        <w:rPr>
          <w:rFonts w:ascii="Times New Roman"/>
          <w:b w:val="false"/>
          <w:i w:val="false"/>
          <w:color w:val="000000"/>
          <w:sz w:val="28"/>
        </w:rPr>
        <w:t>
      қирауға себепші болған ақаулар жабық не айқын болды ма; Оларды қандай тәсілмен табуға болар еді;</w:t>
      </w:r>
    </w:p>
    <w:bookmarkEnd w:id="2874"/>
    <w:bookmarkStart w:name="z2842" w:id="2875"/>
    <w:p>
      <w:pPr>
        <w:spacing w:after="0"/>
        <w:ind w:left="0"/>
        <w:jc w:val="both"/>
      </w:pPr>
      <w:r>
        <w:rPr>
          <w:rFonts w:ascii="Times New Roman"/>
          <w:b w:val="false"/>
          <w:i w:val="false"/>
          <w:color w:val="000000"/>
          <w:sz w:val="28"/>
        </w:rPr>
        <w:t>
      жол (жылжымалы составтың) ақаулары: аса жоғары тозу, құрамының жетіспеушілігі нәтижесінен пайда болды ма;</w:t>
      </w:r>
    </w:p>
    <w:bookmarkEnd w:id="2875"/>
    <w:bookmarkStart w:name="z2843" w:id="2876"/>
    <w:p>
      <w:pPr>
        <w:spacing w:after="0"/>
        <w:ind w:left="0"/>
        <w:jc w:val="both"/>
      </w:pPr>
      <w:r>
        <w:rPr>
          <w:rFonts w:ascii="Times New Roman"/>
          <w:b w:val="false"/>
          <w:i w:val="false"/>
          <w:color w:val="000000"/>
          <w:sz w:val="28"/>
        </w:rPr>
        <w:t>
      жолдың апаттық (жөндеу) учаскесі бойынша поездың қозғалыс жылдамдығын шектеуде поез бригадасы, диспетчерлік қызмет, жөнжеу жұмыстарының басшылары шаралар қолданды ма;</w:t>
      </w:r>
    </w:p>
    <w:bookmarkEnd w:id="2876"/>
    <w:bookmarkStart w:name="z2844" w:id="2877"/>
    <w:p>
      <w:pPr>
        <w:spacing w:after="0"/>
        <w:ind w:left="0"/>
        <w:jc w:val="both"/>
      </w:pPr>
      <w:r>
        <w:rPr>
          <w:rFonts w:ascii="Times New Roman"/>
          <w:b w:val="false"/>
          <w:i w:val="false"/>
          <w:color w:val="000000"/>
          <w:sz w:val="28"/>
        </w:rPr>
        <w:t>
      состав дұрыс жасақталған ба;</w:t>
      </w:r>
    </w:p>
    <w:bookmarkEnd w:id="2877"/>
    <w:bookmarkStart w:name="z2845" w:id="2878"/>
    <w:p>
      <w:pPr>
        <w:spacing w:after="0"/>
        <w:ind w:left="0"/>
        <w:jc w:val="both"/>
      </w:pPr>
      <w:r>
        <w:rPr>
          <w:rFonts w:ascii="Times New Roman"/>
          <w:b w:val="false"/>
          <w:i w:val="false"/>
          <w:color w:val="000000"/>
          <w:sz w:val="28"/>
        </w:rPr>
        <w:t>
      жүк тиеу дұрыс жүргізілген бе; жүк тиеудің қандай ақаулары Заттардың рельске құлауына, жүктің құлауына әкелуі тиіс;</w:t>
      </w:r>
    </w:p>
    <w:bookmarkEnd w:id="2878"/>
    <w:bookmarkStart w:name="z2846" w:id="2879"/>
    <w:p>
      <w:pPr>
        <w:spacing w:after="0"/>
        <w:ind w:left="0"/>
        <w:jc w:val="both"/>
      </w:pPr>
      <w:r>
        <w:rPr>
          <w:rFonts w:ascii="Times New Roman"/>
          <w:b w:val="false"/>
          <w:i w:val="false"/>
          <w:color w:val="000000"/>
          <w:sz w:val="28"/>
        </w:rPr>
        <w:t>
      жүк тиеудің нормалары асырылып кеткен бе;</w:t>
      </w:r>
    </w:p>
    <w:bookmarkEnd w:id="2879"/>
    <w:bookmarkStart w:name="z2847" w:id="2880"/>
    <w:p>
      <w:pPr>
        <w:spacing w:after="0"/>
        <w:ind w:left="0"/>
        <w:jc w:val="both"/>
      </w:pPr>
      <w:r>
        <w:rPr>
          <w:rFonts w:ascii="Times New Roman"/>
          <w:b w:val="false"/>
          <w:i w:val="false"/>
          <w:color w:val="000000"/>
          <w:sz w:val="28"/>
        </w:rPr>
        <w:t>
      сондай-ақ, өзге де сұрақтар қойылуы мүмкін.</w:t>
      </w:r>
    </w:p>
    <w:bookmarkEnd w:id="2880"/>
    <w:bookmarkStart w:name="z2848" w:id="2881"/>
    <w:p>
      <w:pPr>
        <w:spacing w:after="0"/>
        <w:ind w:left="0"/>
        <w:jc w:val="both"/>
      </w:pPr>
      <w:r>
        <w:rPr>
          <w:rFonts w:ascii="Times New Roman"/>
          <w:b w:val="false"/>
          <w:i w:val="false"/>
          <w:color w:val="000000"/>
          <w:sz w:val="28"/>
        </w:rPr>
        <w:t>
      379. Теміржол көлігінің сот сараптамасы кешенді сараптама болып табылады. Қозғалыс қауіпсіздігін бұзудың себептерін анықтаумен байланысты сарапшылық зерттеу мен сынақ жүргізуді Қазақстан Республикасы көлік және коммуникациялар Академиясының, "Қазақстан Темір Жолы" Акционерлік қоғамының, сондай-ақ уәкілетті мемлекеттік органдар мен ұйымдардың мамандары; теміржол көлігінің (жол қозғалысы қызметі, сигнализация, бұғаттау және сол сияқты) қызметі жұмыстары мәселелерінде құзырет бар мамандар комиссиясы жүргізеді.</w:t>
      </w:r>
    </w:p>
    <w:bookmarkEnd w:id="2881"/>
    <w:bookmarkStart w:name="z2849" w:id="2882"/>
    <w:p>
      <w:pPr>
        <w:spacing w:after="0"/>
        <w:ind w:left="0"/>
        <w:jc w:val="both"/>
      </w:pPr>
      <w:r>
        <w:rPr>
          <w:rFonts w:ascii="Times New Roman"/>
          <w:b w:val="false"/>
          <w:i w:val="false"/>
          <w:color w:val="000000"/>
          <w:sz w:val="28"/>
        </w:rPr>
        <w:t>
      Оқиға орнын қарауды дер мезгілінде, сот сараптамасын жүргізудің бүкіл кезеңінде қираудың, апаттардың себептері мен мән-жайларын анықтауда мәні болуы мүмкін жолдың жоғарғы құрылымы материалдарын, жылжымалы состав пен басқа объектілердің бөлшектерін барынша сақтауды қамтамасыз ете отырып, сот сараптамасын тағайындаған орган ұйымдастыруы керек.</w:t>
      </w:r>
    </w:p>
    <w:bookmarkEnd w:id="2882"/>
    <w:bookmarkStart w:name="z2850" w:id="2883"/>
    <w:p>
      <w:pPr>
        <w:spacing w:after="0"/>
        <w:ind w:left="0"/>
        <w:jc w:val="left"/>
      </w:pPr>
      <w:r>
        <w:rPr>
          <w:rFonts w:ascii="Times New Roman"/>
          <w:b/>
          <w:i w:val="false"/>
          <w:color w:val="000000"/>
        </w:rPr>
        <w:t xml:space="preserve"> 55-параграф. Сот-медициналық сараптаманы жүргізудің ерекшеліктері (23)</w:t>
      </w:r>
    </w:p>
    <w:bookmarkEnd w:id="2883"/>
    <w:bookmarkStart w:name="z2851" w:id="2884"/>
    <w:p>
      <w:pPr>
        <w:spacing w:after="0"/>
        <w:ind w:left="0"/>
        <w:jc w:val="both"/>
      </w:pPr>
      <w:r>
        <w:rPr>
          <w:rFonts w:ascii="Times New Roman"/>
          <w:b w:val="false"/>
          <w:i w:val="false"/>
          <w:color w:val="000000"/>
          <w:sz w:val="28"/>
        </w:rPr>
        <w:t>
      380. Сот-медициналық сараптаманы жүргізуді сот-медициналық сарапшы жүзеге асырады, оның құзыретіне мыналар кіреді:</w:t>
      </w:r>
    </w:p>
    <w:bookmarkEnd w:id="2884"/>
    <w:bookmarkStart w:name="z2852" w:id="2885"/>
    <w:p>
      <w:pPr>
        <w:spacing w:after="0"/>
        <w:ind w:left="0"/>
        <w:jc w:val="both"/>
      </w:pPr>
      <w:r>
        <w:rPr>
          <w:rFonts w:ascii="Times New Roman"/>
          <w:b w:val="false"/>
          <w:i w:val="false"/>
          <w:color w:val="000000"/>
          <w:sz w:val="28"/>
        </w:rPr>
        <w:t>
      күштеп өлтіру жағдайларындағы мәйіттің сараптамасы;</w:t>
      </w:r>
    </w:p>
    <w:bookmarkEnd w:id="2885"/>
    <w:bookmarkStart w:name="z2853" w:id="2886"/>
    <w:p>
      <w:pPr>
        <w:spacing w:after="0"/>
        <w:ind w:left="0"/>
        <w:jc w:val="both"/>
      </w:pPr>
      <w:r>
        <w:rPr>
          <w:rFonts w:ascii="Times New Roman"/>
          <w:b w:val="false"/>
          <w:i w:val="false"/>
          <w:color w:val="000000"/>
          <w:sz w:val="28"/>
        </w:rPr>
        <w:t>
      күш көрсетуге сезіктену немесе сот-медициналық тәртіпте мәйітті зерттеу қажеттілігі себептелген жағдаяттар кезіндегі мәйіттің сараптамасы;</w:t>
      </w:r>
    </w:p>
    <w:bookmarkEnd w:id="2886"/>
    <w:bookmarkStart w:name="z2854" w:id="2887"/>
    <w:p>
      <w:pPr>
        <w:spacing w:after="0"/>
        <w:ind w:left="0"/>
        <w:jc w:val="both"/>
      </w:pPr>
      <w:r>
        <w:rPr>
          <w:rFonts w:ascii="Times New Roman"/>
          <w:b w:val="false"/>
          <w:i w:val="false"/>
          <w:color w:val="000000"/>
          <w:sz w:val="28"/>
        </w:rPr>
        <w:t>
      денсаулыққа келтірілген зиянның сипаты мен ауырлығын, жасын, жыныстық күйлерін анықтау және сот медицина саласындағы танымдарды талап ететін басқа да сұрақтарды шешу үшін жәбірленушілердің, айыпталушылардың және басқа адамдардың сараптамасы;</w:t>
      </w:r>
    </w:p>
    <w:bookmarkEnd w:id="2887"/>
    <w:bookmarkStart w:name="z2855" w:id="2888"/>
    <w:p>
      <w:pPr>
        <w:spacing w:after="0"/>
        <w:ind w:left="0"/>
        <w:jc w:val="both"/>
      </w:pPr>
      <w:r>
        <w:rPr>
          <w:rFonts w:ascii="Times New Roman"/>
          <w:b w:val="false"/>
          <w:i w:val="false"/>
          <w:color w:val="000000"/>
          <w:sz w:val="28"/>
        </w:rPr>
        <w:t>
      зертханалық зерттеу әдістерін қолданумен заттай дәлелдемелердің сараптамасы (зерттеуі);</w:t>
      </w:r>
    </w:p>
    <w:bookmarkEnd w:id="2888"/>
    <w:bookmarkStart w:name="z2856" w:id="2889"/>
    <w:p>
      <w:pPr>
        <w:spacing w:after="0"/>
        <w:ind w:left="0"/>
        <w:jc w:val="both"/>
      </w:pPr>
      <w:r>
        <w:rPr>
          <w:rFonts w:ascii="Times New Roman"/>
          <w:b w:val="false"/>
          <w:i w:val="false"/>
          <w:color w:val="000000"/>
          <w:sz w:val="28"/>
        </w:rPr>
        <w:t>
      қылмыстық, азаматтық және әкімшілік істері материалдары бойынша, сондай-ақ жеке айыптау істері бойынша сараптама.</w:t>
      </w:r>
    </w:p>
    <w:bookmarkEnd w:id="2889"/>
    <w:bookmarkStart w:name="z2857" w:id="2890"/>
    <w:p>
      <w:pPr>
        <w:spacing w:after="0"/>
        <w:ind w:left="0"/>
        <w:jc w:val="both"/>
      </w:pPr>
      <w:r>
        <w:rPr>
          <w:rFonts w:ascii="Times New Roman"/>
          <w:b w:val="false"/>
          <w:i w:val="false"/>
          <w:color w:val="000000"/>
          <w:sz w:val="28"/>
        </w:rPr>
        <w:t>
      381. Сот-медициналық сарапшы мына төмендегі тергеу амалдарын жүргізуге қатысуға сот медицина саласындағы маман ретінде:</w:t>
      </w:r>
    </w:p>
    <w:bookmarkEnd w:id="2890"/>
    <w:bookmarkStart w:name="z2858" w:id="2891"/>
    <w:p>
      <w:pPr>
        <w:spacing w:after="0"/>
        <w:ind w:left="0"/>
        <w:jc w:val="both"/>
      </w:pPr>
      <w:r>
        <w:rPr>
          <w:rFonts w:ascii="Times New Roman"/>
          <w:b w:val="false"/>
          <w:i w:val="false"/>
          <w:color w:val="000000"/>
          <w:sz w:val="28"/>
        </w:rPr>
        <w:t>
      мәйітті табу (оқиға) орнында оны қарауға;</w:t>
      </w:r>
    </w:p>
    <w:bookmarkEnd w:id="2891"/>
    <w:bookmarkStart w:name="z2859" w:id="2892"/>
    <w:p>
      <w:pPr>
        <w:spacing w:after="0"/>
        <w:ind w:left="0"/>
        <w:jc w:val="both"/>
      </w:pPr>
      <w:r>
        <w:rPr>
          <w:rFonts w:ascii="Times New Roman"/>
          <w:b w:val="false"/>
          <w:i w:val="false"/>
          <w:color w:val="000000"/>
          <w:sz w:val="28"/>
        </w:rPr>
        <w:t>
      мәйітті эксгумациялауға;</w:t>
      </w:r>
    </w:p>
    <w:bookmarkEnd w:id="2892"/>
    <w:bookmarkStart w:name="z2860" w:id="2893"/>
    <w:p>
      <w:pPr>
        <w:spacing w:after="0"/>
        <w:ind w:left="0"/>
        <w:jc w:val="both"/>
      </w:pPr>
      <w:r>
        <w:rPr>
          <w:rFonts w:ascii="Times New Roman"/>
          <w:b w:val="false"/>
          <w:i w:val="false"/>
          <w:color w:val="000000"/>
          <w:sz w:val="28"/>
        </w:rPr>
        <w:t>
      тергеу экспериментіне;</w:t>
      </w:r>
    </w:p>
    <w:bookmarkEnd w:id="2893"/>
    <w:bookmarkStart w:name="z2861" w:id="2894"/>
    <w:p>
      <w:pPr>
        <w:spacing w:after="0"/>
        <w:ind w:left="0"/>
        <w:jc w:val="both"/>
      </w:pPr>
      <w:r>
        <w:rPr>
          <w:rFonts w:ascii="Times New Roman"/>
          <w:b w:val="false"/>
          <w:i w:val="false"/>
          <w:color w:val="000000"/>
          <w:sz w:val="28"/>
        </w:rPr>
        <w:t>
      сол орнында тексеру мен нақтылауға тартылады.</w:t>
      </w:r>
    </w:p>
    <w:bookmarkEnd w:id="2894"/>
    <w:bookmarkStart w:name="z2862" w:id="2895"/>
    <w:p>
      <w:pPr>
        <w:spacing w:after="0"/>
        <w:ind w:left="0"/>
        <w:jc w:val="both"/>
      </w:pPr>
      <w:r>
        <w:rPr>
          <w:rFonts w:ascii="Times New Roman"/>
          <w:b w:val="false"/>
          <w:i w:val="false"/>
          <w:color w:val="000000"/>
          <w:sz w:val="28"/>
        </w:rPr>
        <w:t>
      Комиссиялық сараптаманы жүргізу мына кезде міндетті:</w:t>
      </w:r>
    </w:p>
    <w:bookmarkEnd w:id="2895"/>
    <w:bookmarkStart w:name="z2863" w:id="2896"/>
    <w:p>
      <w:pPr>
        <w:spacing w:after="0"/>
        <w:ind w:left="0"/>
        <w:jc w:val="both"/>
      </w:pPr>
      <w:r>
        <w:rPr>
          <w:rFonts w:ascii="Times New Roman"/>
          <w:b w:val="false"/>
          <w:i w:val="false"/>
          <w:color w:val="000000"/>
          <w:sz w:val="28"/>
        </w:rPr>
        <w:t>
      іс бойынша медицина қызметкерлерін кәсіби құқық бұзушылығы үшін қылмыстық және әкімшілік жауапкершілікке тартуда;</w:t>
      </w:r>
    </w:p>
    <w:bookmarkEnd w:id="2896"/>
    <w:bookmarkStart w:name="z2864" w:id="2897"/>
    <w:p>
      <w:pPr>
        <w:spacing w:after="0"/>
        <w:ind w:left="0"/>
        <w:jc w:val="both"/>
      </w:pPr>
      <w:r>
        <w:rPr>
          <w:rFonts w:ascii="Times New Roman"/>
          <w:b w:val="false"/>
          <w:i w:val="false"/>
          <w:color w:val="000000"/>
          <w:sz w:val="28"/>
        </w:rPr>
        <w:t>
      жасты анықтау кезінде;</w:t>
      </w:r>
    </w:p>
    <w:bookmarkEnd w:id="2897"/>
    <w:bookmarkStart w:name="z2865" w:id="2898"/>
    <w:p>
      <w:pPr>
        <w:spacing w:after="0"/>
        <w:ind w:left="0"/>
        <w:jc w:val="both"/>
      </w:pPr>
      <w:r>
        <w:rPr>
          <w:rFonts w:ascii="Times New Roman"/>
          <w:b w:val="false"/>
          <w:i w:val="false"/>
          <w:color w:val="000000"/>
          <w:sz w:val="28"/>
        </w:rPr>
        <w:t>
      денсаулық күйін анықтау кезінде;</w:t>
      </w:r>
    </w:p>
    <w:bookmarkEnd w:id="2898"/>
    <w:bookmarkStart w:name="z2866" w:id="2899"/>
    <w:p>
      <w:pPr>
        <w:spacing w:after="0"/>
        <w:ind w:left="0"/>
        <w:jc w:val="both"/>
      </w:pPr>
      <w:r>
        <w:rPr>
          <w:rFonts w:ascii="Times New Roman"/>
          <w:b w:val="false"/>
          <w:i w:val="false"/>
          <w:color w:val="000000"/>
          <w:sz w:val="28"/>
        </w:rPr>
        <w:t>
      жынысты анықтау кезінде;</w:t>
      </w:r>
    </w:p>
    <w:bookmarkEnd w:id="2899"/>
    <w:bookmarkStart w:name="z2867" w:id="2900"/>
    <w:p>
      <w:pPr>
        <w:spacing w:after="0"/>
        <w:ind w:left="0"/>
        <w:jc w:val="both"/>
      </w:pPr>
      <w:r>
        <w:rPr>
          <w:rFonts w:ascii="Times New Roman"/>
          <w:b w:val="false"/>
          <w:i w:val="false"/>
          <w:color w:val="000000"/>
          <w:sz w:val="28"/>
        </w:rPr>
        <w:t>
      жүктілікті тоқтатумен байланысты жағдайларда;</w:t>
      </w:r>
    </w:p>
    <w:bookmarkEnd w:id="2900"/>
    <w:bookmarkStart w:name="z2868" w:id="2901"/>
    <w:p>
      <w:pPr>
        <w:spacing w:after="0"/>
        <w:ind w:left="0"/>
        <w:jc w:val="both"/>
      </w:pPr>
      <w:r>
        <w:rPr>
          <w:rFonts w:ascii="Times New Roman"/>
          <w:b w:val="false"/>
          <w:i w:val="false"/>
          <w:color w:val="000000"/>
          <w:sz w:val="28"/>
        </w:rPr>
        <w:t>
      психикалық бұзылуды анықтау кезінде;</w:t>
      </w:r>
    </w:p>
    <w:bookmarkEnd w:id="2901"/>
    <w:bookmarkStart w:name="z2869" w:id="2902"/>
    <w:p>
      <w:pPr>
        <w:spacing w:after="0"/>
        <w:ind w:left="0"/>
        <w:jc w:val="both"/>
      </w:pPr>
      <w:r>
        <w:rPr>
          <w:rFonts w:ascii="Times New Roman"/>
          <w:b w:val="false"/>
          <w:i w:val="false"/>
          <w:color w:val="000000"/>
          <w:sz w:val="28"/>
        </w:rPr>
        <w:t>
      өзге де күрделі жағдайларда.</w:t>
      </w:r>
    </w:p>
    <w:bookmarkEnd w:id="2902"/>
    <w:bookmarkStart w:name="z2870" w:id="2903"/>
    <w:p>
      <w:pPr>
        <w:spacing w:after="0"/>
        <w:ind w:left="0"/>
        <w:jc w:val="both"/>
      </w:pPr>
      <w:r>
        <w:rPr>
          <w:rFonts w:ascii="Times New Roman"/>
          <w:b w:val="false"/>
          <w:i w:val="false"/>
          <w:color w:val="000000"/>
          <w:sz w:val="28"/>
        </w:rPr>
        <w:t>
      Сараптама жүргізу үрдісінде туындаған зертханалық зерттеудің қажеттілігі жағдайында, сарапшының алдына қойылған және/немесе өзінде жеке пайда болған сұрақтарды шешу үшін, өзіндегі қаулы негізінде сарапшы объектілерді тиісті зертханалық бөлімшеге жолдайды.</w:t>
      </w:r>
    </w:p>
    <w:bookmarkEnd w:id="2903"/>
    <w:bookmarkStart w:name="z2871" w:id="2904"/>
    <w:p>
      <w:pPr>
        <w:spacing w:after="0"/>
        <w:ind w:left="0"/>
        <w:jc w:val="both"/>
      </w:pPr>
      <w:r>
        <w:rPr>
          <w:rFonts w:ascii="Times New Roman"/>
          <w:b w:val="false"/>
          <w:i w:val="false"/>
          <w:color w:val="000000"/>
          <w:sz w:val="28"/>
        </w:rPr>
        <w:t>
      Зертханалық зерттеу нәтижелері алынғаннан кейін, сарапшының қорытындысы ресімделеді.</w:t>
      </w:r>
    </w:p>
    <w:bookmarkEnd w:id="2904"/>
    <w:bookmarkStart w:name="z2872" w:id="2905"/>
    <w:p>
      <w:pPr>
        <w:spacing w:after="0"/>
        <w:ind w:left="0"/>
        <w:jc w:val="both"/>
      </w:pPr>
      <w:r>
        <w:rPr>
          <w:rFonts w:ascii="Times New Roman"/>
          <w:b w:val="false"/>
          <w:i w:val="false"/>
          <w:color w:val="000000"/>
          <w:sz w:val="28"/>
        </w:rPr>
        <w:t>
      382. Сараптама жүргізілетін адамға қатысты тексеру қажеттілігі туындаған кезде, басқа медициналық ұйымда жұмыс істейтін дәрігер-маманның сараптама тағайындаған органына (адамға) хабарланады, ол осы тексеруді жүргізуді қамтамасыз етеді.</w:t>
      </w:r>
    </w:p>
    <w:bookmarkEnd w:id="2905"/>
    <w:bookmarkStart w:name="z2873" w:id="2906"/>
    <w:p>
      <w:pPr>
        <w:spacing w:after="0"/>
        <w:ind w:left="0"/>
        <w:jc w:val="both"/>
      </w:pPr>
      <w:r>
        <w:rPr>
          <w:rFonts w:ascii="Times New Roman"/>
          <w:b w:val="false"/>
          <w:i w:val="false"/>
          <w:color w:val="000000"/>
          <w:sz w:val="28"/>
        </w:rPr>
        <w:t>
      Тексеру нәтижелерін сарапшыға сараптама тағайындаған орган (тұлға) ұсынады.</w:t>
      </w:r>
    </w:p>
    <w:bookmarkEnd w:id="2906"/>
    <w:bookmarkStart w:name="z2874" w:id="2907"/>
    <w:p>
      <w:pPr>
        <w:spacing w:after="0"/>
        <w:ind w:left="0"/>
        <w:jc w:val="both"/>
      </w:pPr>
      <w:r>
        <w:rPr>
          <w:rFonts w:ascii="Times New Roman"/>
          <w:b w:val="false"/>
          <w:i w:val="false"/>
          <w:color w:val="000000"/>
          <w:sz w:val="28"/>
        </w:rPr>
        <w:t>
      Сараптама жүргізу үрдісінде заттай дәлелдемелер және жеке сот-медициналық, криминалистік не өзге сараптаманың тақырыбы боп танылған объектілер анықталған кезде, олар сарапшының қорытындысында сипатталуға жатады және кейінде сараптама тағайындаған органға (адамға) беріледі.</w:t>
      </w:r>
    </w:p>
    <w:bookmarkEnd w:id="2907"/>
    <w:bookmarkStart w:name="z2875" w:id="2908"/>
    <w:p>
      <w:pPr>
        <w:spacing w:after="0"/>
        <w:ind w:left="0"/>
        <w:jc w:val="left"/>
      </w:pPr>
      <w:r>
        <w:rPr>
          <w:rFonts w:ascii="Times New Roman"/>
          <w:b/>
          <w:i w:val="false"/>
          <w:color w:val="000000"/>
        </w:rPr>
        <w:t xml:space="preserve"> 56-параграф. Денсаулыққа келтірілген зиянның ауырлығын анықтау сараптамасы</w:t>
      </w:r>
    </w:p>
    <w:bookmarkEnd w:id="2908"/>
    <w:bookmarkStart w:name="z2876" w:id="2909"/>
    <w:p>
      <w:pPr>
        <w:spacing w:after="0"/>
        <w:ind w:left="0"/>
        <w:jc w:val="both"/>
      </w:pPr>
      <w:r>
        <w:rPr>
          <w:rFonts w:ascii="Times New Roman"/>
          <w:b w:val="false"/>
          <w:i w:val="false"/>
          <w:color w:val="000000"/>
          <w:sz w:val="28"/>
        </w:rPr>
        <w:t>
      383. Денсаулыққа зиян келтіру, ол ағзалардың (тіндердің) анатомиялық бүтіндігін немесе олардың физиологиялық қызметін (дене зақымдары) бұзу, не сыртқы ортаның әр түрлі факторларының: механикалық, физикалық, химиялық, биологиялық, психогендік әсер ету нәтижесінде пайда болған аурулық я болмаса патологиялық күй, сондай-ақ денсаулықтың бұзылуына не өлімге әкеп соқтырған медициналық көмек көрсету ақаулықтары нәтижесінде пайда болған зардаптар деп түсінеміз.</w:t>
      </w:r>
    </w:p>
    <w:bookmarkEnd w:id="2909"/>
    <w:bookmarkStart w:name="z2877" w:id="2910"/>
    <w:p>
      <w:pPr>
        <w:spacing w:after="0"/>
        <w:ind w:left="0"/>
        <w:jc w:val="both"/>
      </w:pPr>
      <w:r>
        <w:rPr>
          <w:rFonts w:ascii="Times New Roman"/>
          <w:b w:val="false"/>
          <w:i w:val="false"/>
          <w:color w:val="000000"/>
          <w:sz w:val="28"/>
        </w:rPr>
        <w:t>
      384. Денсаулықтың бұзылуы дегеніміз, онда анатомиялық бүтіндіктің не ағзаның физиологиялық қызметінің бұзылу болғанда, нақты жарақат не аурулықпен себептелген жергілікті және (немесе) жалпы сипаттағы клиникалық көріністегі аурулық өзгерістер анықталады.</w:t>
      </w:r>
    </w:p>
    <w:bookmarkEnd w:id="2910"/>
    <w:bookmarkStart w:name="z2878" w:id="2911"/>
    <w:p>
      <w:pPr>
        <w:spacing w:after="0"/>
        <w:ind w:left="0"/>
        <w:jc w:val="both"/>
      </w:pPr>
      <w:r>
        <w:rPr>
          <w:rFonts w:ascii="Times New Roman"/>
          <w:b w:val="false"/>
          <w:i w:val="false"/>
          <w:color w:val="000000"/>
          <w:sz w:val="28"/>
        </w:rPr>
        <w:t>
      385. Жалпы еңбекке қабілеттілік дегеніміз, ол – белгілі бір өнім, бұйым не қызмет көрсету түріндегі әлеуметтік-мәнді нәтижелерді алуға бағытталған әрекеткее адамның туа біткен және кейін пайда болған қабілеттерінің жиынтығы.</w:t>
      </w:r>
    </w:p>
    <w:bookmarkEnd w:id="2911"/>
    <w:bookmarkStart w:name="z2879" w:id="2912"/>
    <w:p>
      <w:pPr>
        <w:spacing w:after="0"/>
        <w:ind w:left="0"/>
        <w:jc w:val="both"/>
      </w:pPr>
      <w:r>
        <w:rPr>
          <w:rFonts w:ascii="Times New Roman"/>
          <w:b w:val="false"/>
          <w:i w:val="false"/>
          <w:color w:val="000000"/>
          <w:sz w:val="28"/>
        </w:rPr>
        <w:t>
      386. Кәсіби еңбек жарамдылығы дегеніміз, ол – өзінің кәсібі бойынша еңбекке не оған төлемі және қызмет біліктілігі бойынша тең басқа еңбекке деген еңбек қабілеттігі.</w:t>
      </w:r>
    </w:p>
    <w:bookmarkEnd w:id="2912"/>
    <w:bookmarkStart w:name="z2880" w:id="2913"/>
    <w:p>
      <w:pPr>
        <w:spacing w:after="0"/>
        <w:ind w:left="0"/>
        <w:jc w:val="both"/>
      </w:pPr>
      <w:r>
        <w:rPr>
          <w:rFonts w:ascii="Times New Roman"/>
          <w:b w:val="false"/>
          <w:i w:val="false"/>
          <w:color w:val="000000"/>
          <w:sz w:val="28"/>
        </w:rPr>
        <w:t>
      387. Жалпы еңбекке қабілеттілікті тұрақты жоғалту – ол қызметті қайтпайтындай жоғалту, ол адамды білікті емес жұмысты толықтай немесе жарым-жартылай орындау және өз-өзіне қызмет көрсетуді қамтамасыз ету қабілетінен айырады.</w:t>
      </w:r>
    </w:p>
    <w:bookmarkEnd w:id="2913"/>
    <w:bookmarkStart w:name="z2881" w:id="2914"/>
    <w:p>
      <w:pPr>
        <w:spacing w:after="0"/>
        <w:ind w:left="0"/>
        <w:jc w:val="both"/>
      </w:pPr>
      <w:r>
        <w:rPr>
          <w:rFonts w:ascii="Times New Roman"/>
          <w:b w:val="false"/>
          <w:i w:val="false"/>
          <w:color w:val="000000"/>
          <w:sz w:val="28"/>
        </w:rPr>
        <w:t>
      388. Егер, соңғы нәтиже 120 күн ішінде анықталмаса, онда жалпы еңбекке қабілеттілікті шартты түрде тұрақты (қайтпайтын) жоғалту деп жәбірленушінң аталған уақыт мерзімі өткеннен кейін қалыптасқан жоғалтқан қызметң өлшемі есептеледі.</w:t>
      </w:r>
    </w:p>
    <w:bookmarkEnd w:id="2914"/>
    <w:bookmarkStart w:name="z2882" w:id="2915"/>
    <w:p>
      <w:pPr>
        <w:spacing w:after="0"/>
        <w:ind w:left="0"/>
        <w:jc w:val="both"/>
      </w:pPr>
      <w:r>
        <w:rPr>
          <w:rFonts w:ascii="Times New Roman"/>
          <w:b w:val="false"/>
          <w:i w:val="false"/>
          <w:color w:val="000000"/>
          <w:sz w:val="28"/>
        </w:rPr>
        <w:t>
      389. Жалпы еңбекке қабілеттілікті жоғалту критерийі қолайсыз еңбек және клиникалық болжамдар кезінде не еңбек қабілеттігін шектеу мерзіміне байланысты емес анықталған нәтиже кезінде немесе 120 күннен астам (бұдан әрі – жалпы еңбекке қабілеттілікті тұрақты жоғалту) денсаулықтың бұзылу ұзақтығы кезінде қолданылады.</w:t>
      </w:r>
    </w:p>
    <w:bookmarkEnd w:id="2915"/>
    <w:bookmarkStart w:name="z2883" w:id="2916"/>
    <w:p>
      <w:pPr>
        <w:spacing w:after="0"/>
        <w:ind w:left="0"/>
        <w:jc w:val="left"/>
      </w:pPr>
      <w:r>
        <w:rPr>
          <w:rFonts w:ascii="Times New Roman"/>
          <w:b/>
          <w:i w:val="false"/>
          <w:color w:val="000000"/>
        </w:rPr>
        <w:t xml:space="preserve"> 57-параграф. Денсаулыққа келтірілген зиянның ауырлығын бағалау сараптамасы</w:t>
      </w:r>
    </w:p>
    <w:bookmarkEnd w:id="2916"/>
    <w:bookmarkStart w:name="z2884" w:id="2917"/>
    <w:p>
      <w:pPr>
        <w:spacing w:after="0"/>
        <w:ind w:left="0"/>
        <w:jc w:val="both"/>
      </w:pPr>
      <w:r>
        <w:rPr>
          <w:rFonts w:ascii="Times New Roman"/>
          <w:b w:val="false"/>
          <w:i w:val="false"/>
          <w:color w:val="000000"/>
          <w:sz w:val="28"/>
        </w:rPr>
        <w:t>
      390. Денсаулыққа келтірілген зиянның ауырлығын сот-медициналық бағалауды сарапшы медициналық тексеру жолымен жүргізеді.</w:t>
      </w:r>
    </w:p>
    <w:bookmarkEnd w:id="2917"/>
    <w:bookmarkStart w:name="z2885" w:id="2918"/>
    <w:p>
      <w:pPr>
        <w:spacing w:after="0"/>
        <w:ind w:left="0"/>
        <w:jc w:val="both"/>
      </w:pPr>
      <w:r>
        <w:rPr>
          <w:rFonts w:ascii="Times New Roman"/>
          <w:b w:val="false"/>
          <w:i w:val="false"/>
          <w:color w:val="000000"/>
          <w:sz w:val="28"/>
        </w:rPr>
        <w:t>
      391. Сондай-ақ, денсаулыққа келтірілген зиян ауырлығының сараптамасы зақымдар сипаты, оның клиникалық ағымы туралы жеткілікті деректері бар құжаттардың толық жинағы болған кезде медициналық құжаттар бойынша (стационар науқастың картасы, амбулаториялық пациенттің картасы және басқа да медициналық құжаттар) жүргізілуі мүмкін.</w:t>
      </w:r>
    </w:p>
    <w:bookmarkEnd w:id="2918"/>
    <w:bookmarkStart w:name="z2886" w:id="2919"/>
    <w:p>
      <w:pPr>
        <w:spacing w:after="0"/>
        <w:ind w:left="0"/>
        <w:jc w:val="both"/>
      </w:pPr>
      <w:r>
        <w:rPr>
          <w:rFonts w:ascii="Times New Roman"/>
          <w:b w:val="false"/>
          <w:i w:val="false"/>
          <w:color w:val="000000"/>
          <w:sz w:val="28"/>
        </w:rPr>
        <w:t>
      392. Медициналық көмекті ақаулы көрсетумен байланысты денсаулыққа зияндылықты жіктеу кезінде жіберілген ақаулықтар мен қолайсыз нәтиже арасындағы себеп-салдар байланысты анықтау қажет. Медициналық көмекті тиісінше жасамау салдарынан денсаулыққа зиянды бағалауды тек қолайсыз нәтиже мен медициналық көмекті ақаулы көрсету арасында тікелей себептік байланыс болған кезде ғана жүргізу керек.</w:t>
      </w:r>
    </w:p>
    <w:bookmarkEnd w:id="2919"/>
    <w:bookmarkStart w:name="z2887" w:id="2920"/>
    <w:p>
      <w:pPr>
        <w:spacing w:after="0"/>
        <w:ind w:left="0"/>
        <w:jc w:val="both"/>
      </w:pPr>
      <w:r>
        <w:rPr>
          <w:rFonts w:ascii="Times New Roman"/>
          <w:b w:val="false"/>
          <w:i w:val="false"/>
          <w:color w:val="000000"/>
          <w:sz w:val="28"/>
        </w:rPr>
        <w:t>
      393. Медициналық құжаттар бойынша сараптама жүргізу кезінде зардаптар не жарақаттардың нәтижесін анықтау жағдайларында, сипаты, зардаптары, аурулықтың ұзақтығы туралы медициналық құжаттардың қарама-қайшы деректеріне байланысты денсаулыққа зиянның ауырлығын сот-медициналық бағалауда қиындықтар туғанда, сарапшының сұрау салуы бойынша қылмыстық қудалау органы немесе сот сараптама, сонымен бірге комиссиялық сараптама жүргізу үшін жәбірленушіні шақыруды қамтамасыз етеді.</w:t>
      </w:r>
    </w:p>
    <w:bookmarkEnd w:id="2920"/>
    <w:bookmarkStart w:name="z2888" w:id="2921"/>
    <w:p>
      <w:pPr>
        <w:spacing w:after="0"/>
        <w:ind w:left="0"/>
        <w:jc w:val="both"/>
      </w:pPr>
      <w:r>
        <w:rPr>
          <w:rFonts w:ascii="Times New Roman"/>
          <w:b w:val="false"/>
          <w:i w:val="false"/>
          <w:color w:val="000000"/>
          <w:sz w:val="28"/>
        </w:rPr>
        <w:t>
      394. Сараптама жүргізу кезінде сарапшы медициналық құжаттардың түпнұсқаларын қолданады, түпнұсқалы құжаттар болмағанда, сарапшы сараптама тағайындаған органмен куәландырылған медициналық құжаттардың көшірмесін және салалас мамандарды тартумен жүргізілген қосымша зерттеулердің мәліметтерін негізге алады. Сарапшы қорытынды аталған зерттеулердің нәтижесін ескере отырып жасайды.</w:t>
      </w:r>
    </w:p>
    <w:bookmarkEnd w:id="2921"/>
    <w:bookmarkStart w:name="z2889" w:id="2922"/>
    <w:p>
      <w:pPr>
        <w:spacing w:after="0"/>
        <w:ind w:left="0"/>
        <w:jc w:val="both"/>
      </w:pPr>
      <w:r>
        <w:rPr>
          <w:rFonts w:ascii="Times New Roman"/>
          <w:b w:val="false"/>
          <w:i w:val="false"/>
          <w:color w:val="000000"/>
          <w:sz w:val="28"/>
        </w:rPr>
        <w:t>
      395. Психикалық бұзылу (психикалық ауру), нашақорлық, токсикомания диагностикасын психиатриялық, наркологиялық сараптама жүзеге асырады, алайда олардың алған жарақатпен байланысын, сондай-ақ жан ауруы, нашақорлық пен таксикомания салдарынан болған денсаулыққа зиянның ауырлығын бағалауды қажеттілігі бойынша мамандардың, психиатрлардың, наркологтардың, токсикологтардың қатысуымен сарапшылар комиссиясы жүргізеді. Психикалық бұзылу, ол психикалық ауыру (психикалық аурулық) деген сөз, психикалық аурулық тобына жүйке жүйелерін зақымдаумен байланысты реактивтік күй (психоздар, невроздар) енгізілмейді.</w:t>
      </w:r>
    </w:p>
    <w:bookmarkEnd w:id="2922"/>
    <w:bookmarkStart w:name="z2890" w:id="2923"/>
    <w:p>
      <w:pPr>
        <w:spacing w:after="0"/>
        <w:ind w:left="0"/>
        <w:jc w:val="both"/>
      </w:pPr>
      <w:r>
        <w:rPr>
          <w:rFonts w:ascii="Times New Roman"/>
          <w:b w:val="false"/>
          <w:i w:val="false"/>
          <w:color w:val="000000"/>
          <w:sz w:val="28"/>
        </w:rPr>
        <w:t>
      396. Денсаулыққа зиян ауырлығының сараптамасы кезінде сарапшының қорытындысында:</w:t>
      </w:r>
    </w:p>
    <w:bookmarkEnd w:id="2923"/>
    <w:p>
      <w:pPr>
        <w:spacing w:after="0"/>
        <w:ind w:left="0"/>
        <w:jc w:val="both"/>
      </w:pPr>
      <w:r>
        <w:rPr>
          <w:rFonts w:ascii="Times New Roman"/>
          <w:b w:val="false"/>
          <w:i w:val="false"/>
          <w:color w:val="000000"/>
          <w:sz w:val="28"/>
        </w:rPr>
        <w:t>
      медициналық тұрғыдан денсаулыққа зиянның объективтік белгілері (көгерген жер, қанталау, жара, сүйектің сынуы және басқалары), олардың оқшаулануы мен қасиеттері;</w:t>
      </w:r>
    </w:p>
    <w:p>
      <w:pPr>
        <w:spacing w:after="0"/>
        <w:ind w:left="0"/>
        <w:jc w:val="both"/>
      </w:pPr>
      <w:r>
        <w:rPr>
          <w:rFonts w:ascii="Times New Roman"/>
          <w:b w:val="false"/>
          <w:i w:val="false"/>
          <w:color w:val="000000"/>
          <w:sz w:val="28"/>
        </w:rPr>
        <w:t>
      жарақаттайтын заттың (заттардың) із қалдыратын бөліктерінің сипаттамасы;</w:t>
      </w:r>
    </w:p>
    <w:p>
      <w:pPr>
        <w:spacing w:after="0"/>
        <w:ind w:left="0"/>
        <w:jc w:val="both"/>
      </w:pPr>
      <w:r>
        <w:rPr>
          <w:rFonts w:ascii="Times New Roman"/>
          <w:b w:val="false"/>
          <w:i w:val="false"/>
          <w:color w:val="000000"/>
          <w:sz w:val="28"/>
        </w:rPr>
        <w:t>
      пайда болу тетігі;</w:t>
      </w:r>
    </w:p>
    <w:p>
      <w:pPr>
        <w:spacing w:after="0"/>
        <w:ind w:left="0"/>
        <w:jc w:val="both"/>
      </w:pPr>
      <w:r>
        <w:rPr>
          <w:rFonts w:ascii="Times New Roman"/>
          <w:b w:val="false"/>
          <w:i w:val="false"/>
          <w:color w:val="000000"/>
          <w:sz w:val="28"/>
        </w:rPr>
        <w:t>
      зиян келтіру мерзімінің өтуі (мерзімі);</w:t>
      </w:r>
    </w:p>
    <w:p>
      <w:pPr>
        <w:spacing w:after="0"/>
        <w:ind w:left="0"/>
        <w:jc w:val="both"/>
      </w:pPr>
      <w:r>
        <w:rPr>
          <w:rFonts w:ascii="Times New Roman"/>
          <w:b w:val="false"/>
          <w:i w:val="false"/>
          <w:color w:val="000000"/>
          <w:sz w:val="28"/>
        </w:rPr>
        <w:t>
      саралау белгісін көрсете отырып, денсаулыққа келтірілген зиян көрсетіледі.</w:t>
      </w:r>
    </w:p>
    <w:p>
      <w:pPr>
        <w:spacing w:after="0"/>
        <w:ind w:left="0"/>
        <w:jc w:val="both"/>
      </w:pPr>
      <w:r>
        <w:rPr>
          <w:rFonts w:ascii="Times New Roman"/>
          <w:b w:val="false"/>
          <w:i w:val="false"/>
          <w:color w:val="000000"/>
          <w:sz w:val="28"/>
        </w:rPr>
        <w:t>
      Азаптауларға және басқа да қатыгез, адамгершiлiкке жатпайтын және ар-намысты қорлайтын іс-әрекеттер мен жазалау түрлеріне қарсы Конвенцияда (бұдан әрі – Конвенция) көзделген жәбірленушілерге қатысты іс-әрекеттер қолданылуын куәландыратын белгілер болған кезде (Қазақстан Республикасының 1998 жылғы 29 маусымдағы Заңында ратификацияланған) (дене жарақаттарын фототіркеу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396-тармақ жаңа редакцияда - ҚР Әділет министрінің 05.12.2024 </w:t>
      </w:r>
      <w:r>
        <w:rPr>
          <w:rFonts w:ascii="Times New Roman"/>
          <w:b w:val="false"/>
          <w:i w:val="false"/>
          <w:color w:val="000000"/>
          <w:sz w:val="28"/>
        </w:rPr>
        <w:t>№ 1006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96" w:id="2924"/>
    <w:p>
      <w:pPr>
        <w:spacing w:after="0"/>
        <w:ind w:left="0"/>
        <w:jc w:val="both"/>
      </w:pPr>
      <w:r>
        <w:rPr>
          <w:rFonts w:ascii="Times New Roman"/>
          <w:b w:val="false"/>
          <w:i w:val="false"/>
          <w:color w:val="000000"/>
          <w:sz w:val="28"/>
        </w:rPr>
        <w:t>
      397. Объективтік медициналық деректер бойынша өмір үшін қауіпті белгілерді анықтаған жағдайда, сарапшы жарақат нәтижесін күтпей-ақ, денсаулыққа келтірілген зиянның ауырлығын анықтай алады.</w:t>
      </w:r>
    </w:p>
    <w:bookmarkEnd w:id="2924"/>
    <w:bookmarkStart w:name="z2897" w:id="2925"/>
    <w:p>
      <w:pPr>
        <w:spacing w:after="0"/>
        <w:ind w:left="0"/>
        <w:jc w:val="both"/>
      </w:pPr>
      <w:r>
        <w:rPr>
          <w:rFonts w:ascii="Times New Roman"/>
          <w:b w:val="false"/>
          <w:i w:val="false"/>
          <w:color w:val="000000"/>
          <w:sz w:val="28"/>
        </w:rPr>
        <w:t>
      Денсаулыққа келтірілген зиянның ауырлығы туралы болжамды пайымдаумен алдын ала тұжырымдар жасалмайды.</w:t>
      </w:r>
    </w:p>
    <w:bookmarkEnd w:id="2925"/>
    <w:bookmarkStart w:name="z2898" w:id="2926"/>
    <w:p>
      <w:pPr>
        <w:spacing w:after="0"/>
        <w:ind w:left="0"/>
        <w:jc w:val="both"/>
      </w:pPr>
      <w:r>
        <w:rPr>
          <w:rFonts w:ascii="Times New Roman"/>
          <w:b w:val="false"/>
          <w:i w:val="false"/>
          <w:color w:val="000000"/>
          <w:sz w:val="28"/>
        </w:rPr>
        <w:t>
      398. Сарапшы денсаулыққа келтірілген зиянның ауырлығын:</w:t>
      </w:r>
    </w:p>
    <w:bookmarkEnd w:id="2926"/>
    <w:bookmarkStart w:name="z2899" w:id="2927"/>
    <w:p>
      <w:pPr>
        <w:spacing w:after="0"/>
        <w:ind w:left="0"/>
        <w:jc w:val="both"/>
      </w:pPr>
      <w:r>
        <w:rPr>
          <w:rFonts w:ascii="Times New Roman"/>
          <w:b w:val="false"/>
          <w:i w:val="false"/>
          <w:color w:val="000000"/>
          <w:sz w:val="28"/>
        </w:rPr>
        <w:t>
      клиникалық көріністің айқын еместігі не жәбірленушінің клиникалық және зертханалық тексеруінің жеткіліксіздігі;</w:t>
      </w:r>
    </w:p>
    <w:bookmarkEnd w:id="2927"/>
    <w:bookmarkStart w:name="z2900" w:id="2928"/>
    <w:p>
      <w:pPr>
        <w:spacing w:after="0"/>
        <w:ind w:left="0"/>
        <w:jc w:val="both"/>
      </w:pPr>
      <w:r>
        <w:rPr>
          <w:rFonts w:ascii="Times New Roman"/>
          <w:b w:val="false"/>
          <w:i w:val="false"/>
          <w:color w:val="000000"/>
          <w:sz w:val="28"/>
        </w:rPr>
        <w:t>
      өмір үшін денсаулыққа зиянның айқындалмаған қауіпті емес нәтижесі;</w:t>
      </w:r>
    </w:p>
    <w:bookmarkEnd w:id="2928"/>
    <w:bookmarkStart w:name="z2901" w:id="2929"/>
    <w:p>
      <w:pPr>
        <w:spacing w:after="0"/>
        <w:ind w:left="0"/>
        <w:jc w:val="both"/>
      </w:pPr>
      <w:r>
        <w:rPr>
          <w:rFonts w:ascii="Times New Roman"/>
          <w:b w:val="false"/>
          <w:i w:val="false"/>
          <w:color w:val="000000"/>
          <w:sz w:val="28"/>
        </w:rPr>
        <w:t>
      жәбірленушінің қосымша тексеруден бас тартуы немесе қайталама тексеруге келмеуі, егер бұл сарапшыны жарақат сипатын, оның клиникалық ағымы мен нәтижесін дұрыс бағалау мүмкіндігінен айырған;</w:t>
      </w:r>
    </w:p>
    <w:bookmarkEnd w:id="2929"/>
    <w:bookmarkStart w:name="z2902" w:id="2930"/>
    <w:p>
      <w:pPr>
        <w:spacing w:after="0"/>
        <w:ind w:left="0"/>
        <w:jc w:val="both"/>
      </w:pPr>
      <w:r>
        <w:rPr>
          <w:rFonts w:ascii="Times New Roman"/>
          <w:b w:val="false"/>
          <w:i w:val="false"/>
          <w:color w:val="000000"/>
          <w:sz w:val="28"/>
        </w:rPr>
        <w:t>
      медициналық құжаттардың болмауы, соның ішінде денсаулыққа зиянның сипаты мен ауырлығы туралы пайымдау мүмкін болмаған жағдайларда бағаламайды.</w:t>
      </w:r>
    </w:p>
    <w:bookmarkEnd w:id="2930"/>
    <w:bookmarkStart w:name="z2903" w:id="2931"/>
    <w:p>
      <w:pPr>
        <w:spacing w:after="0"/>
        <w:ind w:left="0"/>
        <w:jc w:val="both"/>
      </w:pPr>
      <w:r>
        <w:rPr>
          <w:rFonts w:ascii="Times New Roman"/>
          <w:b w:val="false"/>
          <w:i w:val="false"/>
          <w:color w:val="000000"/>
          <w:sz w:val="28"/>
        </w:rPr>
        <w:t>
      Аталған жағдайларда, сарапшы тұжырымдарында денсаулыққа зиянның ауырлығын анықтауға мүмкіндік бермейтін себептерді баяндайды, осы сұрақты шешу үшін оған қажетті қандай мәлімет (медициналық құжаттар, қосымша зерттеулердің нәтижелері және басқалары) керек екендігін көрсетеді.</w:t>
      </w:r>
    </w:p>
    <w:bookmarkEnd w:id="2931"/>
    <w:bookmarkStart w:name="z2904" w:id="2932"/>
    <w:p>
      <w:pPr>
        <w:spacing w:after="0"/>
        <w:ind w:left="0"/>
        <w:jc w:val="both"/>
      </w:pPr>
      <w:r>
        <w:rPr>
          <w:rFonts w:ascii="Times New Roman"/>
          <w:b w:val="false"/>
          <w:i w:val="false"/>
          <w:color w:val="000000"/>
          <w:sz w:val="28"/>
        </w:rPr>
        <w:t>
      Денсаулыққа зиянның ауырлығын анықтау мүмкін еместігі туралы дәлелді түсініктеме сарапшыны сараптама тағайындаған адамның (органның) қойған басқа да сұрақтарын шешу қажеттілігінен босатпайды.</w:t>
      </w:r>
    </w:p>
    <w:bookmarkEnd w:id="2932"/>
    <w:bookmarkStart w:name="z2905" w:id="2933"/>
    <w:p>
      <w:pPr>
        <w:spacing w:after="0"/>
        <w:ind w:left="0"/>
        <w:jc w:val="left"/>
      </w:pPr>
      <w:r>
        <w:rPr>
          <w:rFonts w:ascii="Times New Roman"/>
          <w:b/>
          <w:i w:val="false"/>
          <w:color w:val="000000"/>
        </w:rPr>
        <w:t xml:space="preserve"> 58-параграф. Мәйітті табу орнында қарауды ұйымдастыру және жүргізу</w:t>
      </w:r>
    </w:p>
    <w:bookmarkEnd w:id="2933"/>
    <w:bookmarkStart w:name="z2906" w:id="2934"/>
    <w:p>
      <w:pPr>
        <w:spacing w:after="0"/>
        <w:ind w:left="0"/>
        <w:jc w:val="both"/>
      </w:pPr>
      <w:r>
        <w:rPr>
          <w:rFonts w:ascii="Times New Roman"/>
          <w:b w:val="false"/>
          <w:i w:val="false"/>
          <w:color w:val="000000"/>
          <w:sz w:val="28"/>
        </w:rPr>
        <w:t>
      399. Мәйіттің сыртқы түрін оның табылу (оқиға) орнында қарау тергеу амалдары болып табылады.</w:t>
      </w:r>
    </w:p>
    <w:bookmarkEnd w:id="2934"/>
    <w:bookmarkStart w:name="z2907" w:id="2935"/>
    <w:p>
      <w:pPr>
        <w:spacing w:after="0"/>
        <w:ind w:left="0"/>
        <w:jc w:val="both"/>
      </w:pPr>
      <w:r>
        <w:rPr>
          <w:rFonts w:ascii="Times New Roman"/>
          <w:b w:val="false"/>
          <w:i w:val="false"/>
          <w:color w:val="000000"/>
          <w:sz w:val="28"/>
        </w:rPr>
        <w:t>
      Мәйіттің сыртқы түрін қарауды тергеуші сот медицина саласындағы дәрігер-маманның, ал ол қатыса алмаған кезде, басқа дәрігердің қатысуымен жүргізеді.</w:t>
      </w:r>
    </w:p>
    <w:bookmarkEnd w:id="2935"/>
    <w:bookmarkStart w:name="z2908" w:id="2936"/>
    <w:p>
      <w:pPr>
        <w:spacing w:after="0"/>
        <w:ind w:left="0"/>
        <w:jc w:val="both"/>
      </w:pPr>
      <w:r>
        <w:rPr>
          <w:rFonts w:ascii="Times New Roman"/>
          <w:b w:val="false"/>
          <w:i w:val="false"/>
          <w:color w:val="000000"/>
          <w:sz w:val="28"/>
        </w:rPr>
        <w:t>
      Мәйіттің сыртқы түрін оның табылу (оқиға) орнында қарау кезінде сот медицина саласындағы дәрігер-маман (оның міндетін атқарушы дәрігер) тергеушіге сарапшының құзыретіне жататын сұрақтары бойынша көмек көрсетеді.</w:t>
      </w:r>
    </w:p>
    <w:bookmarkEnd w:id="2936"/>
    <w:bookmarkStart w:name="z2909" w:id="2937"/>
    <w:p>
      <w:pPr>
        <w:spacing w:after="0"/>
        <w:ind w:left="0"/>
        <w:jc w:val="both"/>
      </w:pPr>
      <w:r>
        <w:rPr>
          <w:rFonts w:ascii="Times New Roman"/>
          <w:b w:val="false"/>
          <w:i w:val="false"/>
          <w:color w:val="000000"/>
          <w:sz w:val="28"/>
        </w:rPr>
        <w:t>
      Мәйітпен бірге мәйітханаға мәйітке сараптама тағайындау туралы қаулы және оның табудың (оқиға) орнындағы мәйітті қарау хаттамасының көшірмесі жолданады.</w:t>
      </w:r>
    </w:p>
    <w:bookmarkEnd w:id="2937"/>
    <w:bookmarkStart w:name="z2910" w:id="2938"/>
    <w:p>
      <w:pPr>
        <w:spacing w:after="0"/>
        <w:ind w:left="0"/>
        <w:jc w:val="left"/>
      </w:pPr>
      <w:r>
        <w:rPr>
          <w:rFonts w:ascii="Times New Roman"/>
          <w:b/>
          <w:i w:val="false"/>
          <w:color w:val="000000"/>
        </w:rPr>
        <w:t xml:space="preserve"> 59-параграф. Мәйітке сараптама ұйымдастырудың негізгі қағидалары</w:t>
      </w:r>
    </w:p>
    <w:bookmarkEnd w:id="2938"/>
    <w:bookmarkStart w:name="z2911" w:id="2939"/>
    <w:p>
      <w:pPr>
        <w:spacing w:after="0"/>
        <w:ind w:left="0"/>
        <w:jc w:val="both"/>
      </w:pPr>
      <w:r>
        <w:rPr>
          <w:rFonts w:ascii="Times New Roman"/>
          <w:b w:val="false"/>
          <w:i w:val="false"/>
          <w:color w:val="000000"/>
          <w:sz w:val="28"/>
        </w:rPr>
        <w:t>
      400. Мәйітке сараптама жүргізбей, тек медициналық құжаттар бойынша өлім себебін анықтауға рұқсат етілмейді.</w:t>
      </w:r>
    </w:p>
    <w:bookmarkEnd w:id="2939"/>
    <w:bookmarkStart w:name="z2912" w:id="2940"/>
    <w:p>
      <w:pPr>
        <w:spacing w:after="0"/>
        <w:ind w:left="0"/>
        <w:jc w:val="both"/>
      </w:pPr>
      <w:r>
        <w:rPr>
          <w:rFonts w:ascii="Times New Roman"/>
          <w:b w:val="false"/>
          <w:i w:val="false"/>
          <w:color w:val="000000"/>
          <w:sz w:val="28"/>
        </w:rPr>
        <w:t>
      401. Мәйітке сараптама жүргізу өлімнің себебін анықтау, қаулыда көрсетілген өзге де сұрақтарды шешу үшін тағайындалады. Мәйітке сараптама ішін ашу арқылы жүргізіледі, қажет болған жағдайда мәйітті зерттеу үшін компьютерлік томография (жабдық болған жағдайда) пайдалынады.</w:t>
      </w:r>
    </w:p>
    <w:bookmarkEnd w:id="2940"/>
    <w:bookmarkStart w:name="z2913" w:id="2941"/>
    <w:p>
      <w:pPr>
        <w:spacing w:after="0"/>
        <w:ind w:left="0"/>
        <w:jc w:val="both"/>
      </w:pPr>
      <w:r>
        <w:rPr>
          <w:rFonts w:ascii="Times New Roman"/>
          <w:b w:val="false"/>
          <w:i w:val="false"/>
          <w:color w:val="000000"/>
          <w:sz w:val="28"/>
        </w:rPr>
        <w:t>
      Шіру үрдісінің дамуы немесе сыртқы ортаның әр түрлі факторларының әсерімен байланысты мәйіттегі өзгерістер сараптама тағайындаудан бас тартуға негіз бола алмайды.</w:t>
      </w:r>
    </w:p>
    <w:bookmarkEnd w:id="2941"/>
    <w:bookmarkStart w:name="z2914" w:id="2942"/>
    <w:p>
      <w:pPr>
        <w:spacing w:after="0"/>
        <w:ind w:left="0"/>
        <w:jc w:val="both"/>
      </w:pPr>
      <w:r>
        <w:rPr>
          <w:rFonts w:ascii="Times New Roman"/>
          <w:b w:val="false"/>
          <w:i w:val="false"/>
          <w:color w:val="000000"/>
          <w:sz w:val="28"/>
        </w:rPr>
        <w:t>
      Медициналық ұйымда емдеуде болған адамның өлімі және күштеп өлтіру не сондай деп сезіктену кезінде медициналық ұйымның басшысы сараптама тағайындау туралы сұрақты шешу үшін дер уақытында сот-тергеу органдарын хабардар етеді.</w:t>
      </w:r>
    </w:p>
    <w:bookmarkEnd w:id="2942"/>
    <w:bookmarkStart w:name="z2915" w:id="2943"/>
    <w:p>
      <w:pPr>
        <w:spacing w:after="0"/>
        <w:ind w:left="0"/>
        <w:jc w:val="both"/>
      </w:pPr>
      <w:r>
        <w:rPr>
          <w:rFonts w:ascii="Times New Roman"/>
          <w:b w:val="false"/>
          <w:i w:val="false"/>
          <w:color w:val="000000"/>
          <w:sz w:val="28"/>
        </w:rPr>
        <w:t>
      Сараптама ерте болған мәйіттік өзгерістерден соң да (салқындау, мәйіттегі дақтар, мәйіттің сіресіп қалуы) басталуы мүмкін. Осы аталған өзгерістер пайда болғанға дейін мәйітті зерттеу тек өлімді анықтап көрсету және өлімнің болғаны туралы акті рәсімделгеннен соң ғана жүргізіледі.</w:t>
      </w:r>
    </w:p>
    <w:bookmarkEnd w:id="2943"/>
    <w:bookmarkStart w:name="z2916" w:id="2944"/>
    <w:p>
      <w:pPr>
        <w:spacing w:after="0"/>
        <w:ind w:left="0"/>
        <w:jc w:val="both"/>
      </w:pPr>
      <w:r>
        <w:rPr>
          <w:rFonts w:ascii="Times New Roman"/>
          <w:b w:val="false"/>
          <w:i w:val="false"/>
          <w:color w:val="000000"/>
          <w:sz w:val="28"/>
        </w:rPr>
        <w:t>
      Аталған актінің бір данасы сараптама тапсырылған сот-медициналық сарапшыға тапсырылады және сот сараптамасы органында қорытындының көшірмесімен бірге сақталады.</w:t>
      </w:r>
    </w:p>
    <w:bookmarkEnd w:id="2944"/>
    <w:bookmarkStart w:name="z2917" w:id="2945"/>
    <w:p>
      <w:pPr>
        <w:spacing w:after="0"/>
        <w:ind w:left="0"/>
        <w:jc w:val="both"/>
      </w:pPr>
      <w:r>
        <w:rPr>
          <w:rFonts w:ascii="Times New Roman"/>
          <w:b w:val="false"/>
          <w:i w:val="false"/>
          <w:color w:val="000000"/>
          <w:sz w:val="28"/>
        </w:rPr>
        <w:t>
      Сараптама тағайындаған органның (адамның) рұқсатынсыз өлген адамның туыстары мен жақындарына және мәйітке сараптама жүргізуге қатысы жоқ басқа адамдарға сараптама кезінде қатысуға, сондай-ақ мәйітхана бөлмесіне (секция залы, мәйіт сақталатын жер, мәйітті киіндіру бөлмесі) кіруге рұқсат етілмейді.</w:t>
      </w:r>
    </w:p>
    <w:bookmarkEnd w:id="2945"/>
    <w:bookmarkStart w:name="z2918" w:id="2946"/>
    <w:p>
      <w:pPr>
        <w:spacing w:after="0"/>
        <w:ind w:left="0"/>
        <w:jc w:val="both"/>
      </w:pPr>
      <w:r>
        <w:rPr>
          <w:rFonts w:ascii="Times New Roman"/>
          <w:b w:val="false"/>
          <w:i w:val="false"/>
          <w:color w:val="000000"/>
          <w:sz w:val="28"/>
        </w:rPr>
        <w:t xml:space="preserve">
      Адамдардың жалпы өліміне (2 адамнан артық) әкеп соқтырған стихиялы апат және техногендік апаттар, басқа төтенше оқиғалар жағдайында, сараптама тағайындаған органның (адамның) келісімі бойынша өлім туралы медициналық куәлікті және қорытындыны рәсімдеумен өлімнің себебін мәйіттің сыртқы түрін қарау бойынша анықтауға рұқсат етіледі. </w:t>
      </w:r>
    </w:p>
    <w:bookmarkEnd w:id="2946"/>
    <w:bookmarkStart w:name="z2919" w:id="2947"/>
    <w:p>
      <w:pPr>
        <w:spacing w:after="0"/>
        <w:ind w:left="0"/>
        <w:jc w:val="both"/>
      </w:pPr>
      <w:r>
        <w:rPr>
          <w:rFonts w:ascii="Times New Roman"/>
          <w:b w:val="false"/>
          <w:i w:val="false"/>
          <w:color w:val="000000"/>
          <w:sz w:val="28"/>
        </w:rPr>
        <w:t>
      Күштеп өлтіру белгілері мәйітке патологоанатомиялық зерттеу жүргізу бойынша табылуы мүмкін. Бұл жағдайда мәйітті ашу тоқтатылады және медициналық ұйымның басшысы жазбаша не жеделхатпен болған жағдайды қылмыстық қудалау органына хабарлайды. Мәйітті зерттеген патологоанатом мәйіт пен органдарды зерттеу тоқтаған мезеттегі күйде сақтауды қамтамасыз етеді және өзі жасаған зерттеу туралы хаттама толтырады, ол сараптама қорытындысына енгізіледі.</w:t>
      </w:r>
    </w:p>
    <w:bookmarkEnd w:id="2947"/>
    <w:bookmarkStart w:name="z2920" w:id="2948"/>
    <w:p>
      <w:pPr>
        <w:spacing w:after="0"/>
        <w:ind w:left="0"/>
        <w:jc w:val="both"/>
      </w:pPr>
      <w:r>
        <w:rPr>
          <w:rFonts w:ascii="Times New Roman"/>
          <w:b w:val="false"/>
          <w:i w:val="false"/>
          <w:color w:val="000000"/>
          <w:sz w:val="28"/>
        </w:rPr>
        <w:t>
      Сараптама сот-медициналық мәйітханаларда немесе медициналық мәйітханаларда жүргізіледі. Мәйітті мәйітханаға жеткізу мүмкін болмаған кезде, сараптама тағайындаған орган (тұлға) сот-медициналық сарапшыға өзге бөлмеде жұмыс істеудің қажетті жағдайын жасауды қамтамасыз етеді.</w:t>
      </w:r>
    </w:p>
    <w:bookmarkEnd w:id="2948"/>
    <w:bookmarkStart w:name="z2921" w:id="2949"/>
    <w:p>
      <w:pPr>
        <w:spacing w:after="0"/>
        <w:ind w:left="0"/>
        <w:jc w:val="both"/>
      </w:pPr>
      <w:r>
        <w:rPr>
          <w:rFonts w:ascii="Times New Roman"/>
          <w:b w:val="false"/>
          <w:i w:val="false"/>
          <w:color w:val="000000"/>
          <w:sz w:val="28"/>
        </w:rPr>
        <w:t>
      Сараптама тағайындаған органның (адамның) келісімі бойынша мәйітке, сонымен бірге эксгумацияланған мәйітке ашық ауада, жылдың жылы мезгілінде, құрғақ ауа-райында мәйітке сараптама жүргізуге және жұмыс істеудің қажетті жағдайын жасауға рұқсат етіледі.</w:t>
      </w:r>
    </w:p>
    <w:bookmarkEnd w:id="2949"/>
    <w:bookmarkStart w:name="z2922" w:id="2950"/>
    <w:p>
      <w:pPr>
        <w:spacing w:after="0"/>
        <w:ind w:left="0"/>
        <w:jc w:val="both"/>
      </w:pPr>
      <w:r>
        <w:rPr>
          <w:rFonts w:ascii="Times New Roman"/>
          <w:b w:val="false"/>
          <w:i w:val="false"/>
          <w:color w:val="000000"/>
          <w:sz w:val="28"/>
        </w:rPr>
        <w:t>
      Мәйітті, оның киімдерін және тікелей мәйітке қатысы бар басқа да заттарды мәйітханаға дер уақтысында жеткізуді сараптама тағайындаған орган (тұлға) қамтамасыз етеді.</w:t>
      </w:r>
    </w:p>
    <w:bookmarkEnd w:id="2950"/>
    <w:bookmarkStart w:name="z2923" w:id="2951"/>
    <w:p>
      <w:pPr>
        <w:spacing w:after="0"/>
        <w:ind w:left="0"/>
        <w:jc w:val="both"/>
      </w:pPr>
      <w:r>
        <w:rPr>
          <w:rFonts w:ascii="Times New Roman"/>
          <w:b w:val="false"/>
          <w:i w:val="false"/>
          <w:color w:val="000000"/>
          <w:sz w:val="28"/>
        </w:rPr>
        <w:t>
      Мәйітті медициналық ұйымнан мәйітханаға жолдаған кезде, сараптама тағайындаған орган (тұлға) бір мезгілде медициналық құжаттардың түпнұсқаларын және өлген адамның киімдерін жеткізуді қамтамасыз етеді.</w:t>
      </w:r>
    </w:p>
    <w:bookmarkEnd w:id="2951"/>
    <w:bookmarkStart w:name="z2924" w:id="2952"/>
    <w:p>
      <w:pPr>
        <w:spacing w:after="0"/>
        <w:ind w:left="0"/>
        <w:jc w:val="both"/>
      </w:pPr>
      <w:r>
        <w:rPr>
          <w:rFonts w:ascii="Times New Roman"/>
          <w:b w:val="false"/>
          <w:i w:val="false"/>
          <w:color w:val="000000"/>
          <w:sz w:val="28"/>
        </w:rPr>
        <w:t>
      Егер, киімдер анықтау не тергеу органдарымен, не олар өлген адамның туыстарының рұқсатымен алынған болса, қаулыда тиісті жазба жазылады.</w:t>
      </w:r>
    </w:p>
    <w:bookmarkEnd w:id="2952"/>
    <w:bookmarkStart w:name="z2925" w:id="2953"/>
    <w:p>
      <w:pPr>
        <w:spacing w:after="0"/>
        <w:ind w:left="0"/>
        <w:jc w:val="both"/>
      </w:pPr>
      <w:r>
        <w:rPr>
          <w:rFonts w:ascii="Times New Roman"/>
          <w:b w:val="false"/>
          <w:i w:val="false"/>
          <w:color w:val="000000"/>
          <w:sz w:val="28"/>
        </w:rPr>
        <w:t>
      Мәйітханаға келіп түскен мәйіттер, киімдер және мәйітпен бірге әкелінген өзге де заттар журналға тіркеледі. Мәйіттер шіріп өзгеруді дамытуға бөгет болатын жағдайларда сақталады.</w:t>
      </w:r>
    </w:p>
    <w:bookmarkEnd w:id="2953"/>
    <w:bookmarkStart w:name="z2926" w:id="2954"/>
    <w:p>
      <w:pPr>
        <w:spacing w:after="0"/>
        <w:ind w:left="0"/>
        <w:jc w:val="both"/>
      </w:pPr>
      <w:r>
        <w:rPr>
          <w:rFonts w:ascii="Times New Roman"/>
          <w:b w:val="false"/>
          <w:i w:val="false"/>
          <w:color w:val="000000"/>
          <w:sz w:val="28"/>
        </w:rPr>
        <w:t>
      Күштеп өлтіру белгілері анықталған кезде мәйітке бальзамдауға арналған консервілеу заттарын енгізу сараптама тағайындаған органның (адамның) жазбаша рұқсатымен қолданылады.</w:t>
      </w:r>
    </w:p>
    <w:bookmarkEnd w:id="2954"/>
    <w:bookmarkStart w:name="z2927" w:id="2955"/>
    <w:p>
      <w:pPr>
        <w:spacing w:after="0"/>
        <w:ind w:left="0"/>
        <w:jc w:val="both"/>
      </w:pPr>
      <w:r>
        <w:rPr>
          <w:rFonts w:ascii="Times New Roman"/>
          <w:b w:val="false"/>
          <w:i w:val="false"/>
          <w:color w:val="000000"/>
          <w:sz w:val="28"/>
        </w:rPr>
        <w:t>
      Мәйіт киімдері және онымен бірге жеткізілген өзге де заттар сараптама жүргізу басталғанға дейін олардың мәйітханаға келіп түскен күйінде сақталады.</w:t>
      </w:r>
    </w:p>
    <w:bookmarkEnd w:id="2955"/>
    <w:bookmarkStart w:name="z2928" w:id="2956"/>
    <w:p>
      <w:pPr>
        <w:spacing w:after="0"/>
        <w:ind w:left="0"/>
        <w:jc w:val="both"/>
      </w:pPr>
      <w:r>
        <w:rPr>
          <w:rFonts w:ascii="Times New Roman"/>
          <w:b w:val="false"/>
          <w:i w:val="false"/>
          <w:color w:val="000000"/>
          <w:sz w:val="28"/>
        </w:rPr>
        <w:t>
      Шетел азаматы мәйітінің сараптамасын, бұрын зерттелмеген эксгумацияланған мәйіттің алғашқы сараптамасын, мәйіттің қайталама сараптамасын міндетті түрде сот-медициналық сарапшылар комиссиясы жүргізеді.</w:t>
      </w:r>
    </w:p>
    <w:bookmarkEnd w:id="2956"/>
    <w:bookmarkStart w:name="z2929" w:id="2957"/>
    <w:p>
      <w:pPr>
        <w:spacing w:after="0"/>
        <w:ind w:left="0"/>
        <w:jc w:val="both"/>
      </w:pPr>
      <w:r>
        <w:rPr>
          <w:rFonts w:ascii="Times New Roman"/>
          <w:b w:val="false"/>
          <w:i w:val="false"/>
          <w:color w:val="000000"/>
          <w:sz w:val="28"/>
        </w:rPr>
        <w:t>
      Мәйіттің сараптамасын тағайындау туралы қаулыда сараптама тағайындаған орган (тұлға) міндетті түрде өлген адамның азаматтығын көрсетуі керек.</w:t>
      </w:r>
    </w:p>
    <w:bookmarkEnd w:id="2957"/>
    <w:bookmarkStart w:name="z2930" w:id="2958"/>
    <w:p>
      <w:pPr>
        <w:spacing w:after="0"/>
        <w:ind w:left="0"/>
        <w:jc w:val="both"/>
      </w:pPr>
      <w:r>
        <w:rPr>
          <w:rFonts w:ascii="Times New Roman"/>
          <w:b w:val="false"/>
          <w:i w:val="false"/>
          <w:color w:val="000000"/>
          <w:sz w:val="28"/>
        </w:rPr>
        <w:t>
      Қатып қалған мәйіттерді, олар бөлме температурасында толықтай ерігеннен кейін зерттейді, бұл ретте мәйітті жоғары температура жағдайында жылдамдатып ерітуге жол берілмейді.</w:t>
      </w:r>
    </w:p>
    <w:bookmarkEnd w:id="2958"/>
    <w:bookmarkStart w:name="z2931" w:id="2959"/>
    <w:p>
      <w:pPr>
        <w:spacing w:after="0"/>
        <w:ind w:left="0"/>
        <w:jc w:val="both"/>
      </w:pPr>
      <w:r>
        <w:rPr>
          <w:rFonts w:ascii="Times New Roman"/>
          <w:b w:val="false"/>
          <w:i w:val="false"/>
          <w:color w:val="000000"/>
          <w:sz w:val="28"/>
        </w:rPr>
        <w:t>
      Сараптама тағайындаған адам оны жүргізу кезінде қатыса алады. Оның белгіленген уақытта келмеуі сараптама жүргізуді бастауды кешіктіруге негіз бола алмайды. Егер, сараптама тағайындаған адам сараптама жүргізу кезінде қатысса, сарапшының қорытындысында оның тегі, лауазымы және жұмыс орны көрсетілумен тиісті жазба жазылады.</w:t>
      </w:r>
    </w:p>
    <w:bookmarkEnd w:id="2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401-тармаққа өзгеріс енгізілді - ҚР Әділет министрінің 23.02.2026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32" w:id="2960"/>
    <w:p>
      <w:pPr>
        <w:spacing w:after="0"/>
        <w:ind w:left="0"/>
        <w:jc w:val="both"/>
      </w:pPr>
      <w:r>
        <w:rPr>
          <w:rFonts w:ascii="Times New Roman"/>
          <w:b w:val="false"/>
          <w:i w:val="false"/>
          <w:color w:val="000000"/>
          <w:sz w:val="28"/>
        </w:rPr>
        <w:t>
      402. Зерттелгеннен кейін алынбаған мәйіт мәйітханада 10 күнтізбелік күн ішінде сақталады. Қаулы шығарған органның (адамның) жазбаша рұқсатынсыз алынбаған мәйіттерді көмуге рұқсат етілмейді.</w:t>
      </w:r>
    </w:p>
    <w:bookmarkEnd w:id="2960"/>
    <w:bookmarkStart w:name="z2933" w:id="2961"/>
    <w:p>
      <w:pPr>
        <w:spacing w:after="0"/>
        <w:ind w:left="0"/>
        <w:jc w:val="both"/>
      </w:pPr>
      <w:r>
        <w:rPr>
          <w:rFonts w:ascii="Times New Roman"/>
          <w:b w:val="false"/>
          <w:i w:val="false"/>
          <w:color w:val="000000"/>
          <w:sz w:val="28"/>
        </w:rPr>
        <w:t>
      403. Мәйіттердің сот-медициналық сараптамасы тек күндізгі уақытта табиғи жарықта жүргізіледі. Осы талаптар табылған зақымдар мен өзгерістерді сипаттау мен әрі қарай бағалауда сарапшылық қателіктерді болдырмау мақсатында енгізілген, бұл сараптама тұжырымдарына келеңсіз әсер етуі мүмкін.</w:t>
      </w:r>
    </w:p>
    <w:bookmarkEnd w:id="2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403-тармақ жаңа редакцияда - ҚР Әділет министрінің 23.02.2026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34" w:id="2962"/>
    <w:p>
      <w:pPr>
        <w:spacing w:after="0"/>
        <w:ind w:left="0"/>
        <w:jc w:val="left"/>
      </w:pPr>
      <w:r>
        <w:rPr>
          <w:rFonts w:ascii="Times New Roman"/>
          <w:b/>
          <w:i w:val="false"/>
          <w:color w:val="000000"/>
        </w:rPr>
        <w:t xml:space="preserve"> 60-параграф. Өлім туралы медициналық куәлікті, перинаталды өлім туралы медициналық куәлікті ресімдеу</w:t>
      </w:r>
    </w:p>
    <w:bookmarkEnd w:id="2962"/>
    <w:bookmarkStart w:name="z2935" w:id="2963"/>
    <w:p>
      <w:pPr>
        <w:spacing w:after="0"/>
        <w:ind w:left="0"/>
        <w:jc w:val="both"/>
      </w:pPr>
      <w:r>
        <w:rPr>
          <w:rFonts w:ascii="Times New Roman"/>
          <w:b w:val="false"/>
          <w:i w:val="false"/>
          <w:color w:val="000000"/>
          <w:sz w:val="28"/>
        </w:rPr>
        <w:t>
      404. Өлім туралы медициналық куәлік (перинаталды өлім туралы медициналық куәлік) мәйіттің сот-медициналық зерттеуден (союдан) кейін толтырылады және зерттеу жүргізген сот-медициналық сарапшымен қол қойылады.</w:t>
      </w:r>
    </w:p>
    <w:bookmarkEnd w:id="2963"/>
    <w:bookmarkStart w:name="z2936" w:id="2964"/>
    <w:p>
      <w:pPr>
        <w:spacing w:after="0"/>
        <w:ind w:left="0"/>
        <w:jc w:val="both"/>
      </w:pPr>
      <w:r>
        <w:rPr>
          <w:rFonts w:ascii="Times New Roman"/>
          <w:b w:val="false"/>
          <w:i w:val="false"/>
          <w:color w:val="000000"/>
          <w:sz w:val="28"/>
        </w:rPr>
        <w:t>
      Өлім туралы медициналық куәлікті толтыру және беру тәртібі (перинаталды өлім туралы медициналық куәлік) қолданыстағы заңнамаға сәйкес жүргізіледі.</w:t>
      </w:r>
    </w:p>
    <w:bookmarkEnd w:id="2964"/>
    <w:bookmarkStart w:name="z2937" w:id="2965"/>
    <w:p>
      <w:pPr>
        <w:spacing w:after="0"/>
        <w:ind w:left="0"/>
        <w:jc w:val="both"/>
      </w:pPr>
      <w:r>
        <w:rPr>
          <w:rFonts w:ascii="Times New Roman"/>
          <w:b w:val="false"/>
          <w:i w:val="false"/>
          <w:color w:val="000000"/>
          <w:sz w:val="28"/>
        </w:rPr>
        <w:t>
      Егер өлім себебін анықтау немесе пысықтау үшін зертханалық зерттеулер жүргізу қажет болса, алдын ала куәлік беріледі.</w:t>
      </w:r>
    </w:p>
    <w:bookmarkEnd w:id="2965"/>
    <w:bookmarkStart w:name="z2938" w:id="2966"/>
    <w:p>
      <w:pPr>
        <w:spacing w:after="0"/>
        <w:ind w:left="0"/>
        <w:jc w:val="both"/>
      </w:pPr>
      <w:r>
        <w:rPr>
          <w:rFonts w:ascii="Times New Roman"/>
          <w:b w:val="false"/>
          <w:i w:val="false"/>
          <w:color w:val="000000"/>
          <w:sz w:val="28"/>
        </w:rPr>
        <w:t>
      Зертханалық зерттеулердің нәтижесі алынғаннан кейін өлім туралы жаңа куәлік жасалып, "Алдын аланың орнына" деген белгімен облыстық (қалалық, республикалық) статистикалық басқармаға беріледі.</w:t>
      </w:r>
    </w:p>
    <w:bookmarkEnd w:id="2966"/>
    <w:bookmarkStart w:name="z2939" w:id="2967"/>
    <w:p>
      <w:pPr>
        <w:spacing w:after="0"/>
        <w:ind w:left="0"/>
        <w:jc w:val="both"/>
      </w:pPr>
      <w:r>
        <w:rPr>
          <w:rFonts w:ascii="Times New Roman"/>
          <w:b w:val="false"/>
          <w:i w:val="false"/>
          <w:color w:val="000000"/>
          <w:sz w:val="28"/>
        </w:rPr>
        <w:t>
      Сот сараптамасы органының басшысы немесе сот сараптамасы органының қалалық, аудандық, ауданаралық бөлімшесінің жетекшісі алдын ала куәліктің орнына жолданатын өлім туралы жаңа куәліктің уақтылы жасалуын және статистикалық басқармаға жолдануын бақылауды қамтамасыз етеді.</w:t>
      </w:r>
    </w:p>
    <w:bookmarkEnd w:id="2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404-тармаққа өзгеріс енгізілді - ҚР Әділет министрінің 23.02.2026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40" w:id="2968"/>
    <w:p>
      <w:pPr>
        <w:spacing w:after="0"/>
        <w:ind w:left="0"/>
        <w:jc w:val="left"/>
      </w:pPr>
      <w:r>
        <w:rPr>
          <w:rFonts w:ascii="Times New Roman"/>
          <w:b/>
          <w:i w:val="false"/>
          <w:color w:val="000000"/>
        </w:rPr>
        <w:t xml:space="preserve"> 61-параграф. Сот-гистологиялық сараптаманы (зерттеулерді) ұйымдастыру және жүргізу (24.1)</w:t>
      </w:r>
    </w:p>
    <w:bookmarkEnd w:id="2968"/>
    <w:bookmarkStart w:name="z2941" w:id="2969"/>
    <w:p>
      <w:pPr>
        <w:spacing w:after="0"/>
        <w:ind w:left="0"/>
        <w:jc w:val="both"/>
      </w:pPr>
      <w:r>
        <w:rPr>
          <w:rFonts w:ascii="Times New Roman"/>
          <w:b w:val="false"/>
          <w:i w:val="false"/>
          <w:color w:val="000000"/>
          <w:sz w:val="28"/>
        </w:rPr>
        <w:t>
      405. Сот-гистологиялық сараптаманың (зерттеудің) мақсаты зорлық әсер етумен не аурулықпен себептелген ағзалардағы (тіндердегі) патологиялық өзгерістерді бағалау және болуын анықтау, зақымдардың тірі кезінде болғанын және ескілігін анықтау, сондай-ақ сот гистология саласындағы арнайы ғылыми танымдарды қажет ететін қаулы мен бағытта баяндалған өзге де сұрақтарды шешу болып табылады.</w:t>
      </w:r>
    </w:p>
    <w:bookmarkEnd w:id="2969"/>
    <w:bookmarkStart w:name="z2942" w:id="2970"/>
    <w:p>
      <w:pPr>
        <w:spacing w:after="0"/>
        <w:ind w:left="0"/>
        <w:jc w:val="both"/>
      </w:pPr>
      <w:r>
        <w:rPr>
          <w:rFonts w:ascii="Times New Roman"/>
          <w:b w:val="false"/>
          <w:i w:val="false"/>
          <w:color w:val="000000"/>
          <w:sz w:val="28"/>
        </w:rPr>
        <w:t>
      406. Сот-гистологиялық зерттеудің объектілері: мәйітті ашу кезінде алу жүргізілген органдар мен тіндердің бөліктері және іс бойынша өтіп жатқан, сот-гистологиялық зерттеуді қажет ететін басқа да объектілер.</w:t>
      </w:r>
    </w:p>
    <w:bookmarkEnd w:id="2970"/>
    <w:bookmarkStart w:name="z2943" w:id="2971"/>
    <w:p>
      <w:pPr>
        <w:spacing w:after="0"/>
        <w:ind w:left="0"/>
        <w:jc w:val="both"/>
      </w:pPr>
      <w:r>
        <w:rPr>
          <w:rFonts w:ascii="Times New Roman"/>
          <w:b w:val="false"/>
          <w:i w:val="false"/>
          <w:color w:val="000000"/>
          <w:sz w:val="28"/>
        </w:rPr>
        <w:t>
      Сараптамаға келіп түскен объектілерді тіркеу кезінде ілеспе құжатта оның келіп түсу күні, зерттеудің реттік нөмірі, өңдеу әдісі, алынған объектілердің ілеспе құжатта көрсетілген тізбемен сәйкестігі және зерттеуге жолданған материалдағы анықталған ақаулар белгіленеді.</w:t>
      </w:r>
    </w:p>
    <w:bookmarkEnd w:id="2971"/>
    <w:bookmarkStart w:name="z2944" w:id="2972"/>
    <w:p>
      <w:pPr>
        <w:spacing w:after="0"/>
        <w:ind w:left="0"/>
        <w:jc w:val="both"/>
      </w:pPr>
      <w:r>
        <w:rPr>
          <w:rFonts w:ascii="Times New Roman"/>
          <w:b w:val="false"/>
          <w:i w:val="false"/>
          <w:color w:val="000000"/>
          <w:sz w:val="28"/>
        </w:rPr>
        <w:t>
      Объектілер сараптаманы (зерттеуді) жүргізудің бүкіл уақытында, олардың сақталуын және әрі қарай пайдалану мүмкіндігін қамтамасыз ететіндей жағдайларда болады.</w:t>
      </w:r>
    </w:p>
    <w:bookmarkEnd w:id="2972"/>
    <w:bookmarkStart w:name="z2945" w:id="2973"/>
    <w:p>
      <w:pPr>
        <w:spacing w:after="0"/>
        <w:ind w:left="0"/>
        <w:jc w:val="both"/>
      </w:pPr>
      <w:r>
        <w:rPr>
          <w:rFonts w:ascii="Times New Roman"/>
          <w:b w:val="false"/>
          <w:i w:val="false"/>
          <w:color w:val="000000"/>
          <w:sz w:val="28"/>
        </w:rPr>
        <w:t>
      Сот-гистологиялық зерттеу жүргізу барысында сарапшы зерттеу тақырыбына қатысты іс материалдарын оқып-зерттейді, олардан қажетті мәліметтерді жазып алады, заңнамамен белгіленген тәртіпте сот-гистологиялық диагнозды тұжырымдауға және қорытынды беруге қажетті қосымша объектілер мен медициналық құжаттарды сұратады.</w:t>
      </w:r>
    </w:p>
    <w:bookmarkEnd w:id="2973"/>
    <w:bookmarkStart w:name="z2946" w:id="2974"/>
    <w:p>
      <w:pPr>
        <w:spacing w:after="0"/>
        <w:ind w:left="0"/>
        <w:jc w:val="both"/>
      </w:pPr>
      <w:r>
        <w:rPr>
          <w:rFonts w:ascii="Times New Roman"/>
          <w:b w:val="false"/>
          <w:i w:val="false"/>
          <w:color w:val="000000"/>
          <w:sz w:val="28"/>
        </w:rPr>
        <w:t>
      407. Сот-гистологиялық сараптамаға (зерттеуге):</w:t>
      </w:r>
    </w:p>
    <w:bookmarkEnd w:id="2974"/>
    <w:bookmarkStart w:name="z2947" w:id="2975"/>
    <w:p>
      <w:pPr>
        <w:spacing w:after="0"/>
        <w:ind w:left="0"/>
        <w:jc w:val="both"/>
      </w:pPr>
      <w:r>
        <w:rPr>
          <w:rFonts w:ascii="Times New Roman"/>
          <w:b w:val="false"/>
          <w:i w:val="false"/>
          <w:color w:val="000000"/>
          <w:sz w:val="28"/>
        </w:rPr>
        <w:t>
      препараттарды дайындау (қойылған мақсатты ескере отырып арнайы бояуларды қолданумен);</w:t>
      </w:r>
    </w:p>
    <w:bookmarkEnd w:id="2975"/>
    <w:bookmarkStart w:name="z2948" w:id="2976"/>
    <w:p>
      <w:pPr>
        <w:spacing w:after="0"/>
        <w:ind w:left="0"/>
        <w:jc w:val="both"/>
      </w:pPr>
      <w:r>
        <w:rPr>
          <w:rFonts w:ascii="Times New Roman"/>
          <w:b w:val="false"/>
          <w:i w:val="false"/>
          <w:color w:val="000000"/>
          <w:sz w:val="28"/>
        </w:rPr>
        <w:t>
      микроскоптық зерттеу (қосымша зерттеу әдістерін қолданумен);</w:t>
      </w:r>
    </w:p>
    <w:bookmarkEnd w:id="2976"/>
    <w:bookmarkStart w:name="z2949" w:id="2977"/>
    <w:p>
      <w:pPr>
        <w:spacing w:after="0"/>
        <w:ind w:left="0"/>
        <w:jc w:val="both"/>
      </w:pPr>
      <w:r>
        <w:rPr>
          <w:rFonts w:ascii="Times New Roman"/>
          <w:b w:val="false"/>
          <w:i w:val="false"/>
          <w:color w:val="000000"/>
          <w:sz w:val="28"/>
        </w:rPr>
        <w:t>
      зерттеу нәтижелерін ресімдеу (тұжырым жасау) жатады.</w:t>
      </w:r>
    </w:p>
    <w:bookmarkEnd w:id="2977"/>
    <w:bookmarkStart w:name="z2950" w:id="2978"/>
    <w:p>
      <w:pPr>
        <w:spacing w:after="0"/>
        <w:ind w:left="0"/>
        <w:jc w:val="both"/>
      </w:pPr>
      <w:r>
        <w:rPr>
          <w:rFonts w:ascii="Times New Roman"/>
          <w:b w:val="false"/>
          <w:i w:val="false"/>
          <w:color w:val="000000"/>
          <w:sz w:val="28"/>
        </w:rPr>
        <w:t>
      408. Дайындалған гистологиялық препараттар мына талаптарға сай болуы керек:</w:t>
      </w:r>
    </w:p>
    <w:bookmarkEnd w:id="2978"/>
    <w:bookmarkStart w:name="z2951" w:id="2979"/>
    <w:p>
      <w:pPr>
        <w:spacing w:after="0"/>
        <w:ind w:left="0"/>
        <w:jc w:val="both"/>
      </w:pPr>
      <w:r>
        <w:rPr>
          <w:rFonts w:ascii="Times New Roman"/>
          <w:b w:val="false"/>
          <w:i w:val="false"/>
          <w:color w:val="000000"/>
          <w:sz w:val="28"/>
        </w:rPr>
        <w:t>
      қалыңдығы 10-15 мкм артық емес, бүктесіні және жыртығы жоқ, жақсы тегістелген болуы керек; сапалы кесінді алу мүмкін болмаған кезде, кесінділер мен олардың бөліктерін әр түрлі қалыңдықта дайындауға рұқсат етіледі;</w:t>
      </w:r>
    </w:p>
    <w:bookmarkEnd w:id="2979"/>
    <w:bookmarkStart w:name="z2952" w:id="2980"/>
    <w:p>
      <w:pPr>
        <w:spacing w:after="0"/>
        <w:ind w:left="0"/>
        <w:jc w:val="both"/>
      </w:pPr>
      <w:r>
        <w:rPr>
          <w:rFonts w:ascii="Times New Roman"/>
          <w:b w:val="false"/>
          <w:i w:val="false"/>
          <w:color w:val="000000"/>
          <w:sz w:val="28"/>
        </w:rPr>
        <w:t>
      кесінділердің бояуы, әр түрлі құрылымдарының айқын жіктелуі көрінетіндей біркелкі болуы керек, кесінділер жарқырап тұруы тиіс;</w:t>
      </w:r>
    </w:p>
    <w:bookmarkEnd w:id="2980"/>
    <w:bookmarkStart w:name="z2953" w:id="2981"/>
    <w:p>
      <w:pPr>
        <w:spacing w:after="0"/>
        <w:ind w:left="0"/>
        <w:jc w:val="both"/>
      </w:pPr>
      <w:r>
        <w:rPr>
          <w:rFonts w:ascii="Times New Roman"/>
          <w:b w:val="false"/>
          <w:i w:val="false"/>
          <w:color w:val="000000"/>
          <w:sz w:val="28"/>
        </w:rPr>
        <w:t>
      кесінділердің бөтен бөлшектермен, бояғыш кристаллдарымен ластануына, қабатты шыны астына ауа көпіршіктерінің түсуіне жол берілмейді;</w:t>
      </w:r>
    </w:p>
    <w:bookmarkEnd w:id="2981"/>
    <w:bookmarkStart w:name="z2954" w:id="2982"/>
    <w:p>
      <w:pPr>
        <w:spacing w:after="0"/>
        <w:ind w:left="0"/>
        <w:jc w:val="both"/>
      </w:pPr>
      <w:r>
        <w:rPr>
          <w:rFonts w:ascii="Times New Roman"/>
          <w:b w:val="false"/>
          <w:i w:val="false"/>
          <w:color w:val="000000"/>
          <w:sz w:val="28"/>
        </w:rPr>
        <w:t>
      бір парафин блокқа 1 объект құйылады, тиісінше заттық шыныға бір блоктың 1-3 қиығы орналастырылады (1 объект – 1 блок, 1 блок – 1 шыны препарат);</w:t>
      </w:r>
    </w:p>
    <w:bookmarkEnd w:id="2982"/>
    <w:bookmarkStart w:name="z2955" w:id="2983"/>
    <w:p>
      <w:pPr>
        <w:spacing w:after="0"/>
        <w:ind w:left="0"/>
        <w:jc w:val="both"/>
      </w:pPr>
      <w:r>
        <w:rPr>
          <w:rFonts w:ascii="Times New Roman"/>
          <w:b w:val="false"/>
          <w:i w:val="false"/>
          <w:color w:val="000000"/>
          <w:sz w:val="28"/>
        </w:rPr>
        <w:t>
      бір объектіден бір бояу әдістемесі үшін 1-3 қиық дайындалады; қажет болғанда, кесінділер саны көп болуы мүмкін;</w:t>
      </w:r>
    </w:p>
    <w:bookmarkEnd w:id="2983"/>
    <w:bookmarkStart w:name="z2956" w:id="2984"/>
    <w:p>
      <w:pPr>
        <w:spacing w:after="0"/>
        <w:ind w:left="0"/>
        <w:jc w:val="both"/>
      </w:pPr>
      <w:r>
        <w:rPr>
          <w:rFonts w:ascii="Times New Roman"/>
          <w:b w:val="false"/>
          <w:i w:val="false"/>
          <w:color w:val="000000"/>
          <w:sz w:val="28"/>
        </w:rPr>
        <w:t>
      препараттар дайындалғаннан кейін заттық шыныда дайындалған блоктардың саны, сарапшылық зерттеу нөмірі және гистологиялық препараттардың дайындалу жылы белгіленеді.</w:t>
      </w:r>
    </w:p>
    <w:bookmarkEnd w:id="2984"/>
    <w:bookmarkStart w:name="z2957" w:id="2985"/>
    <w:p>
      <w:pPr>
        <w:spacing w:after="0"/>
        <w:ind w:left="0"/>
        <w:jc w:val="both"/>
      </w:pPr>
      <w:r>
        <w:rPr>
          <w:rFonts w:ascii="Times New Roman"/>
          <w:b w:val="false"/>
          <w:i w:val="false"/>
          <w:color w:val="000000"/>
          <w:sz w:val="28"/>
        </w:rPr>
        <w:t>
      Сот-гистологиялық сараптаманың (зерттеудің) барлық жағдайларында қиықтарды гематоксилинмен және эозинмен бояу жүргізіледі.</w:t>
      </w:r>
    </w:p>
    <w:bookmarkEnd w:id="2985"/>
    <w:bookmarkStart w:name="z2958" w:id="2986"/>
    <w:p>
      <w:pPr>
        <w:spacing w:after="0"/>
        <w:ind w:left="0"/>
        <w:jc w:val="both"/>
      </w:pPr>
      <w:r>
        <w:rPr>
          <w:rFonts w:ascii="Times New Roman"/>
          <w:b w:val="false"/>
          <w:i w:val="false"/>
          <w:color w:val="000000"/>
          <w:sz w:val="28"/>
        </w:rPr>
        <w:t>
      Сондай-ақ, қажетті жағдайларда мына бояуларды қолдану ұсынылады:</w:t>
      </w:r>
    </w:p>
    <w:bookmarkEnd w:id="2986"/>
    <w:bookmarkStart w:name="z2959" w:id="2987"/>
    <w:p>
      <w:pPr>
        <w:spacing w:after="0"/>
        <w:ind w:left="0"/>
        <w:jc w:val="both"/>
      </w:pPr>
      <w:r>
        <w:rPr>
          <w:rFonts w:ascii="Times New Roman"/>
          <w:b w:val="false"/>
          <w:i w:val="false"/>
          <w:color w:val="000000"/>
          <w:sz w:val="28"/>
        </w:rPr>
        <w:t>
      липидалар;</w:t>
      </w:r>
    </w:p>
    <w:bookmarkEnd w:id="2987"/>
    <w:bookmarkStart w:name="z2960" w:id="2988"/>
    <w:p>
      <w:pPr>
        <w:spacing w:after="0"/>
        <w:ind w:left="0"/>
        <w:jc w:val="both"/>
      </w:pPr>
      <w:r>
        <w:rPr>
          <w:rFonts w:ascii="Times New Roman"/>
          <w:b w:val="false"/>
          <w:i w:val="false"/>
          <w:color w:val="000000"/>
          <w:sz w:val="28"/>
        </w:rPr>
        <w:t>
      темір тотығы тұздарын анықтау үшін - Перлс бойынша;</w:t>
      </w:r>
    </w:p>
    <w:bookmarkEnd w:id="2988"/>
    <w:bookmarkStart w:name="z2961" w:id="2989"/>
    <w:p>
      <w:pPr>
        <w:spacing w:after="0"/>
        <w:ind w:left="0"/>
        <w:jc w:val="both"/>
      </w:pPr>
      <w:r>
        <w:rPr>
          <w:rFonts w:ascii="Times New Roman"/>
          <w:b w:val="false"/>
          <w:i w:val="false"/>
          <w:color w:val="000000"/>
          <w:sz w:val="28"/>
        </w:rPr>
        <w:t>
      қосылу тіндеріне - Ван-Гизон бойынша, Зербино бойынша, Маллори бойынша;</w:t>
      </w:r>
    </w:p>
    <w:bookmarkEnd w:id="2989"/>
    <w:bookmarkStart w:name="z2962" w:id="2990"/>
    <w:p>
      <w:pPr>
        <w:spacing w:after="0"/>
        <w:ind w:left="0"/>
        <w:jc w:val="both"/>
      </w:pPr>
      <w:r>
        <w:rPr>
          <w:rFonts w:ascii="Times New Roman"/>
          <w:b w:val="false"/>
          <w:i w:val="false"/>
          <w:color w:val="000000"/>
          <w:sz w:val="28"/>
        </w:rPr>
        <w:t>
      талшықтың иілімділіген – Вейгерт бойынша, Харт бойынша;</w:t>
      </w:r>
    </w:p>
    <w:bookmarkEnd w:id="2990"/>
    <w:bookmarkStart w:name="z2963" w:id="2991"/>
    <w:p>
      <w:pPr>
        <w:spacing w:after="0"/>
        <w:ind w:left="0"/>
        <w:jc w:val="both"/>
      </w:pPr>
      <w:r>
        <w:rPr>
          <w:rFonts w:ascii="Times New Roman"/>
          <w:b w:val="false"/>
          <w:i w:val="false"/>
          <w:color w:val="000000"/>
          <w:sz w:val="28"/>
        </w:rPr>
        <w:t>
      кардиомиоциттердің "зақымдануын" анықтауға – Рего бойынша, Ли бойынша, Зербино бойынша;</w:t>
      </w:r>
    </w:p>
    <w:bookmarkEnd w:id="2991"/>
    <w:bookmarkStart w:name="z2964" w:id="2992"/>
    <w:p>
      <w:pPr>
        <w:spacing w:after="0"/>
        <w:ind w:left="0"/>
        <w:jc w:val="both"/>
      </w:pPr>
      <w:r>
        <w:rPr>
          <w:rFonts w:ascii="Times New Roman"/>
          <w:b w:val="false"/>
          <w:i w:val="false"/>
          <w:color w:val="000000"/>
          <w:sz w:val="28"/>
        </w:rPr>
        <w:t>
      амлоидқа-қызыл конго, генцианды күлгін;</w:t>
      </w:r>
    </w:p>
    <w:bookmarkEnd w:id="2992"/>
    <w:bookmarkStart w:name="z2965" w:id="2993"/>
    <w:p>
      <w:pPr>
        <w:spacing w:after="0"/>
        <w:ind w:left="0"/>
        <w:jc w:val="both"/>
      </w:pPr>
      <w:r>
        <w:rPr>
          <w:rFonts w:ascii="Times New Roman"/>
          <w:b w:val="false"/>
          <w:i w:val="false"/>
          <w:color w:val="000000"/>
          <w:sz w:val="28"/>
        </w:rPr>
        <w:t>
      гликоген - Бест бойынша, Шабадаш бойынша, Шиффа реактивімен;</w:t>
      </w:r>
    </w:p>
    <w:bookmarkEnd w:id="2993"/>
    <w:bookmarkStart w:name="z2966" w:id="2994"/>
    <w:p>
      <w:pPr>
        <w:spacing w:after="0"/>
        <w:ind w:left="0"/>
        <w:jc w:val="both"/>
      </w:pPr>
      <w:r>
        <w:rPr>
          <w:rFonts w:ascii="Times New Roman"/>
          <w:b w:val="false"/>
          <w:i w:val="false"/>
          <w:color w:val="000000"/>
          <w:sz w:val="28"/>
        </w:rPr>
        <w:t>
      жүйке тіндерін бояу – Нисслю бойынша;</w:t>
      </w:r>
    </w:p>
    <w:bookmarkEnd w:id="2994"/>
    <w:bookmarkStart w:name="z2967" w:id="2995"/>
    <w:p>
      <w:pPr>
        <w:spacing w:after="0"/>
        <w:ind w:left="0"/>
        <w:jc w:val="both"/>
      </w:pPr>
      <w:r>
        <w:rPr>
          <w:rFonts w:ascii="Times New Roman"/>
          <w:b w:val="false"/>
          <w:i w:val="false"/>
          <w:color w:val="000000"/>
          <w:sz w:val="28"/>
        </w:rPr>
        <w:t>
      гемоглобинурий пигменттерін анықтау үшін-Лепене бойынша;</w:t>
      </w:r>
    </w:p>
    <w:bookmarkEnd w:id="2995"/>
    <w:bookmarkStart w:name="z2968" w:id="2996"/>
    <w:p>
      <w:pPr>
        <w:spacing w:after="0"/>
        <w:ind w:left="0"/>
        <w:jc w:val="both"/>
      </w:pPr>
      <w:r>
        <w:rPr>
          <w:rFonts w:ascii="Times New Roman"/>
          <w:b w:val="false"/>
          <w:i w:val="false"/>
          <w:color w:val="000000"/>
          <w:sz w:val="28"/>
        </w:rPr>
        <w:t>
      жоғарғы тыныс алу жолдарының шырышты қабықтарының таңба-сүртінділері-Павловский бойынша;</w:t>
      </w:r>
    </w:p>
    <w:bookmarkEnd w:id="2996"/>
    <w:bookmarkStart w:name="z2969" w:id="2997"/>
    <w:p>
      <w:pPr>
        <w:spacing w:after="0"/>
        <w:ind w:left="0"/>
        <w:jc w:val="both"/>
      </w:pPr>
      <w:r>
        <w:rPr>
          <w:rFonts w:ascii="Times New Roman"/>
          <w:b w:val="false"/>
          <w:i w:val="false"/>
          <w:color w:val="000000"/>
          <w:sz w:val="28"/>
        </w:rPr>
        <w:t>
      жаңа туғандардың сараптамасы кезінде өкпенің микроциркуляторлы арнасына қан толуды анықтау үшін-Маллори бойынша;</w:t>
      </w:r>
    </w:p>
    <w:bookmarkEnd w:id="2997"/>
    <w:bookmarkStart w:name="z2970" w:id="2998"/>
    <w:p>
      <w:pPr>
        <w:spacing w:after="0"/>
        <w:ind w:left="0"/>
        <w:jc w:val="both"/>
      </w:pPr>
      <w:r>
        <w:rPr>
          <w:rFonts w:ascii="Times New Roman"/>
          <w:b w:val="false"/>
          <w:i w:val="false"/>
          <w:color w:val="000000"/>
          <w:sz w:val="28"/>
        </w:rPr>
        <w:t>
      Лефлердің көк метиленімен микробтарды анықтау үшін, Грамвейгерт бойынша және басқалары;</w:t>
      </w:r>
    </w:p>
    <w:bookmarkEnd w:id="2998"/>
    <w:bookmarkStart w:name="z2971" w:id="2999"/>
    <w:p>
      <w:pPr>
        <w:spacing w:after="0"/>
        <w:ind w:left="0"/>
        <w:jc w:val="both"/>
      </w:pPr>
      <w:r>
        <w:rPr>
          <w:rFonts w:ascii="Times New Roman"/>
          <w:b w:val="false"/>
          <w:i w:val="false"/>
          <w:color w:val="000000"/>
          <w:sz w:val="28"/>
        </w:rPr>
        <w:t>
      Патологиялық күйдің бірқатарын анықтау үшін бірқатар арнайы зерттеу әдістерін – фазалық-контрастік, люминесценттік, полярланған жарықта және басқалары;</w:t>
      </w:r>
    </w:p>
    <w:bookmarkEnd w:id="2999"/>
    <w:bookmarkStart w:name="z2972" w:id="3000"/>
    <w:p>
      <w:pPr>
        <w:spacing w:after="0"/>
        <w:ind w:left="0"/>
        <w:jc w:val="both"/>
      </w:pPr>
      <w:r>
        <w:rPr>
          <w:rFonts w:ascii="Times New Roman"/>
          <w:b w:val="false"/>
          <w:i w:val="false"/>
          <w:color w:val="000000"/>
          <w:sz w:val="28"/>
        </w:rPr>
        <w:t>
      сондай-ақ, сарапшы манадандырылған көздерде сипатталған әдістемелерді пайдалана алады.</w:t>
      </w:r>
    </w:p>
    <w:bookmarkEnd w:id="3000"/>
    <w:bookmarkStart w:name="z2973" w:id="3001"/>
    <w:p>
      <w:pPr>
        <w:spacing w:after="0"/>
        <w:ind w:left="0"/>
        <w:jc w:val="both"/>
      </w:pPr>
      <w:r>
        <w:rPr>
          <w:rFonts w:ascii="Times New Roman"/>
          <w:b w:val="false"/>
          <w:i w:val="false"/>
          <w:color w:val="000000"/>
          <w:sz w:val="28"/>
        </w:rPr>
        <w:t>
      409. Сараптама (зерттеу) нәтижелерін рәсімдеу кезінде сарапшы-гистолог анықталған микроскоптық өзгерістерді жүйелейді.</w:t>
      </w:r>
    </w:p>
    <w:bookmarkEnd w:id="3001"/>
    <w:bookmarkStart w:name="z2974" w:id="3002"/>
    <w:p>
      <w:pPr>
        <w:spacing w:after="0"/>
        <w:ind w:left="0"/>
        <w:jc w:val="both"/>
      </w:pPr>
      <w:r>
        <w:rPr>
          <w:rFonts w:ascii="Times New Roman"/>
          <w:b w:val="false"/>
          <w:i w:val="false"/>
          <w:color w:val="000000"/>
          <w:sz w:val="28"/>
        </w:rPr>
        <w:t>
      Тұжырымдар зерттеу бөлімінен алынуы керек, ғылыми-негізделген және патогенетикалық принциптер бойынша құрылуы керек.</w:t>
      </w:r>
    </w:p>
    <w:bookmarkEnd w:id="3002"/>
    <w:bookmarkStart w:name="z2975" w:id="3003"/>
    <w:p>
      <w:pPr>
        <w:spacing w:after="0"/>
        <w:ind w:left="0"/>
        <w:jc w:val="both"/>
      </w:pPr>
      <w:r>
        <w:rPr>
          <w:rFonts w:ascii="Times New Roman"/>
          <w:b w:val="false"/>
          <w:i w:val="false"/>
          <w:color w:val="000000"/>
          <w:sz w:val="28"/>
        </w:rPr>
        <w:t>
      Ақпарат жеткіліксіз болған кезде диагноздың фактографикалық рәсімдеуі пайдаланылады, онда жүйеленген ретпен ағзалар мен тіндердегі табылған өзгерістер келтіріледі.</w:t>
      </w:r>
    </w:p>
    <w:bookmarkEnd w:id="3003"/>
    <w:bookmarkStart w:name="z2976" w:id="3004"/>
    <w:p>
      <w:pPr>
        <w:spacing w:after="0"/>
        <w:ind w:left="0"/>
        <w:jc w:val="both"/>
      </w:pPr>
      <w:r>
        <w:rPr>
          <w:rFonts w:ascii="Times New Roman"/>
          <w:b w:val="false"/>
          <w:i w:val="false"/>
          <w:color w:val="000000"/>
          <w:sz w:val="28"/>
        </w:rPr>
        <w:t xml:space="preserve">
      Жарақат және жарақат емес генездің ағзалары мен тіндеріндегі зақымдардың реактивтік үрдістердің артықшылық оқшаулауын көрсетумен олардың көріну сипаты мен дәрежесі белгіленеді. </w:t>
      </w:r>
    </w:p>
    <w:bookmarkEnd w:id="3004"/>
    <w:bookmarkStart w:name="z2977" w:id="3005"/>
    <w:p>
      <w:pPr>
        <w:spacing w:after="0"/>
        <w:ind w:left="0"/>
        <w:jc w:val="both"/>
      </w:pPr>
      <w:r>
        <w:rPr>
          <w:rFonts w:ascii="Times New Roman"/>
          <w:b w:val="false"/>
          <w:i w:val="false"/>
          <w:color w:val="000000"/>
          <w:sz w:val="28"/>
        </w:rPr>
        <w:t>
      Бір боялу әдістемесін қолданумен бір орган немесе тін (сүртінді) түйірін сот-гистологиялық зерттеу гистологиялық зерттеуді (зерттеу объектісі) есепке алудың бір шартты бірлігі болып табылады. Осы түйірден дайындалған препараттың әрбір қосымша боялуы, микроскопияның (люминесценттік, фазалық-контрастік, полярланған жарықта) әрбір арнайы әдісі, сондай-ақ бір препаратты морфометрлеу және микрофотографиялау гистологиялық зерттеуді есепке алудың қосымша шартты бірлігі болып табылады.</w:t>
      </w:r>
    </w:p>
    <w:bookmarkEnd w:id="3005"/>
    <w:bookmarkStart w:name="z2978" w:id="3006"/>
    <w:p>
      <w:pPr>
        <w:spacing w:after="0"/>
        <w:ind w:left="0"/>
        <w:jc w:val="both"/>
      </w:pPr>
      <w:r>
        <w:rPr>
          <w:rFonts w:ascii="Times New Roman"/>
          <w:b w:val="false"/>
          <w:i w:val="false"/>
          <w:color w:val="000000"/>
          <w:sz w:val="28"/>
        </w:rPr>
        <w:t>
      Сақтауы арнайы талаптарды қажет ететін биологиялық объектілерді сарапшылық зерттеу аяқталған кезде, ол сот сараптамасы органында жүзеге асырылады. Сот сараптамасы объектілерінің қалдықтарын сақтау мерзімі туралы деректер Сарапшының қорытындысында көрсетілуі тиіс.</w:t>
      </w:r>
    </w:p>
    <w:bookmarkEnd w:id="3006"/>
    <w:bookmarkStart w:name="z2979" w:id="3007"/>
    <w:p>
      <w:pPr>
        <w:spacing w:after="0"/>
        <w:ind w:left="0"/>
        <w:jc w:val="both"/>
      </w:pPr>
      <w:r>
        <w:rPr>
          <w:rFonts w:ascii="Times New Roman"/>
          <w:b w:val="false"/>
          <w:i w:val="false"/>
          <w:color w:val="000000"/>
          <w:sz w:val="28"/>
        </w:rPr>
        <w:t>
      Сот-медициналық сарапшылардың жолдамасы бойынша келіп түсетін мәйіт материалы бөлімшеде олардың толықтай сақталуын қамтамасыз ететін жағдайларда сақталады.</w:t>
      </w:r>
    </w:p>
    <w:bookmarkEnd w:id="3007"/>
    <w:bookmarkStart w:name="z2980" w:id="3008"/>
    <w:p>
      <w:pPr>
        <w:spacing w:after="0"/>
        <w:ind w:left="0"/>
        <w:jc w:val="both"/>
      </w:pPr>
      <w:r>
        <w:rPr>
          <w:rFonts w:ascii="Times New Roman"/>
          <w:b w:val="false"/>
          <w:i w:val="false"/>
          <w:color w:val="000000"/>
          <w:sz w:val="28"/>
        </w:rPr>
        <w:t>
      Гистологиялық мұрағат шыны препараттарынан, парафин блоктардан (парафин құймасы болғанда) және ішкі органдары мен тіндер қалдықтарының ылғал мұрағатынан жасақталады.</w:t>
      </w:r>
    </w:p>
    <w:bookmarkEnd w:id="3008"/>
    <w:bookmarkStart w:name="z2981" w:id="3009"/>
    <w:p>
      <w:pPr>
        <w:spacing w:after="0"/>
        <w:ind w:left="0"/>
        <w:jc w:val="both"/>
      </w:pPr>
      <w:r>
        <w:rPr>
          <w:rFonts w:ascii="Times New Roman"/>
          <w:b w:val="false"/>
          <w:i w:val="false"/>
          <w:color w:val="000000"/>
          <w:sz w:val="28"/>
        </w:rPr>
        <w:t>
      Гистологиялық шыны препараттар екі жыл сақталады; егер сараптама тағайындаған орган (тұлға) басқа мерзімді белгілемесе, парафинге құйылған объектілер блоктар алынғаннан кейін үш жыл сақталады. Егер сараптама тағайындаған орган (тұлға) басқа мерзімді белгілемесе, ішкі органдары мен тіндер қалдықтарының ылғал мұрағаты 10% формалин ерітіндісінде бір жыл сақталады.</w:t>
      </w:r>
    </w:p>
    <w:bookmarkEnd w:id="3009"/>
    <w:bookmarkStart w:name="z2982" w:id="3010"/>
    <w:p>
      <w:pPr>
        <w:spacing w:after="0"/>
        <w:ind w:left="0"/>
        <w:jc w:val="both"/>
      </w:pPr>
      <w:r>
        <w:rPr>
          <w:rFonts w:ascii="Times New Roman"/>
          <w:b w:val="false"/>
          <w:i w:val="false"/>
          <w:color w:val="000000"/>
          <w:sz w:val="28"/>
        </w:rPr>
        <w:t>
      Целлоидинге құйылған блоктардағы объектілер, сондай-ақ мұздатылғаннан кейін қалған қалдықтар сарапшылық зерттеу аяқталғанға дейін сақталады.</w:t>
      </w:r>
    </w:p>
    <w:bookmarkEnd w:id="3010"/>
    <w:bookmarkStart w:name="z2983" w:id="3011"/>
    <w:p>
      <w:pPr>
        <w:spacing w:after="0"/>
        <w:ind w:left="0"/>
        <w:jc w:val="both"/>
      </w:pPr>
      <w:r>
        <w:rPr>
          <w:rFonts w:ascii="Times New Roman"/>
          <w:b w:val="false"/>
          <w:i w:val="false"/>
          <w:color w:val="000000"/>
          <w:sz w:val="28"/>
        </w:rPr>
        <w:t>
      Гистологиялық мұрағаттың бұзылуы немесе оның әрі қарай сақтауға жарамсыздығы жағдайларында тиісті акт жасалады, оған бөлімше басшысы, сарапшы-гистолог және зертханашы қол қояды.</w:t>
      </w:r>
    </w:p>
    <w:bookmarkEnd w:id="3011"/>
    <w:bookmarkStart w:name="z2984" w:id="3012"/>
    <w:p>
      <w:pPr>
        <w:spacing w:after="0"/>
        <w:ind w:left="0"/>
        <w:jc w:val="both"/>
      </w:pPr>
      <w:r>
        <w:rPr>
          <w:rFonts w:ascii="Times New Roman"/>
          <w:b w:val="false"/>
          <w:i w:val="false"/>
          <w:color w:val="000000"/>
          <w:sz w:val="28"/>
        </w:rPr>
        <w:t>
      Диатомды планктоны бар минерализаттан дайындалған шыны препараттар бір жыл сақталады.</w:t>
      </w:r>
    </w:p>
    <w:bookmarkEnd w:id="3012"/>
    <w:bookmarkStart w:name="z2985" w:id="3013"/>
    <w:p>
      <w:pPr>
        <w:spacing w:after="0"/>
        <w:ind w:left="0"/>
        <w:jc w:val="both"/>
      </w:pPr>
      <w:r>
        <w:rPr>
          <w:rFonts w:ascii="Times New Roman"/>
          <w:b w:val="false"/>
          <w:i w:val="false"/>
          <w:color w:val="000000"/>
          <w:sz w:val="28"/>
        </w:rPr>
        <w:t>
      Сақтау мерзімі аяқталғаннан соң, объектілер санитариялық және басқа да қауіпсіздік нормалары сақтала отырып жойылады. Мұрағаттық гистологиялық материалды, органдар мен тіндерді жоюды комиссиялық түрде жүргізіледі, сонда күні қойылған "Сараптама (зерттеу) объектілерін жою актісі" жасалады, онда сараптама (зерттеу) нөмірі, келіп түсу мен зерттеудің аяқталу күні көрсетіледі, оған сарапшылық бөлімшенің басшысы, сарапшы және зертханашы қол қояды.</w:t>
      </w:r>
    </w:p>
    <w:bookmarkEnd w:id="3013"/>
    <w:bookmarkStart w:name="z2986" w:id="3014"/>
    <w:p>
      <w:pPr>
        <w:spacing w:after="0"/>
        <w:ind w:left="0"/>
        <w:jc w:val="left"/>
      </w:pPr>
      <w:r>
        <w:rPr>
          <w:rFonts w:ascii="Times New Roman"/>
          <w:b/>
          <w:i w:val="false"/>
          <w:color w:val="000000"/>
        </w:rPr>
        <w:t xml:space="preserve"> 62-параграф. Сот-биологиялық және сот-цитологиялық сараптаманы (зерттеу) ұйымдастыру және жүргізу (25.1)</w:t>
      </w:r>
    </w:p>
    <w:bookmarkEnd w:id="3014"/>
    <w:bookmarkStart w:name="z2987" w:id="3015"/>
    <w:p>
      <w:pPr>
        <w:spacing w:after="0"/>
        <w:ind w:left="0"/>
        <w:jc w:val="both"/>
      </w:pPr>
      <w:r>
        <w:rPr>
          <w:rFonts w:ascii="Times New Roman"/>
          <w:b w:val="false"/>
          <w:i w:val="false"/>
          <w:color w:val="000000"/>
          <w:sz w:val="28"/>
        </w:rPr>
        <w:t>
      410. Сот-биологиялық сараптаманың мақсаты адамның қанын, бөліністерін және шашын иммундық реакциялар көмегімен зерттеу болып табылады. Сот-цитологиялық сараптаманың мақсаты органдардың және тіндердің бөлшектерін, оқшауланған жасушаларды микроскопия көмегімен зерттеу болып табылады..</w:t>
      </w:r>
    </w:p>
    <w:bookmarkEnd w:id="3015"/>
    <w:bookmarkStart w:name="z2988" w:id="3016"/>
    <w:p>
      <w:pPr>
        <w:spacing w:after="0"/>
        <w:ind w:left="0"/>
        <w:jc w:val="both"/>
      </w:pPr>
      <w:r>
        <w:rPr>
          <w:rFonts w:ascii="Times New Roman"/>
          <w:b w:val="false"/>
          <w:i w:val="false"/>
          <w:color w:val="000000"/>
          <w:sz w:val="28"/>
        </w:rPr>
        <w:t>
      411. Сараптама жүргізуге мыналар ұсынылады:</w:t>
      </w:r>
    </w:p>
    <w:bookmarkEnd w:id="3016"/>
    <w:bookmarkStart w:name="z2989" w:id="3017"/>
    <w:p>
      <w:pPr>
        <w:spacing w:after="0"/>
        <w:ind w:left="0"/>
        <w:jc w:val="both"/>
      </w:pPr>
      <w:r>
        <w:rPr>
          <w:rFonts w:ascii="Times New Roman"/>
          <w:b w:val="false"/>
          <w:i w:val="false"/>
          <w:color w:val="000000"/>
          <w:sz w:val="28"/>
        </w:rPr>
        <w:t>
      сараптама тағайындау туралы қаулы;</w:t>
      </w:r>
    </w:p>
    <w:bookmarkEnd w:id="3017"/>
    <w:bookmarkStart w:name="z2990" w:id="3018"/>
    <w:p>
      <w:pPr>
        <w:spacing w:after="0"/>
        <w:ind w:left="0"/>
        <w:jc w:val="both"/>
      </w:pPr>
      <w:r>
        <w:rPr>
          <w:rFonts w:ascii="Times New Roman"/>
          <w:b w:val="false"/>
          <w:i w:val="false"/>
          <w:color w:val="000000"/>
          <w:sz w:val="28"/>
        </w:rPr>
        <w:t>
      нақты сараптаманы жүргізуге қажетті салыстырмалы үлгілер (қан, бөліністер, шаштар және басқалары).</w:t>
      </w:r>
    </w:p>
    <w:bookmarkEnd w:id="3018"/>
    <w:bookmarkStart w:name="z2991" w:id="3019"/>
    <w:p>
      <w:pPr>
        <w:spacing w:after="0"/>
        <w:ind w:left="0"/>
        <w:jc w:val="both"/>
      </w:pPr>
      <w:r>
        <w:rPr>
          <w:rFonts w:ascii="Times New Roman"/>
          <w:b w:val="false"/>
          <w:i w:val="false"/>
          <w:color w:val="000000"/>
          <w:sz w:val="28"/>
        </w:rPr>
        <w:t xml:space="preserve">
      Іс бойынша өтіп жатқан адамдардың қан үлгілері сот-биологиялық бөлімшеде (қан алу кабинеті болған кезде) немесе сараптама тағайындаған адамның тапсырысы бойынша медициналық ұйымның медицина қызметкері кейінде зерттеуге жеткізумен алынады. Мәйіттен сұйық қан үлгісін ашу жүргізген сарапшы алады (жүрек қуысынан қан алған мақсатқа лайықты). Қандай да бір себептерге байланысты қанды алу мүмкін болмаған жағдайларда, үлгілер ретінде шаштар, тырнақтар, сүйектер, бұлшық еттер алынады. </w:t>
      </w:r>
    </w:p>
    <w:bookmarkEnd w:id="3019"/>
    <w:bookmarkStart w:name="z2992" w:id="3020"/>
    <w:p>
      <w:pPr>
        <w:spacing w:after="0"/>
        <w:ind w:left="0"/>
        <w:jc w:val="both"/>
      </w:pPr>
      <w:r>
        <w:rPr>
          <w:rFonts w:ascii="Times New Roman"/>
          <w:b w:val="false"/>
          <w:i w:val="false"/>
          <w:color w:val="000000"/>
          <w:sz w:val="28"/>
        </w:rPr>
        <w:t>
      Іс бойынша өтіп жатқан адамдардың қанының топтық сипаттамасын анықтау кезінде үлгілер құрғақ күйде дәкеде зерттеледі.</w:t>
      </w:r>
    </w:p>
    <w:bookmarkEnd w:id="3020"/>
    <w:bookmarkStart w:name="z2993" w:id="3021"/>
    <w:p>
      <w:pPr>
        <w:spacing w:after="0"/>
        <w:ind w:left="0"/>
        <w:jc w:val="both"/>
      </w:pPr>
      <w:r>
        <w:rPr>
          <w:rFonts w:ascii="Times New Roman"/>
          <w:b w:val="false"/>
          <w:i w:val="false"/>
          <w:color w:val="000000"/>
          <w:sz w:val="28"/>
        </w:rPr>
        <w:t>
      Ерекше жағдайларда, үлгі ретінде мәйіттен алынған киім зерттеледі (бұл әрекет сараптама тағайындау туралы қаулыда келісіледі).</w:t>
      </w:r>
    </w:p>
    <w:bookmarkEnd w:id="3021"/>
    <w:bookmarkStart w:name="z2994" w:id="3022"/>
    <w:p>
      <w:pPr>
        <w:spacing w:after="0"/>
        <w:ind w:left="0"/>
        <w:jc w:val="both"/>
      </w:pPr>
      <w:r>
        <w:rPr>
          <w:rFonts w:ascii="Times New Roman"/>
          <w:b w:val="false"/>
          <w:i w:val="false"/>
          <w:color w:val="000000"/>
          <w:sz w:val="28"/>
        </w:rPr>
        <w:t>
      Салыстырмалы зерттеуге арналған заттай дәлелдемелерді және үлгілерді алу хаттамасы:</w:t>
      </w:r>
    </w:p>
    <w:bookmarkEnd w:id="3022"/>
    <w:bookmarkStart w:name="z2995" w:id="3023"/>
    <w:p>
      <w:pPr>
        <w:spacing w:after="0"/>
        <w:ind w:left="0"/>
        <w:jc w:val="both"/>
      </w:pPr>
      <w:r>
        <w:rPr>
          <w:rFonts w:ascii="Times New Roman"/>
          <w:b w:val="false"/>
          <w:i w:val="false"/>
          <w:color w:val="000000"/>
          <w:sz w:val="28"/>
        </w:rPr>
        <w:t>
      сараптама жүргізуге қажетті материалдар (мәйіттін немесе тірі адамның сараптама қоырытындысы; қайталама не қосымша сараптамалар тағайындалған кездегі жағдайларда сарапшының бастапқы қорытындысы).</w:t>
      </w:r>
    </w:p>
    <w:bookmarkEnd w:id="3023"/>
    <w:bookmarkStart w:name="z2996" w:id="3024"/>
    <w:p>
      <w:pPr>
        <w:spacing w:after="0"/>
        <w:ind w:left="0"/>
        <w:jc w:val="both"/>
      </w:pPr>
      <w:r>
        <w:rPr>
          <w:rFonts w:ascii="Times New Roman"/>
          <w:b w:val="false"/>
          <w:i w:val="false"/>
          <w:color w:val="000000"/>
          <w:sz w:val="28"/>
        </w:rPr>
        <w:t>
      Сезікті (не жәбірленуші) болмаған кезде сараптама үлгілерсіз жүргізіледі.</w:t>
      </w:r>
    </w:p>
    <w:bookmarkEnd w:id="3024"/>
    <w:bookmarkStart w:name="z2997" w:id="3025"/>
    <w:p>
      <w:pPr>
        <w:spacing w:after="0"/>
        <w:ind w:left="0"/>
        <w:jc w:val="both"/>
      </w:pPr>
      <w:r>
        <w:rPr>
          <w:rFonts w:ascii="Times New Roman"/>
          <w:b w:val="false"/>
          <w:i w:val="false"/>
          <w:color w:val="000000"/>
          <w:sz w:val="28"/>
        </w:rPr>
        <w:t>
      412. Сараптама жүргізу кезеңінде зерттеу объектілері мен құжаттардың сақталуын сарапшы қамтамасыз етеді, сараптама аяқталғаннан кейін олар сараптама тағайындаған органға (адамға) тапсырылады.</w:t>
      </w:r>
    </w:p>
    <w:bookmarkEnd w:id="3025"/>
    <w:bookmarkStart w:name="z2998" w:id="3026"/>
    <w:p>
      <w:pPr>
        <w:spacing w:after="0"/>
        <w:ind w:left="0"/>
        <w:jc w:val="both"/>
      </w:pPr>
      <w:r>
        <w:rPr>
          <w:rFonts w:ascii="Times New Roman"/>
          <w:b w:val="false"/>
          <w:i w:val="false"/>
          <w:color w:val="000000"/>
          <w:sz w:val="28"/>
        </w:rPr>
        <w:t>
      Мұрағаттық материал (мәйіт қанының үлгілері, тампондар, шаштар, тырнақтар, сүйектер, цитологиялық шыны препараттар, зерттеу нәтижелеріне байланысты емес), егер сараптама тағайындаған орган (тұлға) басқа мерзімді белгілемесе, 3 жыл сақталады.</w:t>
      </w:r>
    </w:p>
    <w:bookmarkEnd w:id="3026"/>
    <w:bookmarkStart w:name="z2999" w:id="3027"/>
    <w:p>
      <w:pPr>
        <w:spacing w:after="0"/>
        <w:ind w:left="0"/>
        <w:jc w:val="both"/>
      </w:pPr>
      <w:r>
        <w:rPr>
          <w:rFonts w:ascii="Times New Roman"/>
          <w:b w:val="false"/>
          <w:i w:val="false"/>
          <w:color w:val="000000"/>
          <w:sz w:val="28"/>
        </w:rPr>
        <w:t>
      Объектілер мен құжаттарды жоюды құрамында 3 адамы бар комиссия сот сараптамасы органының басшысы бекіткен актіні жасау арқылы жүргізеді.</w:t>
      </w:r>
    </w:p>
    <w:bookmarkEnd w:id="3027"/>
    <w:bookmarkStart w:name="z3000" w:id="3028"/>
    <w:p>
      <w:pPr>
        <w:spacing w:after="0"/>
        <w:ind w:left="0"/>
        <w:jc w:val="both"/>
      </w:pPr>
      <w:r>
        <w:rPr>
          <w:rFonts w:ascii="Times New Roman"/>
          <w:b w:val="false"/>
          <w:i w:val="false"/>
          <w:color w:val="000000"/>
          <w:sz w:val="28"/>
        </w:rPr>
        <w:t>
      Бар болуын, түрін, жынысын анықтау жөніндегі зерттеулерді жүргізу кезінде, өте кіші объектілерді толықтай жоймайынша қойылған сұрақтарға жауап беру мүмкін еместігін қоспағанда, объектілерді шығындауды зерттеудің толықтығын және олармен қосымша не қайталама әрекеттердің мүмкіндігін қамтамасыз ететіндей етіп жүргізеді.</w:t>
      </w:r>
    </w:p>
    <w:bookmarkEnd w:id="3028"/>
    <w:bookmarkStart w:name="z3001" w:id="3029"/>
    <w:p>
      <w:pPr>
        <w:spacing w:after="0"/>
        <w:ind w:left="0"/>
        <w:jc w:val="both"/>
      </w:pPr>
      <w:r>
        <w:rPr>
          <w:rFonts w:ascii="Times New Roman"/>
          <w:b w:val="false"/>
          <w:i w:val="false"/>
          <w:color w:val="000000"/>
          <w:sz w:val="28"/>
        </w:rPr>
        <w:t>
      Сұйық қан оның бөлімшеге келіп түскеннен келесі күннен кешіктірілмей зерттелуі керек, немесе дәке салфеткасында кептірілуі тиіс.</w:t>
      </w:r>
    </w:p>
    <w:bookmarkEnd w:id="3029"/>
    <w:bookmarkStart w:name="z3002" w:id="3030"/>
    <w:p>
      <w:pPr>
        <w:spacing w:after="0"/>
        <w:ind w:left="0"/>
        <w:jc w:val="both"/>
      </w:pPr>
      <w:r>
        <w:rPr>
          <w:rFonts w:ascii="Times New Roman"/>
          <w:b w:val="false"/>
          <w:i w:val="false"/>
          <w:color w:val="000000"/>
          <w:sz w:val="28"/>
        </w:rPr>
        <w:t>
      Объектілерді таңбалау айқын және бір сараптаманы орындау кезде барлық реакцияларда өзгеріссіз қалуы керек.</w:t>
      </w:r>
    </w:p>
    <w:bookmarkEnd w:id="3030"/>
    <w:bookmarkStart w:name="z3003" w:id="3031"/>
    <w:p>
      <w:pPr>
        <w:spacing w:after="0"/>
        <w:ind w:left="0"/>
        <w:jc w:val="both"/>
      </w:pPr>
      <w:r>
        <w:rPr>
          <w:rFonts w:ascii="Times New Roman"/>
          <w:b w:val="false"/>
          <w:i w:val="false"/>
          <w:color w:val="000000"/>
          <w:sz w:val="28"/>
        </w:rPr>
        <w:t xml:space="preserve">
      Әрбір зерттеуді жүргізу кезінде оның түріне байланысты пайдаланылатын реактивтер мен реагенттердің (олардың ерекшелігі мен белсенділігі) және топтық қатыстылықты анықтау үшін стандартты эритроциттердің жарамдылығы тексеріледі. </w:t>
      </w:r>
    </w:p>
    <w:bookmarkEnd w:id="3031"/>
    <w:bookmarkStart w:name="z3004" w:id="3032"/>
    <w:p>
      <w:pPr>
        <w:spacing w:after="0"/>
        <w:ind w:left="0"/>
        <w:jc w:val="both"/>
      </w:pPr>
      <w:r>
        <w:rPr>
          <w:rFonts w:ascii="Times New Roman"/>
          <w:b w:val="false"/>
          <w:i w:val="false"/>
          <w:color w:val="000000"/>
          <w:sz w:val="28"/>
        </w:rPr>
        <w:t>
      Қан мен бөліністердің сараптамасы кезінде сарапшы қолданылатын әдістемелердің кез келгенін, олардың әрбірінің сезімталдығын ескере отырып жұмысында пайдалануы мүмкін. Сезімталдығы аз әдісті пайдалану кезінде расталмаған реакция алу жағдайында, міндетті түрде сезімталдығы көп әдіс қолданылады, тек соны жүргізгеннен кейін ғана қан не бөліністердің табылмағандығы туралы тұжырым жасалады.</w:t>
      </w:r>
    </w:p>
    <w:bookmarkEnd w:id="3032"/>
    <w:bookmarkStart w:name="z3005" w:id="3033"/>
    <w:p>
      <w:pPr>
        <w:spacing w:after="0"/>
        <w:ind w:left="0"/>
        <w:jc w:val="both"/>
      </w:pPr>
      <w:r>
        <w:rPr>
          <w:rFonts w:ascii="Times New Roman"/>
          <w:b w:val="false"/>
          <w:i w:val="false"/>
          <w:color w:val="000000"/>
          <w:sz w:val="28"/>
        </w:rPr>
        <w:t>
      Қан немесе бөліністердің болуы туралы тұжырым жасау үшін оны қолдануда оң нәтиже берген кез келген санамаланған әдістердің бірін пайдалану жеткілікті, ал қан не бөліністердің табылмауы туралы тұжырым жасау үшін әр түрлі әдістерді олардың сезімталдығының өсуі бойынша реттілігімен қолданған міндетті.</w:t>
      </w:r>
    </w:p>
    <w:bookmarkEnd w:id="3033"/>
    <w:bookmarkStart w:name="z3006" w:id="3034"/>
    <w:p>
      <w:pPr>
        <w:spacing w:after="0"/>
        <w:ind w:left="0"/>
        <w:jc w:val="both"/>
      </w:pPr>
      <w:r>
        <w:rPr>
          <w:rFonts w:ascii="Times New Roman"/>
          <w:b w:val="false"/>
          <w:i w:val="false"/>
          <w:color w:val="000000"/>
          <w:sz w:val="28"/>
        </w:rPr>
        <w:t>
      Расталмаған реакция нәтижесі қан не бөліністердің болмауы туралы тұжырым жасаудың негізі болып табылмайды. Бұл жағдайда сарапшы тек олардың табылмау фактісін көрсетеді.</w:t>
      </w:r>
    </w:p>
    <w:bookmarkEnd w:id="3034"/>
    <w:bookmarkStart w:name="z3007" w:id="3035"/>
    <w:p>
      <w:pPr>
        <w:spacing w:after="0"/>
        <w:ind w:left="0"/>
        <w:jc w:val="both"/>
      </w:pPr>
      <w:r>
        <w:rPr>
          <w:rFonts w:ascii="Times New Roman"/>
          <w:b w:val="false"/>
          <w:i w:val="false"/>
          <w:color w:val="000000"/>
          <w:sz w:val="28"/>
        </w:rPr>
        <w:t>
      Жануар қанымен араласқан адам қанының іздеріндегі топтық қасиеттерді анықтамайды.</w:t>
      </w:r>
    </w:p>
    <w:bookmarkEnd w:id="3035"/>
    <w:bookmarkStart w:name="z3008" w:id="3036"/>
    <w:p>
      <w:pPr>
        <w:spacing w:after="0"/>
        <w:ind w:left="0"/>
        <w:jc w:val="both"/>
      </w:pPr>
      <w:r>
        <w:rPr>
          <w:rFonts w:ascii="Times New Roman"/>
          <w:b w:val="false"/>
          <w:i w:val="false"/>
          <w:color w:val="000000"/>
          <w:sz w:val="28"/>
        </w:rPr>
        <w:t>
      Ауызда болған белгілері бар темекі тұқылы мен шайнау сағыздарындағы сілекейдің болуы анықталмайды. Темекі тұқылы мен шайнау сағыздарындағы топтық ерекшелік антигендерді анықтау кезінде анық емес нәтиже алған жағдайларда, сілекейді болуын анықтау бойынша реакцияға жүгінеді.</w:t>
      </w:r>
    </w:p>
    <w:bookmarkEnd w:id="3036"/>
    <w:bookmarkStart w:name="z3009" w:id="3037"/>
    <w:p>
      <w:pPr>
        <w:spacing w:after="0"/>
        <w:ind w:left="0"/>
        <w:jc w:val="both"/>
      </w:pPr>
      <w:r>
        <w:rPr>
          <w:rFonts w:ascii="Times New Roman"/>
          <w:b w:val="false"/>
          <w:i w:val="false"/>
          <w:color w:val="000000"/>
          <w:sz w:val="28"/>
        </w:rPr>
        <w:t>
      Ерекшелігі жоқ нәтижелердің болу мүмкіндігінен, сіріңкедегі, тырнақ астындағы, темек тұқылындағы терді анықтау ұсынылмайды.</w:t>
      </w:r>
    </w:p>
    <w:bookmarkEnd w:id="3037"/>
    <w:bookmarkStart w:name="z3010" w:id="3038"/>
    <w:p>
      <w:pPr>
        <w:spacing w:after="0"/>
        <w:ind w:left="0"/>
        <w:jc w:val="both"/>
      </w:pPr>
      <w:r>
        <w:rPr>
          <w:rFonts w:ascii="Times New Roman"/>
          <w:b w:val="false"/>
          <w:i w:val="false"/>
          <w:color w:val="000000"/>
          <w:sz w:val="28"/>
        </w:rPr>
        <w:t>
      Ұзақ уақыт киілген заттарда (бас киім астарлары, аяқкиім ұлтарақтары, нәскилер мен шұлықтар және басқа заттар) тердің болуы анықталмайды.</w:t>
      </w:r>
    </w:p>
    <w:bookmarkEnd w:id="3038"/>
    <w:bookmarkStart w:name="z3011" w:id="3039"/>
    <w:p>
      <w:pPr>
        <w:spacing w:after="0"/>
        <w:ind w:left="0"/>
        <w:jc w:val="left"/>
      </w:pPr>
      <w:r>
        <w:rPr>
          <w:rFonts w:ascii="Times New Roman"/>
          <w:b/>
          <w:i w:val="false"/>
          <w:color w:val="000000"/>
        </w:rPr>
        <w:t xml:space="preserve"> 63-параграф. Медиктік-криминалистік сараптаманы ұйымдастыру және жүргізу (26.1)</w:t>
      </w:r>
    </w:p>
    <w:bookmarkEnd w:id="3039"/>
    <w:bookmarkStart w:name="z3012" w:id="3040"/>
    <w:p>
      <w:pPr>
        <w:spacing w:after="0"/>
        <w:ind w:left="0"/>
        <w:jc w:val="both"/>
      </w:pPr>
      <w:r>
        <w:rPr>
          <w:rFonts w:ascii="Times New Roman"/>
          <w:b w:val="false"/>
          <w:i w:val="false"/>
          <w:color w:val="000000"/>
          <w:sz w:val="28"/>
        </w:rPr>
        <w:t xml:space="preserve">
      413. Медиктік-криминалистік зерттеулердің мақсаты фактілерді анықтау және бағалау болып табылады, онда жалпы сот медицина саласындағы білімнен басқа, криминалистік сәйкестендіру саласындағы арнайы ғылыми танымдарды және арнайы зертханалық зерттеу (физикалық, фотографиялық, техникалық, химиялық, математикалық) әдістерін қолдануды қажет етеді. </w:t>
      </w:r>
    </w:p>
    <w:bookmarkEnd w:id="3040"/>
    <w:bookmarkStart w:name="z3013" w:id="3041"/>
    <w:p>
      <w:pPr>
        <w:spacing w:after="0"/>
        <w:ind w:left="0"/>
        <w:jc w:val="both"/>
      </w:pPr>
      <w:r>
        <w:rPr>
          <w:rFonts w:ascii="Times New Roman"/>
          <w:b w:val="false"/>
          <w:i w:val="false"/>
          <w:color w:val="000000"/>
          <w:sz w:val="28"/>
        </w:rPr>
        <w:t>
      414. Сот-медициналық зертханалардың медиктік-криминалистік бөлімшелерінде мына төмендегі сот-медициналық зерттеулер жүргізіледі:</w:t>
      </w:r>
    </w:p>
    <w:bookmarkEnd w:id="3041"/>
    <w:bookmarkStart w:name="z3014" w:id="3042"/>
    <w:p>
      <w:pPr>
        <w:spacing w:after="0"/>
        <w:ind w:left="0"/>
        <w:jc w:val="both"/>
      </w:pPr>
      <w:r>
        <w:rPr>
          <w:rFonts w:ascii="Times New Roman"/>
          <w:b w:val="false"/>
          <w:i w:val="false"/>
          <w:color w:val="000000"/>
          <w:sz w:val="28"/>
        </w:rPr>
        <w:t>
      трасологиялық;</w:t>
      </w:r>
    </w:p>
    <w:bookmarkEnd w:id="3042"/>
    <w:bookmarkStart w:name="z3015" w:id="3043"/>
    <w:p>
      <w:pPr>
        <w:spacing w:after="0"/>
        <w:ind w:left="0"/>
        <w:jc w:val="both"/>
      </w:pPr>
      <w:r>
        <w:rPr>
          <w:rFonts w:ascii="Times New Roman"/>
          <w:b w:val="false"/>
          <w:i w:val="false"/>
          <w:color w:val="000000"/>
          <w:sz w:val="28"/>
        </w:rPr>
        <w:t>
      баллистикалық;</w:t>
      </w:r>
    </w:p>
    <w:bookmarkEnd w:id="3043"/>
    <w:bookmarkStart w:name="z3016" w:id="3044"/>
    <w:p>
      <w:pPr>
        <w:spacing w:after="0"/>
        <w:ind w:left="0"/>
        <w:jc w:val="both"/>
      </w:pPr>
      <w:r>
        <w:rPr>
          <w:rFonts w:ascii="Times New Roman"/>
          <w:b w:val="false"/>
          <w:i w:val="false"/>
          <w:color w:val="000000"/>
          <w:sz w:val="28"/>
        </w:rPr>
        <w:t>
      жеке адамды теңдестіру;</w:t>
      </w:r>
    </w:p>
    <w:bookmarkEnd w:id="3044"/>
    <w:bookmarkStart w:name="z3017" w:id="3045"/>
    <w:p>
      <w:pPr>
        <w:spacing w:after="0"/>
        <w:ind w:left="0"/>
        <w:jc w:val="both"/>
      </w:pPr>
      <w:r>
        <w:rPr>
          <w:rFonts w:ascii="Times New Roman"/>
          <w:b w:val="false"/>
          <w:i w:val="false"/>
          <w:color w:val="000000"/>
          <w:sz w:val="28"/>
        </w:rPr>
        <w:t>
      микрологиялық (микрообъектілер мен заттар іздерінің сараптамалары);</w:t>
      </w:r>
    </w:p>
    <w:bookmarkEnd w:id="3045"/>
    <w:bookmarkStart w:name="z3018" w:id="3046"/>
    <w:p>
      <w:pPr>
        <w:spacing w:after="0"/>
        <w:ind w:left="0"/>
        <w:jc w:val="both"/>
      </w:pPr>
      <w:r>
        <w:rPr>
          <w:rFonts w:ascii="Times New Roman"/>
          <w:b w:val="false"/>
          <w:i w:val="false"/>
          <w:color w:val="000000"/>
          <w:sz w:val="28"/>
        </w:rPr>
        <w:t>
      оқиғаларды қайта қалпына келтіру (ситуациялық сараптамалар).</w:t>
      </w:r>
    </w:p>
    <w:bookmarkEnd w:id="3046"/>
    <w:bookmarkStart w:name="z3019" w:id="3047"/>
    <w:p>
      <w:pPr>
        <w:spacing w:after="0"/>
        <w:ind w:left="0"/>
        <w:jc w:val="both"/>
      </w:pPr>
      <w:r>
        <w:rPr>
          <w:rFonts w:ascii="Times New Roman"/>
          <w:b w:val="false"/>
          <w:i w:val="false"/>
          <w:color w:val="000000"/>
          <w:sz w:val="28"/>
        </w:rPr>
        <w:t>
      415. Трасологиялық зерттеулердің объектілері:</w:t>
      </w:r>
    </w:p>
    <w:bookmarkEnd w:id="3047"/>
    <w:bookmarkStart w:name="z3020" w:id="3048"/>
    <w:p>
      <w:pPr>
        <w:spacing w:after="0"/>
        <w:ind w:left="0"/>
        <w:jc w:val="both"/>
      </w:pPr>
      <w:r>
        <w:rPr>
          <w:rFonts w:ascii="Times New Roman"/>
          <w:b w:val="false"/>
          <w:i w:val="false"/>
          <w:color w:val="000000"/>
          <w:sz w:val="28"/>
        </w:rPr>
        <w:t>
      зақымдар;</w:t>
      </w:r>
    </w:p>
    <w:bookmarkEnd w:id="3048"/>
    <w:bookmarkStart w:name="z3021" w:id="3049"/>
    <w:p>
      <w:pPr>
        <w:spacing w:after="0"/>
        <w:ind w:left="0"/>
        <w:jc w:val="both"/>
      </w:pPr>
      <w:r>
        <w:rPr>
          <w:rFonts w:ascii="Times New Roman"/>
          <w:b w:val="false"/>
          <w:i w:val="false"/>
          <w:color w:val="000000"/>
          <w:sz w:val="28"/>
        </w:rPr>
        <w:t>
      адам денесіне ену іздері және олармен шығу тегі бойынша киіммен адам денесіне өткір және доғал заттардың механикалық өзара әрекет ету нәтижесінде болған киімдегі ұқсас іздер, қан ағу, заттар мен материал бөлшектерін бір өзара әрекет ететін беттен екіншісіне ауысу, сондай-ақ химиялық, термиялық және дене зақымдарына әкеп соқтыратын өзге де факторлардың әсер етуі;</w:t>
      </w:r>
    </w:p>
    <w:bookmarkEnd w:id="3049"/>
    <w:bookmarkStart w:name="z3022" w:id="3050"/>
    <w:p>
      <w:pPr>
        <w:spacing w:after="0"/>
        <w:ind w:left="0"/>
        <w:jc w:val="both"/>
      </w:pPr>
      <w:r>
        <w:rPr>
          <w:rFonts w:ascii="Times New Roman"/>
          <w:b w:val="false"/>
          <w:i w:val="false"/>
          <w:color w:val="000000"/>
          <w:sz w:val="28"/>
        </w:rPr>
        <w:t>
      аталған іздер қасиеттерінің және олардың қылмыстық іс материалдары мен медициналық құжаттарда ауызша-сөйлеу, графикалық, фотографиялық, рентгенографиялық, математикалық және басқа да модельдер түрінде пайда болуы үрдістерінің құжатталған көріністері;</w:t>
      </w:r>
    </w:p>
    <w:bookmarkEnd w:id="3050"/>
    <w:bookmarkStart w:name="z3023" w:id="3051"/>
    <w:p>
      <w:pPr>
        <w:spacing w:after="0"/>
        <w:ind w:left="0"/>
        <w:jc w:val="both"/>
      </w:pPr>
      <w:r>
        <w:rPr>
          <w:rFonts w:ascii="Times New Roman"/>
          <w:b w:val="false"/>
          <w:i w:val="false"/>
          <w:color w:val="000000"/>
          <w:sz w:val="28"/>
        </w:rPr>
        <w:t>
      жобаланған жарақат құралдары (тексерілетін объектілер) және олардың іздерінің әр түрлі модельдер түріндегі көріністері;</w:t>
      </w:r>
    </w:p>
    <w:bookmarkEnd w:id="3051"/>
    <w:bookmarkStart w:name="z3024" w:id="3052"/>
    <w:p>
      <w:pPr>
        <w:spacing w:after="0"/>
        <w:ind w:left="0"/>
        <w:jc w:val="both"/>
      </w:pPr>
      <w:r>
        <w:rPr>
          <w:rFonts w:ascii="Times New Roman"/>
          <w:b w:val="false"/>
          <w:i w:val="false"/>
          <w:color w:val="000000"/>
          <w:sz w:val="28"/>
        </w:rPr>
        <w:t>
      зерттеуге ұсынылған және сараптама барысында эксперименттік түрде алынған сараптама объектілерінің үлгілері.</w:t>
      </w:r>
    </w:p>
    <w:bookmarkEnd w:id="3052"/>
    <w:bookmarkStart w:name="z3025" w:id="3053"/>
    <w:p>
      <w:pPr>
        <w:spacing w:after="0"/>
        <w:ind w:left="0"/>
        <w:jc w:val="both"/>
      </w:pPr>
      <w:r>
        <w:rPr>
          <w:rFonts w:ascii="Times New Roman"/>
          <w:b w:val="false"/>
          <w:i w:val="false"/>
          <w:color w:val="000000"/>
          <w:sz w:val="28"/>
        </w:rPr>
        <w:t>
      416. Трасологиялық зерттеулерді жүргізу кезінде келесі сұрақтар шешіледі:</w:t>
      </w:r>
    </w:p>
    <w:bookmarkEnd w:id="3053"/>
    <w:bookmarkStart w:name="z3026" w:id="3054"/>
    <w:p>
      <w:pPr>
        <w:spacing w:after="0"/>
        <w:ind w:left="0"/>
        <w:jc w:val="both"/>
      </w:pPr>
      <w:r>
        <w:rPr>
          <w:rFonts w:ascii="Times New Roman"/>
          <w:b w:val="false"/>
          <w:i w:val="false"/>
          <w:color w:val="000000"/>
          <w:sz w:val="28"/>
        </w:rPr>
        <w:t>
      іздердің түрін, пайда болу механизмі мен шарттарын анықтау;</w:t>
      </w:r>
    </w:p>
    <w:bookmarkEnd w:id="3054"/>
    <w:bookmarkStart w:name="z3027" w:id="3055"/>
    <w:p>
      <w:pPr>
        <w:spacing w:after="0"/>
        <w:ind w:left="0"/>
        <w:jc w:val="both"/>
      </w:pPr>
      <w:r>
        <w:rPr>
          <w:rFonts w:ascii="Times New Roman"/>
          <w:b w:val="false"/>
          <w:i w:val="false"/>
          <w:color w:val="000000"/>
          <w:sz w:val="28"/>
        </w:rPr>
        <w:t>
      жарақат құралының қасиеттерін және оны теңдестіруді анықтау.</w:t>
      </w:r>
    </w:p>
    <w:bookmarkEnd w:id="3055"/>
    <w:bookmarkStart w:name="z3028" w:id="3056"/>
    <w:p>
      <w:pPr>
        <w:spacing w:after="0"/>
        <w:ind w:left="0"/>
        <w:jc w:val="both"/>
      </w:pPr>
      <w:r>
        <w:rPr>
          <w:rFonts w:ascii="Times New Roman"/>
          <w:b w:val="false"/>
          <w:i w:val="false"/>
          <w:color w:val="000000"/>
          <w:sz w:val="28"/>
        </w:rPr>
        <w:t>
      417. Баллистикалық зерттеулердің объектілері:</w:t>
      </w:r>
    </w:p>
    <w:bookmarkEnd w:id="3056"/>
    <w:bookmarkStart w:name="z3029" w:id="3057"/>
    <w:p>
      <w:pPr>
        <w:spacing w:after="0"/>
        <w:ind w:left="0"/>
        <w:jc w:val="both"/>
      </w:pPr>
      <w:r>
        <w:rPr>
          <w:rFonts w:ascii="Times New Roman"/>
          <w:b w:val="false"/>
          <w:i w:val="false"/>
          <w:color w:val="000000"/>
          <w:sz w:val="28"/>
        </w:rPr>
        <w:t>
      адам денесіндегі атыс қаруынан болған зақымдар және онымен бірге киімдегі атыс қаруының зақымдарының пайда болуының бірыңғай механизмі, атыс қаруынан болған жарақат үрдісінде денеде және киімде пайда болатын өзге де іздер, сондай-ақ атыс снарядтары, дене мен киімнен алынған олардың бөліктері;</w:t>
      </w:r>
    </w:p>
    <w:bookmarkEnd w:id="3057"/>
    <w:bookmarkStart w:name="z3030" w:id="3058"/>
    <w:p>
      <w:pPr>
        <w:spacing w:after="0"/>
        <w:ind w:left="0"/>
        <w:jc w:val="both"/>
      </w:pPr>
      <w:r>
        <w:rPr>
          <w:rFonts w:ascii="Times New Roman"/>
          <w:b w:val="false"/>
          <w:i w:val="false"/>
          <w:color w:val="000000"/>
          <w:sz w:val="28"/>
        </w:rPr>
        <w:t>
      ауызша-сөйлеу, графикалық, фотографиялық, рентгенографиялық, математикалық түрдегі және қылмыстық іс материалдары мен медициналық құжаттарда басқа да модельдер түріндегі адам денесі мен киіміндегі атыс қаруынан болған зақымдар қасиеттерінің және онымен байланысты іздердің белгіленген көріністері;</w:t>
      </w:r>
    </w:p>
    <w:bookmarkEnd w:id="3058"/>
    <w:bookmarkStart w:name="z3031" w:id="3059"/>
    <w:p>
      <w:pPr>
        <w:spacing w:after="0"/>
        <w:ind w:left="0"/>
        <w:jc w:val="both"/>
      </w:pPr>
      <w:r>
        <w:rPr>
          <w:rFonts w:ascii="Times New Roman"/>
          <w:b w:val="false"/>
          <w:i w:val="false"/>
          <w:color w:val="000000"/>
          <w:sz w:val="28"/>
        </w:rPr>
        <w:t>
      зерттелетін атыс қаруы зақымдарының және зерттеуге ұсынылған және сараптама барысында эксперименттік түрде алынған атыс қаруы жарақаты динамикасының объективті модельдері түріндегі ілеспе іздерінің пайда болу үдерістерінің құжатталған көріністері;</w:t>
      </w:r>
    </w:p>
    <w:bookmarkEnd w:id="3059"/>
    <w:bookmarkStart w:name="z3032" w:id="3060"/>
    <w:p>
      <w:pPr>
        <w:spacing w:after="0"/>
        <w:ind w:left="0"/>
        <w:jc w:val="both"/>
      </w:pPr>
      <w:r>
        <w:rPr>
          <w:rFonts w:ascii="Times New Roman"/>
          <w:b w:val="false"/>
          <w:i w:val="false"/>
          <w:color w:val="000000"/>
          <w:sz w:val="28"/>
        </w:rPr>
        <w:t>
      адам денесінің зақымдары және жарылыс жарақаты нәтижесінде туындаған онымен бірыңғай механизмімен байланысты киімді зақымдау, жарылыспен зақымдау үдерісінде пайда болған дене мен киімдегі өзге іздер, олардың көріністері және жарылғыш құрылғылар немесе олардың құрамдас бөліктерінің үлгілері;</w:t>
      </w:r>
    </w:p>
    <w:bookmarkEnd w:id="3060"/>
    <w:bookmarkStart w:name="z3033" w:id="3061"/>
    <w:p>
      <w:pPr>
        <w:spacing w:after="0"/>
        <w:ind w:left="0"/>
        <w:jc w:val="both"/>
      </w:pPr>
      <w:r>
        <w:rPr>
          <w:rFonts w:ascii="Times New Roman"/>
          <w:b w:val="false"/>
          <w:i w:val="false"/>
          <w:color w:val="000000"/>
          <w:sz w:val="28"/>
        </w:rPr>
        <w:t>
       ұсынылған және /немесе оны орындау барысында эксперименттік түрде алынған басқа да сараптама объектілері.</w:t>
      </w:r>
    </w:p>
    <w:bookmarkEnd w:id="3061"/>
    <w:bookmarkStart w:name="z3034" w:id="3062"/>
    <w:p>
      <w:pPr>
        <w:spacing w:after="0"/>
        <w:ind w:left="0"/>
        <w:jc w:val="both"/>
      </w:pPr>
      <w:r>
        <w:rPr>
          <w:rFonts w:ascii="Times New Roman"/>
          <w:b w:val="false"/>
          <w:i w:val="false"/>
          <w:color w:val="000000"/>
          <w:sz w:val="28"/>
        </w:rPr>
        <w:t>
      418. Баллистикалық зерттеулерді жүргізу кезінде:</w:t>
      </w:r>
    </w:p>
    <w:bookmarkEnd w:id="3062"/>
    <w:bookmarkStart w:name="z3035" w:id="3063"/>
    <w:p>
      <w:pPr>
        <w:spacing w:after="0"/>
        <w:ind w:left="0"/>
        <w:jc w:val="both"/>
      </w:pPr>
      <w:r>
        <w:rPr>
          <w:rFonts w:ascii="Times New Roman"/>
          <w:b w:val="false"/>
          <w:i w:val="false"/>
          <w:color w:val="000000"/>
          <w:sz w:val="28"/>
        </w:rPr>
        <w:t>
      атыс қаруы снарядының зақымдау фактісі, жарылғыш құрылғылардың зақымдау факторлары анықталады;</w:t>
      </w:r>
    </w:p>
    <w:bookmarkEnd w:id="3063"/>
    <w:bookmarkStart w:name="z3036" w:id="3064"/>
    <w:p>
      <w:pPr>
        <w:spacing w:after="0"/>
        <w:ind w:left="0"/>
        <w:jc w:val="both"/>
      </w:pPr>
      <w:r>
        <w:rPr>
          <w:rFonts w:ascii="Times New Roman"/>
          <w:b w:val="false"/>
          <w:i w:val="false"/>
          <w:color w:val="000000"/>
          <w:sz w:val="28"/>
        </w:rPr>
        <w:t>
      зақымдардың саны мен атылыстардың жүйелігі анықталады;</w:t>
      </w:r>
    </w:p>
    <w:bookmarkEnd w:id="3064"/>
    <w:bookmarkStart w:name="z3037" w:id="3065"/>
    <w:p>
      <w:pPr>
        <w:spacing w:after="0"/>
        <w:ind w:left="0"/>
        <w:jc w:val="both"/>
      </w:pPr>
      <w:r>
        <w:rPr>
          <w:rFonts w:ascii="Times New Roman"/>
          <w:b w:val="false"/>
          <w:i w:val="false"/>
          <w:color w:val="000000"/>
          <w:sz w:val="28"/>
        </w:rPr>
        <w:t>
      кіру және шығу зақымдарынының оқшаулауы анықталады;</w:t>
      </w:r>
    </w:p>
    <w:bookmarkEnd w:id="3065"/>
    <w:bookmarkStart w:name="z3038" w:id="3066"/>
    <w:p>
      <w:pPr>
        <w:spacing w:after="0"/>
        <w:ind w:left="0"/>
        <w:jc w:val="both"/>
      </w:pPr>
      <w:r>
        <w:rPr>
          <w:rFonts w:ascii="Times New Roman"/>
          <w:b w:val="false"/>
          <w:i w:val="false"/>
          <w:color w:val="000000"/>
          <w:sz w:val="28"/>
        </w:rPr>
        <w:t>
      жарақат арналарының бағыты, атылыс арақашықтығы, атыс қаруы мен оқ-дәрінің түрі мен ерекшелігі, атыс қаруынан зақымдар келтіру мезетіндегі жәбірленушінің денесінің қалпы, зақымның кедергі арқылы және снарядтың тайқып кетуінен кейінгі белгілері, атылыс бағыты, сондай-ақ жарылыс жарақаты кезінде дененің зақымдануының механизмі мен шарттары, жарылғыш құрылғылардың белгілі бір сипаттамалары анықталады.</w:t>
      </w:r>
    </w:p>
    <w:bookmarkEnd w:id="3066"/>
    <w:bookmarkStart w:name="z3039" w:id="3067"/>
    <w:p>
      <w:pPr>
        <w:spacing w:after="0"/>
        <w:ind w:left="0"/>
        <w:jc w:val="both"/>
      </w:pPr>
      <w:r>
        <w:rPr>
          <w:rFonts w:ascii="Times New Roman"/>
          <w:b w:val="false"/>
          <w:i w:val="false"/>
          <w:color w:val="000000"/>
          <w:sz w:val="28"/>
        </w:rPr>
        <w:t>
      419. Жеке адамды теңдестіру зерттеуінің объектілері мыналар болып табылады:</w:t>
      </w:r>
    </w:p>
    <w:bookmarkEnd w:id="3067"/>
    <w:bookmarkStart w:name="z3040" w:id="3068"/>
    <w:p>
      <w:pPr>
        <w:spacing w:after="0"/>
        <w:ind w:left="0"/>
        <w:jc w:val="both"/>
      </w:pPr>
      <w:r>
        <w:rPr>
          <w:rFonts w:ascii="Times New Roman"/>
          <w:b w:val="false"/>
          <w:i w:val="false"/>
          <w:color w:val="000000"/>
          <w:sz w:val="28"/>
        </w:rPr>
        <w:t>
      дене бөліктері және кез келген мәйіттік өзгерістер кезеңіндегі белгісіз адамдар мәйіттерінің, бөлшектелген мәйіттердің басқа объектілері, дененің бөлшектенген бөліктері, қаңқаланған мәйіттер, қаңқа бөліктері, жеке сүйектер, сүйек қалдықтары, сүйекке ұқсас объектілер, мәйіттерді өртеу орнының күлдері;</w:t>
      </w:r>
    </w:p>
    <w:bookmarkEnd w:id="3068"/>
    <w:bookmarkStart w:name="z3041" w:id="3069"/>
    <w:p>
      <w:pPr>
        <w:spacing w:after="0"/>
        <w:ind w:left="0"/>
        <w:jc w:val="both"/>
      </w:pPr>
      <w:r>
        <w:rPr>
          <w:rFonts w:ascii="Times New Roman"/>
          <w:b w:val="false"/>
          <w:i w:val="false"/>
          <w:color w:val="000000"/>
          <w:sz w:val="28"/>
        </w:rPr>
        <w:t>
      ауызша-сөйлеу, антропометриялық, морфологиялық, графикалық, көлемдік, фотографиялық, рентгенографиялық түрдегі және табу орнын қарау және сот-медициналық сараптамаларды жүргізу барысы кезінде алынған басқа да модельдер түріндегі құжатталған белгісіз мәйіттердің, олардың бөліктерінің, сүйек қалдықтарының ерекшеліктерін сипаттайтын белгілер;</w:t>
      </w:r>
    </w:p>
    <w:bookmarkEnd w:id="3069"/>
    <w:bookmarkStart w:name="z3042" w:id="3070"/>
    <w:p>
      <w:pPr>
        <w:spacing w:after="0"/>
        <w:ind w:left="0"/>
        <w:jc w:val="both"/>
      </w:pPr>
      <w:r>
        <w:rPr>
          <w:rFonts w:ascii="Times New Roman"/>
          <w:b w:val="false"/>
          <w:i w:val="false"/>
          <w:color w:val="000000"/>
          <w:sz w:val="28"/>
        </w:rPr>
        <w:t>
      белгісіз мәйіттердің орны, болу жағдайлары және мән-жайлары туралы құжатпен белгіленген деректер;</w:t>
      </w:r>
    </w:p>
    <w:bookmarkEnd w:id="3070"/>
    <w:bookmarkStart w:name="z3043" w:id="3071"/>
    <w:p>
      <w:pPr>
        <w:spacing w:after="0"/>
        <w:ind w:left="0"/>
        <w:jc w:val="both"/>
      </w:pPr>
      <w:r>
        <w:rPr>
          <w:rFonts w:ascii="Times New Roman"/>
          <w:b w:val="false"/>
          <w:i w:val="false"/>
          <w:color w:val="000000"/>
          <w:sz w:val="28"/>
        </w:rPr>
        <w:t>
      іздестірудегі адамдар туралы құжатпен белгіленген мәліметтер, объективтік модельдер түріндегі көріністер, іздестірудегі адамдардың туыстарынан келіп түскен және сараптамаға ұсынылған белгіленген мәліметтер.</w:t>
      </w:r>
    </w:p>
    <w:bookmarkEnd w:id="3071"/>
    <w:bookmarkStart w:name="z3044" w:id="3072"/>
    <w:p>
      <w:pPr>
        <w:spacing w:after="0"/>
        <w:ind w:left="0"/>
        <w:jc w:val="both"/>
      </w:pPr>
      <w:r>
        <w:rPr>
          <w:rFonts w:ascii="Times New Roman"/>
          <w:b w:val="false"/>
          <w:i w:val="false"/>
          <w:color w:val="000000"/>
          <w:sz w:val="28"/>
        </w:rPr>
        <w:t>
      420. Жеке адамды теңдестіру сараптамасы кезінде адам сүйектерінің түрлік қатыстылығын, олар тиесілі болған мәйіттер санын, олардың нәсілдік, жыныстық қатыстылығын, жасын, өмір сүргендегі бойын және дененің басқа да өлшемдерін, оның құрылымының ерекшеліктерін, болған ауруларының белгілері барын, дене зақымдарын, олардың сипаты мен ескілігін, ауызша портретінің белгілерін және беймәлім сүйектердің жеке басын анықтау үшін қажетті басқа да жеке ерекшеліктерін анықтайды.</w:t>
      </w:r>
    </w:p>
    <w:bookmarkEnd w:id="3072"/>
    <w:bookmarkStart w:name="z3045" w:id="3073"/>
    <w:p>
      <w:pPr>
        <w:spacing w:after="0"/>
        <w:ind w:left="0"/>
        <w:jc w:val="both"/>
      </w:pPr>
      <w:r>
        <w:rPr>
          <w:rFonts w:ascii="Times New Roman"/>
          <w:b w:val="false"/>
          <w:i w:val="false"/>
          <w:color w:val="000000"/>
          <w:sz w:val="28"/>
        </w:rPr>
        <w:t>
      421. Микрологиялық зерттеулердің (микрообъектілер мен заттар іздерінің сараптамалары) объектілері:</w:t>
      </w:r>
    </w:p>
    <w:bookmarkEnd w:id="3073"/>
    <w:bookmarkStart w:name="z3046" w:id="3074"/>
    <w:p>
      <w:pPr>
        <w:spacing w:after="0"/>
        <w:ind w:left="0"/>
        <w:jc w:val="both"/>
      </w:pPr>
      <w:r>
        <w:rPr>
          <w:rFonts w:ascii="Times New Roman"/>
          <w:b w:val="false"/>
          <w:i w:val="false"/>
          <w:color w:val="000000"/>
          <w:sz w:val="28"/>
        </w:rPr>
        <w:t>
      пайда болу механизі бойынша дене зақымдарымен байланысты болатын, адамдардың мәйіттеріндегі зақымданған тіндердегі және киім іздеріндегі микробөлшектер мен микроіздер;</w:t>
      </w:r>
    </w:p>
    <w:bookmarkEnd w:id="3074"/>
    <w:bookmarkStart w:name="z3047" w:id="3075"/>
    <w:p>
      <w:pPr>
        <w:spacing w:after="0"/>
        <w:ind w:left="0"/>
        <w:jc w:val="both"/>
      </w:pPr>
      <w:r>
        <w:rPr>
          <w:rFonts w:ascii="Times New Roman"/>
          <w:b w:val="false"/>
          <w:i w:val="false"/>
          <w:color w:val="000000"/>
          <w:sz w:val="28"/>
        </w:rPr>
        <w:t>
      сот-биологиялық, сот-гистологиялық, химиялық-токсикологиялық бөлімшелердің спектральды зертханасында зерттеу жүргізу үшін микрокөлемде алынған объектілер;</w:t>
      </w:r>
    </w:p>
    <w:bookmarkEnd w:id="3075"/>
    <w:bookmarkStart w:name="z3048" w:id="3076"/>
    <w:p>
      <w:pPr>
        <w:spacing w:after="0"/>
        <w:ind w:left="0"/>
        <w:jc w:val="both"/>
      </w:pPr>
      <w:r>
        <w:rPr>
          <w:rFonts w:ascii="Times New Roman"/>
          <w:b w:val="false"/>
          <w:i w:val="false"/>
          <w:color w:val="000000"/>
          <w:sz w:val="28"/>
        </w:rPr>
        <w:t>
      қылмыстық (іздестіру) істе және медициналық құжаттарда белгіленіп бұрын жүргізілген микрологиялық зерттеулер туралы, мәйітті табу орнында оған сот-медициналық зерттеудің нәтижелері және сараптамаға жолданатын сараптамалар туралы басқа да мәліметтер.</w:t>
      </w:r>
    </w:p>
    <w:bookmarkEnd w:id="3076"/>
    <w:bookmarkStart w:name="z3049" w:id="3077"/>
    <w:p>
      <w:pPr>
        <w:spacing w:after="0"/>
        <w:ind w:left="0"/>
        <w:jc w:val="both"/>
      </w:pPr>
      <w:r>
        <w:rPr>
          <w:rFonts w:ascii="Times New Roman"/>
          <w:b w:val="false"/>
          <w:i w:val="false"/>
          <w:color w:val="000000"/>
          <w:sz w:val="28"/>
        </w:rPr>
        <w:t>
      Ұсынылған материалдар мен жинақталған сұрақтар бойынша сараптамалардың басқа түрлерін жүргізу қажет болмаған жағдайларда, микрологиялық зерттеулер өзіндік жеке зерттеу ретінде жүргізіледі.</w:t>
      </w:r>
    </w:p>
    <w:bookmarkEnd w:id="3077"/>
    <w:bookmarkStart w:name="z3050" w:id="3078"/>
    <w:p>
      <w:pPr>
        <w:spacing w:after="0"/>
        <w:ind w:left="0"/>
        <w:jc w:val="both"/>
      </w:pPr>
      <w:r>
        <w:rPr>
          <w:rFonts w:ascii="Times New Roman"/>
          <w:b w:val="false"/>
          <w:i w:val="false"/>
          <w:color w:val="000000"/>
          <w:sz w:val="28"/>
        </w:rPr>
        <w:t>
      Сот-медициналық микрологиялық зерттеулер кезінде киімде, мәйіт денесінде, зақымдарда және дене тіндерінде бөтен микрообъектілердің болуы, заттар мен микрообъектілердің жарақат құралынан киімге және керісінше өту (ену) фактісі анықталады.</w:t>
      </w:r>
    </w:p>
    <w:bookmarkEnd w:id="3078"/>
    <w:bookmarkStart w:name="z3051" w:id="3079"/>
    <w:p>
      <w:pPr>
        <w:spacing w:after="0"/>
        <w:ind w:left="0"/>
        <w:jc w:val="both"/>
      </w:pPr>
      <w:r>
        <w:rPr>
          <w:rFonts w:ascii="Times New Roman"/>
          <w:b w:val="false"/>
          <w:i w:val="false"/>
          <w:color w:val="000000"/>
          <w:sz w:val="28"/>
        </w:rPr>
        <w:t>
      422. Оқиғаларды қайта құру сараптамаларының (ахуалдық сараптамалар) объектілері:</w:t>
      </w:r>
    </w:p>
    <w:bookmarkEnd w:id="3079"/>
    <w:bookmarkStart w:name="z3052" w:id="3080"/>
    <w:p>
      <w:pPr>
        <w:spacing w:after="0"/>
        <w:ind w:left="0"/>
        <w:jc w:val="both"/>
      </w:pPr>
      <w:r>
        <w:rPr>
          <w:rFonts w:ascii="Times New Roman"/>
          <w:b w:val="false"/>
          <w:i w:val="false"/>
          <w:color w:val="000000"/>
          <w:sz w:val="28"/>
        </w:rPr>
        <w:t>
      аяқталған сот-медициналық және криминалистік сараптамалардың қылмыстық іс материалдары;</w:t>
      </w:r>
    </w:p>
    <w:bookmarkEnd w:id="3080"/>
    <w:bookmarkStart w:name="z3053" w:id="3081"/>
    <w:p>
      <w:pPr>
        <w:spacing w:after="0"/>
        <w:ind w:left="0"/>
        <w:jc w:val="both"/>
      </w:pPr>
      <w:r>
        <w:rPr>
          <w:rFonts w:ascii="Times New Roman"/>
          <w:b w:val="false"/>
          <w:i w:val="false"/>
          <w:color w:val="000000"/>
          <w:sz w:val="28"/>
        </w:rPr>
        <w:t>
      ахуалдық сараптамаларды жүргізу кезеңінде орындалған тергеу және сарапшылық эксперименттердің материалдары;</w:t>
      </w:r>
    </w:p>
    <w:bookmarkEnd w:id="3081"/>
    <w:bookmarkStart w:name="z3054" w:id="3082"/>
    <w:p>
      <w:pPr>
        <w:spacing w:after="0"/>
        <w:ind w:left="0"/>
        <w:jc w:val="both"/>
      </w:pPr>
      <w:r>
        <w:rPr>
          <w:rFonts w:ascii="Times New Roman"/>
          <w:b w:val="false"/>
          <w:i w:val="false"/>
          <w:color w:val="000000"/>
          <w:sz w:val="28"/>
        </w:rPr>
        <w:t>
      бұрын жүргізілген сараптамалардың объектілері (оқиғаға қатысушылар киімдерінің бөліктері, көлік құралдары, зақымдар салу құралдары, атыс қаруы, оқиға орнының заттық жағдайы және басқалары), сондай-ақ үлгілер, көшірмелер мен объективті модельдер;</w:t>
      </w:r>
    </w:p>
    <w:bookmarkEnd w:id="3082"/>
    <w:bookmarkStart w:name="z3055" w:id="3083"/>
    <w:p>
      <w:pPr>
        <w:spacing w:after="0"/>
        <w:ind w:left="0"/>
        <w:jc w:val="both"/>
      </w:pPr>
      <w:r>
        <w:rPr>
          <w:rFonts w:ascii="Times New Roman"/>
          <w:b w:val="false"/>
          <w:i w:val="false"/>
          <w:color w:val="000000"/>
          <w:sz w:val="28"/>
        </w:rPr>
        <w:t>
      тірі адамдар – зерттелетін оқиғаға нақты қатысушылар және ахуалдық талдау үшін маңызы бар мән-жайларды қайта құруға тартылатын статистер;</w:t>
      </w:r>
    </w:p>
    <w:bookmarkEnd w:id="3083"/>
    <w:bookmarkStart w:name="z3056" w:id="3084"/>
    <w:p>
      <w:pPr>
        <w:spacing w:after="0"/>
        <w:ind w:left="0"/>
        <w:jc w:val="both"/>
      </w:pPr>
      <w:r>
        <w:rPr>
          <w:rFonts w:ascii="Times New Roman"/>
          <w:b w:val="false"/>
          <w:i w:val="false"/>
          <w:color w:val="000000"/>
          <w:sz w:val="28"/>
        </w:rPr>
        <w:t>
      оқиғаның шынайы орны, жол, ландшафт немесе оған құжаттамалық түрде белгіленген елеулі параметрлер мен оқиға орнына ұқсастыру шарттары бойынша барынша сәйкес учаске.</w:t>
      </w:r>
    </w:p>
    <w:bookmarkEnd w:id="3084"/>
    <w:bookmarkStart w:name="z3057" w:id="3085"/>
    <w:p>
      <w:pPr>
        <w:spacing w:after="0"/>
        <w:ind w:left="0"/>
        <w:jc w:val="both"/>
      </w:pPr>
      <w:r>
        <w:rPr>
          <w:rFonts w:ascii="Times New Roman"/>
          <w:b w:val="false"/>
          <w:i w:val="false"/>
          <w:color w:val="000000"/>
          <w:sz w:val="28"/>
        </w:rPr>
        <w:t>
      Оқиғаны қайта құру сараптамасы кезінде сарапшының міндеті дене зақымдарын келтіру және алу барысының динамикасы туралы оқиғаға қатысушылардың түсініктерінің тергеу және сарапшылық жолмен алынған объективтік деректерге сәйкестігін (сәйкессіздігін) анықтауға саяды.</w:t>
      </w:r>
    </w:p>
    <w:bookmarkEnd w:id="3085"/>
    <w:bookmarkStart w:name="z3058" w:id="3086"/>
    <w:p>
      <w:pPr>
        <w:spacing w:after="0"/>
        <w:ind w:left="0"/>
        <w:jc w:val="both"/>
      </w:pPr>
      <w:r>
        <w:rPr>
          <w:rFonts w:ascii="Times New Roman"/>
          <w:b w:val="false"/>
          <w:i w:val="false"/>
          <w:color w:val="000000"/>
          <w:sz w:val="28"/>
        </w:rPr>
        <w:t>
      423. Сараптама жүргізу барысында мыналар пайдаланылады:</w:t>
      </w:r>
    </w:p>
    <w:bookmarkEnd w:id="3086"/>
    <w:bookmarkStart w:name="z3059" w:id="3087"/>
    <w:p>
      <w:pPr>
        <w:spacing w:after="0"/>
        <w:ind w:left="0"/>
        <w:jc w:val="both"/>
      </w:pPr>
      <w:r>
        <w:rPr>
          <w:rFonts w:ascii="Times New Roman"/>
          <w:b w:val="false"/>
          <w:i w:val="false"/>
          <w:color w:val="000000"/>
          <w:sz w:val="28"/>
        </w:rPr>
        <w:t>
      әдебиет деректері;</w:t>
      </w:r>
    </w:p>
    <w:bookmarkEnd w:id="3087"/>
    <w:bookmarkStart w:name="z3060" w:id="3088"/>
    <w:p>
      <w:pPr>
        <w:spacing w:after="0"/>
        <w:ind w:left="0"/>
        <w:jc w:val="both"/>
      </w:pPr>
      <w:r>
        <w:rPr>
          <w:rFonts w:ascii="Times New Roman"/>
          <w:b w:val="false"/>
          <w:i w:val="false"/>
          <w:color w:val="000000"/>
          <w:sz w:val="28"/>
        </w:rPr>
        <w:t>
      диссертациялық жұмыстар;</w:t>
      </w:r>
    </w:p>
    <w:bookmarkEnd w:id="3088"/>
    <w:bookmarkStart w:name="z3061" w:id="3089"/>
    <w:p>
      <w:pPr>
        <w:spacing w:after="0"/>
        <w:ind w:left="0"/>
        <w:jc w:val="both"/>
      </w:pPr>
      <w:r>
        <w:rPr>
          <w:rFonts w:ascii="Times New Roman"/>
          <w:b w:val="false"/>
          <w:i w:val="false"/>
          <w:color w:val="000000"/>
          <w:sz w:val="28"/>
        </w:rPr>
        <w:t>
      ресми басылымдарда және басқа да материалдарда жарияланған ғылыми мақалалар;</w:t>
      </w:r>
    </w:p>
    <w:bookmarkEnd w:id="3089"/>
    <w:bookmarkStart w:name="z3062" w:id="3090"/>
    <w:p>
      <w:pPr>
        <w:spacing w:after="0"/>
        <w:ind w:left="0"/>
        <w:jc w:val="both"/>
      </w:pPr>
      <w:r>
        <w:rPr>
          <w:rFonts w:ascii="Times New Roman"/>
          <w:b w:val="false"/>
          <w:i w:val="false"/>
          <w:color w:val="000000"/>
          <w:sz w:val="28"/>
        </w:rPr>
        <w:t>
      пайдалану құқығына сертификаты бар, бөлімшелерде ресми мақұлданған және оң әсер берген компьютерлік бағдарламалар;</w:t>
      </w:r>
    </w:p>
    <w:bookmarkEnd w:id="3090"/>
    <w:bookmarkStart w:name="z3063" w:id="3091"/>
    <w:p>
      <w:pPr>
        <w:spacing w:after="0"/>
        <w:ind w:left="0"/>
        <w:jc w:val="both"/>
      </w:pPr>
      <w:r>
        <w:rPr>
          <w:rFonts w:ascii="Times New Roman"/>
          <w:b w:val="false"/>
          <w:i w:val="false"/>
          <w:color w:val="000000"/>
          <w:sz w:val="28"/>
        </w:rPr>
        <w:t>
      медициналық-криминалистік зерттеулер әдістемелері.</w:t>
      </w:r>
    </w:p>
    <w:bookmarkEnd w:id="3091"/>
    <w:bookmarkStart w:name="z3064" w:id="3092"/>
    <w:p>
      <w:pPr>
        <w:spacing w:after="0"/>
        <w:ind w:left="0"/>
        <w:jc w:val="both"/>
      </w:pPr>
      <w:r>
        <w:rPr>
          <w:rFonts w:ascii="Times New Roman"/>
          <w:b w:val="false"/>
          <w:i w:val="false"/>
          <w:color w:val="000000"/>
          <w:sz w:val="28"/>
        </w:rPr>
        <w:t>
      424. Сараптаманы жүргізу барысына мына кезеңдер кіреді:</w:t>
      </w:r>
    </w:p>
    <w:bookmarkEnd w:id="3092"/>
    <w:bookmarkStart w:name="z3065" w:id="3093"/>
    <w:p>
      <w:pPr>
        <w:spacing w:after="0"/>
        <w:ind w:left="0"/>
        <w:jc w:val="both"/>
      </w:pPr>
      <w:r>
        <w:rPr>
          <w:rFonts w:ascii="Times New Roman"/>
          <w:b w:val="false"/>
          <w:i w:val="false"/>
          <w:color w:val="000000"/>
          <w:sz w:val="28"/>
        </w:rPr>
        <w:t>
      қаулымен, ұсынылған материалдармен (медициналық құжаттарды қоса алғанда) танысу;</w:t>
      </w:r>
    </w:p>
    <w:bookmarkEnd w:id="3093"/>
    <w:bookmarkStart w:name="z3066" w:id="3094"/>
    <w:p>
      <w:pPr>
        <w:spacing w:after="0"/>
        <w:ind w:left="0"/>
        <w:jc w:val="both"/>
      </w:pPr>
      <w:r>
        <w:rPr>
          <w:rFonts w:ascii="Times New Roman"/>
          <w:b w:val="false"/>
          <w:i w:val="false"/>
          <w:color w:val="000000"/>
          <w:sz w:val="28"/>
        </w:rPr>
        <w:t>
      заттай дәлелдемелер мен ұсынылған үлгілерді алдын ала қарау;</w:t>
      </w:r>
    </w:p>
    <w:bookmarkEnd w:id="3094"/>
    <w:bookmarkStart w:name="z3067" w:id="3095"/>
    <w:p>
      <w:pPr>
        <w:spacing w:after="0"/>
        <w:ind w:left="0"/>
        <w:jc w:val="both"/>
      </w:pPr>
      <w:r>
        <w:rPr>
          <w:rFonts w:ascii="Times New Roman"/>
          <w:b w:val="false"/>
          <w:i w:val="false"/>
          <w:color w:val="000000"/>
          <w:sz w:val="28"/>
        </w:rPr>
        <w:t>
      зерттеу;</w:t>
      </w:r>
    </w:p>
    <w:bookmarkEnd w:id="3095"/>
    <w:bookmarkStart w:name="z3068" w:id="3096"/>
    <w:p>
      <w:pPr>
        <w:spacing w:after="0"/>
        <w:ind w:left="0"/>
        <w:jc w:val="both"/>
      </w:pPr>
      <w:r>
        <w:rPr>
          <w:rFonts w:ascii="Times New Roman"/>
          <w:b w:val="false"/>
          <w:i w:val="false"/>
          <w:color w:val="000000"/>
          <w:sz w:val="28"/>
        </w:rPr>
        <w:t>
      тұжырымдарды жасау;</w:t>
      </w:r>
    </w:p>
    <w:bookmarkEnd w:id="3096"/>
    <w:bookmarkStart w:name="z3069" w:id="3097"/>
    <w:p>
      <w:pPr>
        <w:spacing w:after="0"/>
        <w:ind w:left="0"/>
        <w:jc w:val="both"/>
      </w:pPr>
      <w:r>
        <w:rPr>
          <w:rFonts w:ascii="Times New Roman"/>
          <w:b w:val="false"/>
          <w:i w:val="false"/>
          <w:color w:val="000000"/>
          <w:sz w:val="28"/>
        </w:rPr>
        <w:t>
      сараптама қорытындысын ресімдеу.</w:t>
      </w:r>
    </w:p>
    <w:bookmarkEnd w:id="3097"/>
    <w:bookmarkStart w:name="z3070" w:id="3098"/>
    <w:p>
      <w:pPr>
        <w:spacing w:after="0"/>
        <w:ind w:left="0"/>
        <w:jc w:val="both"/>
      </w:pPr>
      <w:r>
        <w:rPr>
          <w:rFonts w:ascii="Times New Roman"/>
          <w:b w:val="false"/>
          <w:i w:val="false"/>
          <w:color w:val="000000"/>
          <w:sz w:val="28"/>
        </w:rPr>
        <w:t>
      Сараптама тағайындау туралы қаулымен танысу кезеңінде сарапшы істің мән-жайын, шешуге жататын сұрақтарды және сараптамаға ұсынылған материалдар тізбесін оқып-зерттейді, келіп түскен материалдардың тізбеге сәйкестігін тексереді.</w:t>
      </w:r>
    </w:p>
    <w:bookmarkEnd w:id="3098"/>
    <w:bookmarkStart w:name="z3071" w:id="3099"/>
    <w:p>
      <w:pPr>
        <w:spacing w:after="0"/>
        <w:ind w:left="0"/>
        <w:jc w:val="both"/>
      </w:pPr>
      <w:r>
        <w:rPr>
          <w:rFonts w:ascii="Times New Roman"/>
          <w:b w:val="false"/>
          <w:i w:val="false"/>
          <w:color w:val="000000"/>
          <w:sz w:val="28"/>
        </w:rPr>
        <w:t>
      Заттай дәлелдемелерді (үлгілерді) алдын ала қарау, алда тұрған жұмыс көлемін, олардың белгілі бір зерттеу түрін жүргізуге жарамдылық дәрежесін анықтау, объектілерді сәйкестендіруші және сәйкестендірілетін нөмірлеу мен таңбалауға сұрыптау және жіктеу мақсатында, сондай-ақ олардың бастапқы қасиеттерін сақтау жөніндегі шараларды дер кезінде қабылдау үшін жүзеге асырылады.</w:t>
      </w:r>
    </w:p>
    <w:bookmarkEnd w:id="3099"/>
    <w:bookmarkStart w:name="z3072" w:id="3100"/>
    <w:p>
      <w:pPr>
        <w:spacing w:after="0"/>
        <w:ind w:left="0"/>
        <w:jc w:val="both"/>
      </w:pPr>
      <w:r>
        <w:rPr>
          <w:rFonts w:ascii="Times New Roman"/>
          <w:b w:val="false"/>
          <w:i w:val="false"/>
          <w:color w:val="000000"/>
          <w:sz w:val="28"/>
        </w:rPr>
        <w:t>
      425. Сараптама объектілерін келесілермен:</w:t>
      </w:r>
    </w:p>
    <w:bookmarkEnd w:id="3100"/>
    <w:bookmarkStart w:name="z3073" w:id="3101"/>
    <w:p>
      <w:pPr>
        <w:spacing w:after="0"/>
        <w:ind w:left="0"/>
        <w:jc w:val="both"/>
      </w:pPr>
      <w:r>
        <w:rPr>
          <w:rFonts w:ascii="Times New Roman"/>
          <w:b w:val="false"/>
          <w:i w:val="false"/>
          <w:color w:val="000000"/>
          <w:sz w:val="28"/>
        </w:rPr>
        <w:t>
      сәйкестендіру барысындағы әрбір объектінің орнымен (трасологиялық және баллистикалық сараптамаларда ең алдымен, сәйкестендіруші объектілерді, яғни теңдестірілетін құралдан болған іздерді зерттейді, екінші кезекте тексерілетін объектілер – жобаланған жарақат құралы зерттеледі; жеке адамды теңдестіру сараптамаларында және микрологиялық сараптамаларда, алдымен сәйкестендірілетін объектілер, содан соң барлық салыстырмалы материал зерттеледі);</w:t>
      </w:r>
    </w:p>
    <w:bookmarkEnd w:id="3101"/>
    <w:bookmarkStart w:name="z3074" w:id="3102"/>
    <w:p>
      <w:pPr>
        <w:spacing w:after="0"/>
        <w:ind w:left="0"/>
        <w:jc w:val="both"/>
      </w:pPr>
      <w:r>
        <w:rPr>
          <w:rFonts w:ascii="Times New Roman"/>
          <w:b w:val="false"/>
          <w:i w:val="false"/>
          <w:color w:val="000000"/>
          <w:sz w:val="28"/>
        </w:rPr>
        <w:t>
      объектілердің бастапқы қасиеттерінің құбылмалығымен (ең алдымен, шіру және өзге де үрдістердің нәтижесінде сәйкестендіру белгілері басқа объектілерге қарағанда бұрын жоғалатын объектілер зерттеледі);</w:t>
      </w:r>
    </w:p>
    <w:bookmarkEnd w:id="3102"/>
    <w:bookmarkStart w:name="z3075" w:id="3103"/>
    <w:p>
      <w:pPr>
        <w:spacing w:after="0"/>
        <w:ind w:left="0"/>
        <w:jc w:val="both"/>
      </w:pPr>
      <w:r>
        <w:rPr>
          <w:rFonts w:ascii="Times New Roman"/>
          <w:b w:val="false"/>
          <w:i w:val="false"/>
          <w:color w:val="000000"/>
          <w:sz w:val="28"/>
        </w:rPr>
        <w:t>
      механизмімен және пайда болу жағдайларымен (ең алдымен, киім материалдарының сыртқы, содан кейін ішкі қабаттарының зақымдары зерттеледі, бұдан соң қабат-қабатымен жарақат арнасы зерттеледі; егер зақымдардың пайда болу жүйелігі анықталған болса, із-зақымдар бойынша сәйкестендіру зерттеуінде бірінші кезекте келтірілген зақымдар зерттеледі) себептетесетін, белгілі бір жүйелікпен зерттейді.</w:t>
      </w:r>
    </w:p>
    <w:bookmarkEnd w:id="3103"/>
    <w:bookmarkStart w:name="z3076" w:id="3104"/>
    <w:p>
      <w:pPr>
        <w:spacing w:after="0"/>
        <w:ind w:left="0"/>
        <w:jc w:val="both"/>
      </w:pPr>
      <w:r>
        <w:rPr>
          <w:rFonts w:ascii="Times New Roman"/>
          <w:b w:val="false"/>
          <w:i w:val="false"/>
          <w:color w:val="000000"/>
          <w:sz w:val="28"/>
        </w:rPr>
        <w:t>
      Зерттеу әдістерін таңдап алған кезде сарапшы осы сараптама түріне қолданылатын барлық әдістерді анықтайды. Содан кейін, объектілердің сипатына қарап, нақты жағдайда пайдалану үшін ең жарамды және тиімді әдістерді таңдап алады және объектілер қасиеттерін зерттеудің аяғына дейін барынша сақтау қажеттілігінен шыға отырып, оларды қолданудың кезектілігін анықтайды.</w:t>
      </w:r>
    </w:p>
    <w:bookmarkEnd w:id="3104"/>
    <w:bookmarkStart w:name="z3077" w:id="3105"/>
    <w:p>
      <w:pPr>
        <w:spacing w:after="0"/>
        <w:ind w:left="0"/>
        <w:jc w:val="both"/>
      </w:pPr>
      <w:r>
        <w:rPr>
          <w:rFonts w:ascii="Times New Roman"/>
          <w:b w:val="false"/>
          <w:i w:val="false"/>
          <w:color w:val="000000"/>
          <w:sz w:val="28"/>
        </w:rPr>
        <w:t>
      Зерттеу жүргізудің жалпы тәртібін сараптаманың түріне байланысты криминалистік сәйкестендіру теориясының негізгі қағидаларын ескере отырып анықтайды.</w:t>
      </w:r>
    </w:p>
    <w:bookmarkEnd w:id="3105"/>
    <w:bookmarkStart w:name="z3078" w:id="3106"/>
    <w:p>
      <w:pPr>
        <w:spacing w:after="0"/>
        <w:ind w:left="0"/>
        <w:jc w:val="both"/>
      </w:pPr>
      <w:r>
        <w:rPr>
          <w:rFonts w:ascii="Times New Roman"/>
          <w:b w:val="false"/>
          <w:i w:val="false"/>
          <w:color w:val="000000"/>
          <w:sz w:val="28"/>
        </w:rPr>
        <w:t>
      426. Трассологиялық сараптамаларды жүргізу кезінде зерттеу мына төмендегі жүйелікпен өткізіледі:</w:t>
      </w:r>
    </w:p>
    <w:bookmarkEnd w:id="3106"/>
    <w:bookmarkStart w:name="z3079" w:id="3107"/>
    <w:p>
      <w:pPr>
        <w:spacing w:after="0"/>
        <w:ind w:left="0"/>
        <w:jc w:val="both"/>
      </w:pPr>
      <w:r>
        <w:rPr>
          <w:rFonts w:ascii="Times New Roman"/>
          <w:b w:val="false"/>
          <w:i w:val="false"/>
          <w:color w:val="000000"/>
          <w:sz w:val="28"/>
        </w:rPr>
        <w:t>
      шынайы (зерттелетін) іздерді (сәйкестендіруші) жеке-жеке зерттеу, сонда құжаттамалық деректер мен нативтік материалда (тікелей іздер – жәбірленушінің киімі мен денесіндегі зақымдар, олардағы бөтен қосылыстар мен ендірмелер) әрбір іздің қасиеттерін жеке-жеке барлық қол жетімді құралдармен зерделейді, оның пайда болу механизмін анықтайды, жалпы және жеке белгілерін айқындайды және теңдестіру үшін жарамдылық дәрежесін анықтайды;</w:t>
      </w:r>
    </w:p>
    <w:bookmarkEnd w:id="3107"/>
    <w:bookmarkStart w:name="z3080" w:id="3108"/>
    <w:p>
      <w:pPr>
        <w:spacing w:after="0"/>
        <w:ind w:left="0"/>
        <w:jc w:val="both"/>
      </w:pPr>
      <w:r>
        <w:rPr>
          <w:rFonts w:ascii="Times New Roman"/>
          <w:b w:val="false"/>
          <w:i w:val="false"/>
          <w:color w:val="000000"/>
          <w:sz w:val="28"/>
        </w:rPr>
        <w:t>
      шынайы іздерді салыстырмалы зерттеу, оның барысында әр түрлі іздердегі әрбір анықталған белгілердің қайталанушылығын анықтайды; оларда бір немесе бірнеше із жасаушы объектілер бейнеленгенін анықтайды, не із жасау механизмдерінің біркелкілігін немесе әр түрлілігін көрсетеді және зерделеніп жатқан іздер арасындағы байланысты анықтайды;</w:t>
      </w:r>
    </w:p>
    <w:bookmarkEnd w:id="3108"/>
    <w:bookmarkStart w:name="z3081" w:id="3109"/>
    <w:p>
      <w:pPr>
        <w:spacing w:after="0"/>
        <w:ind w:left="0"/>
        <w:jc w:val="both"/>
      </w:pPr>
      <w:r>
        <w:rPr>
          <w:rFonts w:ascii="Times New Roman"/>
          <w:b w:val="false"/>
          <w:i w:val="false"/>
          <w:color w:val="000000"/>
          <w:sz w:val="28"/>
        </w:rPr>
        <w:t>
      болжамды жарақат құралы болған кезде жеке-жеке зерттеу және осы құралдармен эксперименттік іздерді (үлігілерді) алу;</w:t>
      </w:r>
    </w:p>
    <w:bookmarkEnd w:id="3109"/>
    <w:bookmarkStart w:name="z3082" w:id="3110"/>
    <w:p>
      <w:pPr>
        <w:spacing w:after="0"/>
        <w:ind w:left="0"/>
        <w:jc w:val="both"/>
      </w:pPr>
      <w:r>
        <w:rPr>
          <w:rFonts w:ascii="Times New Roman"/>
          <w:b w:val="false"/>
          <w:i w:val="false"/>
          <w:color w:val="000000"/>
          <w:sz w:val="28"/>
        </w:rPr>
        <w:t>
      эксперименттік іздерді жеке-жеке және салыстырмалы зерттеу, оны шынайы іздерді зерттеу кезіндегі сұлба бойынша жүргізеді;</w:t>
      </w:r>
    </w:p>
    <w:bookmarkEnd w:id="3110"/>
    <w:bookmarkStart w:name="z3083" w:id="3111"/>
    <w:p>
      <w:pPr>
        <w:spacing w:after="0"/>
        <w:ind w:left="0"/>
        <w:jc w:val="both"/>
      </w:pPr>
      <w:r>
        <w:rPr>
          <w:rFonts w:ascii="Times New Roman"/>
          <w:b w:val="false"/>
          <w:i w:val="false"/>
          <w:color w:val="000000"/>
          <w:sz w:val="28"/>
        </w:rPr>
        <w:t>
      шынайы, эксперименттік іздерді салыстырмалы зерттеу және алынған нәтижелерді бағалау.</w:t>
      </w:r>
    </w:p>
    <w:bookmarkEnd w:id="3111"/>
    <w:bookmarkStart w:name="z3084" w:id="3112"/>
    <w:p>
      <w:pPr>
        <w:spacing w:after="0"/>
        <w:ind w:left="0"/>
        <w:jc w:val="both"/>
      </w:pPr>
      <w:r>
        <w:rPr>
          <w:rFonts w:ascii="Times New Roman"/>
          <w:b w:val="false"/>
          <w:i w:val="false"/>
          <w:color w:val="000000"/>
          <w:sz w:val="28"/>
        </w:rPr>
        <w:t>
      Салыстырмалы зерттеу барысы жүйелікпен жалпы белгілерден жеке белгілерге қарай жүргізеді. Жалпы белгілері бойынша объектілерді салыстырған кезде ұқсастық пен айырмашылықты анықтап бағалайды. Жеке белгілерді салыстырғанда, сәйкес келу мен айырмашылықты анықтайды.</w:t>
      </w:r>
    </w:p>
    <w:bookmarkEnd w:id="3112"/>
    <w:bookmarkStart w:name="z3085" w:id="3113"/>
    <w:p>
      <w:pPr>
        <w:spacing w:after="0"/>
        <w:ind w:left="0"/>
        <w:jc w:val="both"/>
      </w:pPr>
      <w:r>
        <w:rPr>
          <w:rFonts w:ascii="Times New Roman"/>
          <w:b w:val="false"/>
          <w:i w:val="false"/>
          <w:color w:val="000000"/>
          <w:sz w:val="28"/>
        </w:rPr>
        <w:t>
      427. Баллистикалық зерттеулер жүргізу кезінде трасологиялық сараптамаларға жүргізген жүйелікпен жүргізеді, алайда мына ерекшеліктерді ескереді:</w:t>
      </w:r>
    </w:p>
    <w:bookmarkEnd w:id="3113"/>
    <w:bookmarkStart w:name="z3086" w:id="3114"/>
    <w:p>
      <w:pPr>
        <w:spacing w:after="0"/>
        <w:ind w:left="0"/>
        <w:jc w:val="both"/>
      </w:pPr>
      <w:r>
        <w:rPr>
          <w:rFonts w:ascii="Times New Roman"/>
          <w:b w:val="false"/>
          <w:i w:val="false"/>
          <w:color w:val="000000"/>
          <w:sz w:val="28"/>
        </w:rPr>
        <w:t>
      баллистикалық сараптамалардағы атыс қаруынан болған зақымдардың пайда болу механизмі мен шарттарын айқындайтын белгілер трассологиялық сараптамаларға қарағанда, көбінесе, өздігінше сәйкестендірушілік мәнге ие болады, өйткені, олар атылыс арақашықтығы, кіру және шығу тесіктерінің оқшаулануы, жарақат арнасынының бағыты мен тереңдігі және басқасы туралы ақпаратпен қатар атыс қаруы мен оқ-дәрінің түрі мен ерекшелігін (кейде, жеке даралығын) көрсетеді;</w:t>
      </w:r>
    </w:p>
    <w:bookmarkEnd w:id="3114"/>
    <w:bookmarkStart w:name="z3087" w:id="3115"/>
    <w:p>
      <w:pPr>
        <w:spacing w:after="0"/>
        <w:ind w:left="0"/>
        <w:jc w:val="both"/>
      </w:pPr>
      <w:r>
        <w:rPr>
          <w:rFonts w:ascii="Times New Roman"/>
          <w:b w:val="false"/>
          <w:i w:val="false"/>
          <w:color w:val="000000"/>
          <w:sz w:val="28"/>
        </w:rPr>
        <w:t>
      зақымдардың пайда болу механизмі мен шарттарын және атыс қаруының ерекшеліктерін (жобаланған жарақат құралы болмаған кезде) анықтауға арналған салыстырмалы материал сараптамаға ұсынылған осындай құралдардың үлгілері болуы мүмкін, ал олар болмаған кезде – бұрын жүргізілген сараптамалар кезінде алынған қарудың топтық баллистикалық қасиеттері туралы немесе арнайы әдебиетте жарияланған деректер болуы мүмкін;</w:t>
      </w:r>
    </w:p>
    <w:bookmarkEnd w:id="3115"/>
    <w:bookmarkStart w:name="z3088" w:id="3116"/>
    <w:p>
      <w:pPr>
        <w:spacing w:after="0"/>
        <w:ind w:left="0"/>
        <w:jc w:val="both"/>
      </w:pPr>
      <w:r>
        <w:rPr>
          <w:rFonts w:ascii="Times New Roman"/>
          <w:b w:val="false"/>
          <w:i w:val="false"/>
          <w:color w:val="000000"/>
          <w:sz w:val="28"/>
        </w:rPr>
        <w:t>
      баллистикалық сараптама жүргізу кезінде қауіпсіздік техникасы ережелерін сақтауға басты назар аударылады, атап айқанда, атыс қаруының сот-медициналық зерттеуі алдында оның оқталмағандығына көз жеткізу керек, ал эксперименттік атыстарды тек кешенді сараптама ауқымында, арнайы жабдықталған тир үй-жайында, тиісті қауіпсіздік шараларын сақтай отырып және атыс қаруын криминалистік зерттеу бойынша маманның қатысуымен жүргізу керек.</w:t>
      </w:r>
    </w:p>
    <w:bookmarkEnd w:id="3116"/>
    <w:bookmarkStart w:name="z3089" w:id="3117"/>
    <w:p>
      <w:pPr>
        <w:spacing w:after="0"/>
        <w:ind w:left="0"/>
        <w:jc w:val="both"/>
      </w:pPr>
      <w:r>
        <w:rPr>
          <w:rFonts w:ascii="Times New Roman"/>
          <w:b w:val="false"/>
          <w:i w:val="false"/>
          <w:color w:val="000000"/>
          <w:sz w:val="28"/>
        </w:rPr>
        <w:t>
      428. Жеке адамды теңдестіру бойынша зерттеу жүргізу кезінде орындалу жүйелігі мен зерттеу көлемін ұсынылған объектілердің сипаты мен сапалы таңдауынан шыға отырып анықтайды:</w:t>
      </w:r>
    </w:p>
    <w:bookmarkEnd w:id="3117"/>
    <w:bookmarkStart w:name="z3090" w:id="3118"/>
    <w:p>
      <w:pPr>
        <w:spacing w:after="0"/>
        <w:ind w:left="0"/>
        <w:jc w:val="both"/>
      </w:pPr>
      <w:r>
        <w:rPr>
          <w:rFonts w:ascii="Times New Roman"/>
          <w:b w:val="false"/>
          <w:i w:val="false"/>
          <w:color w:val="000000"/>
          <w:sz w:val="28"/>
        </w:rPr>
        <w:t>
      сәйкестендірілетін объектілерге (белгісіз сүйектер немесе соларға ұқсас объектілерге) жеке-жеке анатомиялық-морфологиялық зерттеу күмәнді жағдайларда, әрбір объектінің биологиялық және тіндік қатыстылығын, анатомиялық және түр қатыстылығын анықтағанда жүргізіледі;</w:t>
      </w:r>
    </w:p>
    <w:bookmarkEnd w:id="3118"/>
    <w:bookmarkStart w:name="z3091" w:id="3119"/>
    <w:p>
      <w:pPr>
        <w:spacing w:after="0"/>
        <w:ind w:left="0"/>
        <w:jc w:val="both"/>
      </w:pPr>
      <w:r>
        <w:rPr>
          <w:rFonts w:ascii="Times New Roman"/>
          <w:b w:val="false"/>
          <w:i w:val="false"/>
          <w:color w:val="000000"/>
          <w:sz w:val="28"/>
        </w:rPr>
        <w:t>
      әрбір объектінің жыныстық, нәсілдік белгілерін, жасын және бойын, аурулығын, жарақаттарын, туа біткен ақауларын және басқа да ерекшеліктерін анықтайды;</w:t>
      </w:r>
    </w:p>
    <w:bookmarkEnd w:id="3119"/>
    <w:bookmarkStart w:name="z3092" w:id="3120"/>
    <w:p>
      <w:pPr>
        <w:spacing w:after="0"/>
        <w:ind w:left="0"/>
        <w:jc w:val="both"/>
      </w:pPr>
      <w:r>
        <w:rPr>
          <w:rFonts w:ascii="Times New Roman"/>
          <w:b w:val="false"/>
          <w:i w:val="false"/>
          <w:color w:val="000000"/>
          <w:sz w:val="28"/>
        </w:rPr>
        <w:t>
      салыстырмалы-анатомиялық зерттеумен бытыраңқы табылған объектілердің шығу тегінің, олардың тегі адамнан шығуы күмән тудырмаған кезде белгілерді жеке-жеке зерттеу кезінде анықталуы бойынша бір индивидтен шығуын анықтайды;</w:t>
      </w:r>
    </w:p>
    <w:bookmarkEnd w:id="3120"/>
    <w:bookmarkStart w:name="z3093" w:id="3121"/>
    <w:p>
      <w:pPr>
        <w:spacing w:after="0"/>
        <w:ind w:left="0"/>
        <w:jc w:val="both"/>
      </w:pPr>
      <w:r>
        <w:rPr>
          <w:rFonts w:ascii="Times New Roman"/>
          <w:b w:val="false"/>
          <w:i w:val="false"/>
          <w:color w:val="000000"/>
          <w:sz w:val="28"/>
        </w:rPr>
        <w:t>
      бір индивидтен шыққан сәйкестендірілетін объектілерді жеке-жеке зерттеудің деректерін жиынтықта бағалауда (синтезбен) барлық объектілерді оқып-зерттеу нәтижелері, патологиялық өзгерістер мен даму аномалиясының белгілері ескеріліп, оның түпкілікті жынысын, жасы және бойын анықтайды, сондай-ақ тірі кезіндегі сыртқы, жалпы және жеке белгілерін, ауызша портретін, тері тыртықтарын және басқа да деректерін анықтайды;</w:t>
      </w:r>
    </w:p>
    <w:bookmarkEnd w:id="3121"/>
    <w:bookmarkStart w:name="z3094" w:id="3122"/>
    <w:p>
      <w:pPr>
        <w:spacing w:after="0"/>
        <w:ind w:left="0"/>
        <w:jc w:val="both"/>
      </w:pPr>
      <w:r>
        <w:rPr>
          <w:rFonts w:ascii="Times New Roman"/>
          <w:b w:val="false"/>
          <w:i w:val="false"/>
          <w:color w:val="000000"/>
          <w:sz w:val="28"/>
        </w:rPr>
        <w:t>
      іздестірілетін адамдарға салыстырмалы материалды жеке-жеке зерттеумен сәйкестендірушілік зерттеуге жарамды құжаттамалық мәліметтерді, фотосуреттерді, рентгенограммаларды және хабар-ошарсыз жоғалып кеткеннің белгілерін көрсететін басқа да объекті-модельдерді (сәйкестендіруші объектілер) анықтайды, сондай-ақ оның белгілерін зерделейді, талдап қорытады;</w:t>
      </w:r>
    </w:p>
    <w:bookmarkEnd w:id="3122"/>
    <w:bookmarkStart w:name="z3095" w:id="3123"/>
    <w:p>
      <w:pPr>
        <w:spacing w:after="0"/>
        <w:ind w:left="0"/>
        <w:jc w:val="both"/>
      </w:pPr>
      <w:r>
        <w:rPr>
          <w:rFonts w:ascii="Times New Roman"/>
          <w:b w:val="false"/>
          <w:i w:val="false"/>
          <w:color w:val="000000"/>
          <w:sz w:val="28"/>
        </w:rPr>
        <w:t>
      сәйкестендірілетін және сәйкестендіруші объектілерді салыстырмалы зерттеу кезінде, алдымен, олардың жынысы, нәсілі, жасы, дене бітімінің ерекшеліктері туралы деректерге салыстыру жүргізеді, содан соң ауызша портреті мен жеке ерекшеліктеріндегі белгілерге салыстыру жүргізеді;</w:t>
      </w:r>
    </w:p>
    <w:bookmarkEnd w:id="3123"/>
    <w:bookmarkStart w:name="z3096" w:id="3124"/>
    <w:p>
      <w:pPr>
        <w:spacing w:after="0"/>
        <w:ind w:left="0"/>
        <w:jc w:val="both"/>
      </w:pPr>
      <w:r>
        <w:rPr>
          <w:rFonts w:ascii="Times New Roman"/>
          <w:b w:val="false"/>
          <w:i w:val="false"/>
          <w:color w:val="000000"/>
          <w:sz w:val="28"/>
        </w:rPr>
        <w:t>
      ендірме (фото құрастыру), сырғанату және репераж әдістерімен салыстыруды санамаланған белгілер бойынша салыстырудағы оң нәтижелерді алғаннан кейін орындайды.</w:t>
      </w:r>
    </w:p>
    <w:bookmarkEnd w:id="3124"/>
    <w:bookmarkStart w:name="z3097" w:id="3125"/>
    <w:p>
      <w:pPr>
        <w:spacing w:after="0"/>
        <w:ind w:left="0"/>
        <w:jc w:val="both"/>
      </w:pPr>
      <w:r>
        <w:rPr>
          <w:rFonts w:ascii="Times New Roman"/>
          <w:b w:val="false"/>
          <w:i w:val="false"/>
          <w:color w:val="000000"/>
          <w:sz w:val="28"/>
        </w:rPr>
        <w:t>
      Микрологиялық зерттеулер кезінде ұсынылған объектілерді зерделеу, антропологиялық зерттеулер сияқты сәйкестендіретін объектілерден бастайды, содан кейін үлгілерге талдау және салыстырмалы зерттеу жүргізіледі. Бөлімшеде пайдаланылатын әдістердің тізбесі мен сезімталдығына байланысты, сараптама микрообъектілерді табу кезеңінде және олардың жалпы қысқаша сиапттамасымен аяқтауы мүмкін, немесе заттардың жіктелу не сәйкестендіру деңгейіне дейін жеткізілуі мүмкін.</w:t>
      </w:r>
    </w:p>
    <w:bookmarkEnd w:id="3125"/>
    <w:bookmarkStart w:name="z3098" w:id="3126"/>
    <w:p>
      <w:pPr>
        <w:spacing w:after="0"/>
        <w:ind w:left="0"/>
        <w:jc w:val="both"/>
      </w:pPr>
      <w:r>
        <w:rPr>
          <w:rFonts w:ascii="Times New Roman"/>
          <w:b w:val="false"/>
          <w:i w:val="false"/>
          <w:color w:val="000000"/>
          <w:sz w:val="28"/>
        </w:rPr>
        <w:t>
      429. Оқиғаларды қайта құру бойынша (ахуалдық зерттеулер) жүргізу әрдайым тергеу және сараптамалар ісі бойынша орындалған материалдарды (сот-медициналық және криминалистік) зерделеуден бастайды, содан кейін қойылған міндеттерге байланысты оларды шешудің тәсілдері мен құралдарын айқындайды. Сараптаманы орындаудың кезеңдері:</w:t>
      </w:r>
    </w:p>
    <w:bookmarkEnd w:id="3126"/>
    <w:bookmarkStart w:name="z3099" w:id="3127"/>
    <w:p>
      <w:pPr>
        <w:spacing w:after="0"/>
        <w:ind w:left="0"/>
        <w:jc w:val="both"/>
      </w:pPr>
      <w:r>
        <w:rPr>
          <w:rFonts w:ascii="Times New Roman"/>
          <w:b w:val="false"/>
          <w:i w:val="false"/>
          <w:color w:val="000000"/>
          <w:sz w:val="28"/>
        </w:rPr>
        <w:t>
      тергеу және сарапшылық іс-әрекеттермен алынған оқиға динамикасы туралы объективтік деректерге талдау;</w:t>
      </w:r>
    </w:p>
    <w:bookmarkEnd w:id="3127"/>
    <w:bookmarkStart w:name="z3100" w:id="3128"/>
    <w:p>
      <w:pPr>
        <w:spacing w:after="0"/>
        <w:ind w:left="0"/>
        <w:jc w:val="both"/>
      </w:pPr>
      <w:r>
        <w:rPr>
          <w:rFonts w:ascii="Times New Roman"/>
          <w:b w:val="false"/>
          <w:i w:val="false"/>
          <w:color w:val="000000"/>
          <w:sz w:val="28"/>
        </w:rPr>
        <w:t>
      оқиға динамикасы туралы тексерілетін нұсқаларға жеке-жеке талдау;</w:t>
      </w:r>
    </w:p>
    <w:bookmarkEnd w:id="3128"/>
    <w:bookmarkStart w:name="z3101" w:id="3129"/>
    <w:p>
      <w:pPr>
        <w:spacing w:after="0"/>
        <w:ind w:left="0"/>
        <w:jc w:val="both"/>
      </w:pPr>
      <w:r>
        <w:rPr>
          <w:rFonts w:ascii="Times New Roman"/>
          <w:b w:val="false"/>
          <w:i w:val="false"/>
          <w:color w:val="000000"/>
          <w:sz w:val="28"/>
        </w:rPr>
        <w:t>
      әрбір тексерілетін нұсқалар бойынша жеке-жеке орындалған эксперименттік зерттеулер;</w:t>
      </w:r>
    </w:p>
    <w:bookmarkEnd w:id="3129"/>
    <w:bookmarkStart w:name="z3102" w:id="3130"/>
    <w:p>
      <w:pPr>
        <w:spacing w:after="0"/>
        <w:ind w:left="0"/>
        <w:jc w:val="both"/>
      </w:pPr>
      <w:r>
        <w:rPr>
          <w:rFonts w:ascii="Times New Roman"/>
          <w:b w:val="false"/>
          <w:i w:val="false"/>
          <w:color w:val="000000"/>
          <w:sz w:val="28"/>
        </w:rPr>
        <w:t>
      объективтік деректерді талдау нәтижелерін ескере отырып орындалған эксперименттік зерттеу;</w:t>
      </w:r>
    </w:p>
    <w:bookmarkEnd w:id="3130"/>
    <w:bookmarkStart w:name="z3103" w:id="3131"/>
    <w:p>
      <w:pPr>
        <w:spacing w:after="0"/>
        <w:ind w:left="0"/>
        <w:jc w:val="both"/>
      </w:pPr>
      <w:r>
        <w:rPr>
          <w:rFonts w:ascii="Times New Roman"/>
          <w:b w:val="false"/>
          <w:i w:val="false"/>
          <w:color w:val="000000"/>
          <w:sz w:val="28"/>
        </w:rPr>
        <w:t>
      эксперименттік деректерді алынған салыстыру нәтижелерін бағалаумен салыстырмалы зерттеу.</w:t>
      </w:r>
    </w:p>
    <w:bookmarkEnd w:id="3131"/>
    <w:bookmarkStart w:name="z3104" w:id="3132"/>
    <w:p>
      <w:pPr>
        <w:spacing w:after="0"/>
        <w:ind w:left="0"/>
        <w:jc w:val="both"/>
      </w:pPr>
      <w:r>
        <w:rPr>
          <w:rFonts w:ascii="Times New Roman"/>
          <w:b w:val="false"/>
          <w:i w:val="false"/>
          <w:color w:val="000000"/>
          <w:sz w:val="28"/>
        </w:rPr>
        <w:t>
      430. Оқиғаларды қайта құру бойынша (ахуалдық зерттеулер) жүргізу кезінде мына ерекшеліктерді ескереді:</w:t>
      </w:r>
    </w:p>
    <w:bookmarkEnd w:id="3132"/>
    <w:bookmarkStart w:name="z3105" w:id="3133"/>
    <w:p>
      <w:pPr>
        <w:spacing w:after="0"/>
        <w:ind w:left="0"/>
        <w:jc w:val="both"/>
      </w:pPr>
      <w:r>
        <w:rPr>
          <w:rFonts w:ascii="Times New Roman"/>
          <w:b w:val="false"/>
          <w:i w:val="false"/>
          <w:color w:val="000000"/>
          <w:sz w:val="28"/>
        </w:rPr>
        <w:t>
      ахуалдық зерттеулерді жүргізу алдын ала тергеу сатысында, айыпталушының әлі қылмыстық іс материалдарымен және ондағы сараптамалардың деректерімен таныспаған кезде жүзеге асырылады;</w:t>
      </w:r>
    </w:p>
    <w:bookmarkEnd w:id="3133"/>
    <w:bookmarkStart w:name="z3106" w:id="3134"/>
    <w:p>
      <w:pPr>
        <w:spacing w:after="0"/>
        <w:ind w:left="0"/>
        <w:jc w:val="both"/>
      </w:pPr>
      <w:r>
        <w:rPr>
          <w:rFonts w:ascii="Times New Roman"/>
          <w:b w:val="false"/>
          <w:i w:val="false"/>
          <w:color w:val="000000"/>
          <w:sz w:val="28"/>
        </w:rPr>
        <w:t>
      зерттеулердің эксперименттік бөлігі тергеу эксперименті (онда алынған эксперименттік деректерге талдауды сарапшы іс материалдары бойынша жүргізеді) не сарапшылық эксперимент ретінде жүзеге асырылады;</w:t>
      </w:r>
    </w:p>
    <w:bookmarkEnd w:id="3134"/>
    <w:bookmarkStart w:name="z3107" w:id="3135"/>
    <w:p>
      <w:pPr>
        <w:spacing w:after="0"/>
        <w:ind w:left="0"/>
        <w:jc w:val="both"/>
      </w:pPr>
      <w:r>
        <w:rPr>
          <w:rFonts w:ascii="Times New Roman"/>
          <w:b w:val="false"/>
          <w:i w:val="false"/>
          <w:color w:val="000000"/>
          <w:sz w:val="28"/>
        </w:rPr>
        <w:t>
      эксперименттік зерттеулерді жеке-жеке әрбір тексерілетін нұсқалар бойынша орындайды;</w:t>
      </w:r>
    </w:p>
    <w:bookmarkEnd w:id="3135"/>
    <w:bookmarkStart w:name="z3108" w:id="3136"/>
    <w:p>
      <w:pPr>
        <w:spacing w:after="0"/>
        <w:ind w:left="0"/>
        <w:jc w:val="both"/>
      </w:pPr>
      <w:r>
        <w:rPr>
          <w:rFonts w:ascii="Times New Roman"/>
          <w:b w:val="false"/>
          <w:i w:val="false"/>
          <w:color w:val="000000"/>
          <w:sz w:val="28"/>
        </w:rPr>
        <w:t>
      тергелетін оқиғаға қатысушылар және статистер зерттеу объектілері болып табылады және эксперимент әдістемесіне сәйкес, олардың антропометриялық белгілері мен физикалық дамуының ұқсастықтарына куәландырылуға жатады;</w:t>
      </w:r>
    </w:p>
    <w:bookmarkEnd w:id="3136"/>
    <w:bookmarkStart w:name="z3109" w:id="3137"/>
    <w:p>
      <w:pPr>
        <w:spacing w:after="0"/>
        <w:ind w:left="0"/>
        <w:jc w:val="both"/>
      </w:pPr>
      <w:r>
        <w:rPr>
          <w:rFonts w:ascii="Times New Roman"/>
          <w:b w:val="false"/>
          <w:i w:val="false"/>
          <w:color w:val="000000"/>
          <w:sz w:val="28"/>
        </w:rPr>
        <w:t>
      тексерілетіндер сарапшыны тарта отырып, оқиғаға қатысушылар мен статистер бойынша нұсқаларды тексеруден өткізеді, ал объективті деректер бойынша эксперименттерді және олардың нәтижелерін салыстыруды статистерді тарта отырып жүргізеді;</w:t>
      </w:r>
    </w:p>
    <w:bookmarkEnd w:id="3137"/>
    <w:bookmarkStart w:name="z3110" w:id="3138"/>
    <w:p>
      <w:pPr>
        <w:spacing w:after="0"/>
        <w:ind w:left="0"/>
        <w:jc w:val="both"/>
      </w:pPr>
      <w:r>
        <w:rPr>
          <w:rFonts w:ascii="Times New Roman"/>
          <w:b w:val="false"/>
          <w:i w:val="false"/>
          <w:color w:val="000000"/>
          <w:sz w:val="28"/>
        </w:rPr>
        <w:t>
      ахуалды модельдеу кезінде, алдын ала жәбірленушіні ауыстыратын (бейнелейтін) статистің денесіне зақымдарға сәйкес ен-таңбалар (бұл ен-таңбалар айыпталушы үшін көрінбейтін болуы керек (киіммен жабылған) салады, шынайы зақымдардың оқшаулануының және эксперименттік түрде алынған шартты түйіспелі іздердің сәйкестігі не сәйкессіздігі анықталады;</w:t>
      </w:r>
    </w:p>
    <w:bookmarkEnd w:id="3138"/>
    <w:bookmarkStart w:name="z3111" w:id="3139"/>
    <w:p>
      <w:pPr>
        <w:spacing w:after="0"/>
        <w:ind w:left="0"/>
        <w:jc w:val="both"/>
      </w:pPr>
      <w:r>
        <w:rPr>
          <w:rFonts w:ascii="Times New Roman"/>
          <w:b w:val="false"/>
          <w:i w:val="false"/>
          <w:color w:val="000000"/>
          <w:sz w:val="28"/>
        </w:rPr>
        <w:t>
      зерттеудің объективтігіне объектілердің статикасы мен динамикасы заңдылықтарын көрсететін механиканың негізгі физикалық заңдарын барабар қолданумен жетеді;</w:t>
      </w:r>
    </w:p>
    <w:bookmarkEnd w:id="3139"/>
    <w:bookmarkStart w:name="z3112" w:id="3140"/>
    <w:p>
      <w:pPr>
        <w:spacing w:after="0"/>
        <w:ind w:left="0"/>
        <w:jc w:val="both"/>
      </w:pPr>
      <w:r>
        <w:rPr>
          <w:rFonts w:ascii="Times New Roman"/>
          <w:b w:val="false"/>
          <w:i w:val="false"/>
          <w:color w:val="000000"/>
          <w:sz w:val="28"/>
        </w:rPr>
        <w:t>
      екі дененің (объектілер мен субъектілер) өзара әрекеті үрдісінің графикалық талдауында айналу мезеті, иық және күш тетігі және басқалары сияқты физикалық шамалардың планиметриялық құрылысын пайдаланады, физикалық шамалардың сандық көрсеткіштері болған кезде, олар динамометрдің, миллисекундомердің, тензометрдің және басқа да аспаптардың көмегімен алынуы мүмкін; зерттелетін нұсқаны (үдерісті) ахуалдық бағалау есептеу шамаларын: күш импульсін, сызықтық үдетуді, соққы қуатын, кедергінің иілімді күштерін және өзге де параметрлерді алумен математикалық талдаумен бекітілуі мүмкін;</w:t>
      </w:r>
    </w:p>
    <w:bookmarkEnd w:id="3140"/>
    <w:bookmarkStart w:name="z3113" w:id="3141"/>
    <w:p>
      <w:pPr>
        <w:spacing w:after="0"/>
        <w:ind w:left="0"/>
        <w:jc w:val="both"/>
      </w:pPr>
      <w:r>
        <w:rPr>
          <w:rFonts w:ascii="Times New Roman"/>
          <w:b w:val="false"/>
          <w:i w:val="false"/>
          <w:color w:val="000000"/>
          <w:sz w:val="28"/>
        </w:rPr>
        <w:t>
      барлық тексеруден өткен нұсқалардың нәтижелерін объективтік деректермен салыстыруды барлық параметрлер: оқшаулау, лунниктер, жарақат бағыттары, олардың сырт және ұш жақтары, жарақат арналарының бағыттары, атыс снарядының ұшу траекториясының, жарақат құралының, көліктің қозғалысын көрсететін басқа морфологиялық белгілері бойынша жүргізеді;</w:t>
      </w:r>
    </w:p>
    <w:bookmarkEnd w:id="3141"/>
    <w:bookmarkStart w:name="z3114" w:id="3142"/>
    <w:p>
      <w:pPr>
        <w:spacing w:after="0"/>
        <w:ind w:left="0"/>
        <w:jc w:val="both"/>
      </w:pPr>
      <w:r>
        <w:rPr>
          <w:rFonts w:ascii="Times New Roman"/>
          <w:b w:val="false"/>
          <w:i w:val="false"/>
          <w:color w:val="000000"/>
          <w:sz w:val="28"/>
        </w:rPr>
        <w:t>
      ұқсастық пен айырмашылықты анықтайды, оған қоса эксперимент жүргізу шарттарына байланысты айырмашылықтарды елеулі (толықтай сәйкес келмеу) және елеусіз деп бөледі, оның барысында барлық салыстырылатын параметрлердің сөзсіз сәйкес келуіне қол жеткізу мүмкін емес;</w:t>
      </w:r>
    </w:p>
    <w:bookmarkEnd w:id="3142"/>
    <w:bookmarkStart w:name="z3115" w:id="3143"/>
    <w:p>
      <w:pPr>
        <w:spacing w:after="0"/>
        <w:ind w:left="0"/>
        <w:jc w:val="both"/>
      </w:pPr>
      <w:r>
        <w:rPr>
          <w:rFonts w:ascii="Times New Roman"/>
          <w:b w:val="false"/>
          <w:i w:val="false"/>
          <w:color w:val="000000"/>
          <w:sz w:val="28"/>
        </w:rPr>
        <w:t>
      жүргізілген салыстырмалы зерттеудің негізінде зақымдарды келтірудің мүмкіндігі немесе мүмкін еместігі туралы тұжырым жасайды және оның егжей-тегжей дәлелдемелерін келтіреді, оны қорытындының түйіндеу бөлімінде баяндайды;</w:t>
      </w:r>
    </w:p>
    <w:bookmarkEnd w:id="3143"/>
    <w:bookmarkStart w:name="z3116" w:id="3144"/>
    <w:p>
      <w:pPr>
        <w:spacing w:after="0"/>
        <w:ind w:left="0"/>
        <w:jc w:val="both"/>
      </w:pPr>
      <w:r>
        <w:rPr>
          <w:rFonts w:ascii="Times New Roman"/>
          <w:b w:val="false"/>
          <w:i w:val="false"/>
          <w:color w:val="000000"/>
          <w:sz w:val="28"/>
        </w:rPr>
        <w:t>
      елеулі айырмашылықтар кезінде осы жағдайда зақымдарды келтірудің мүмкін еместігі туралы тұжырым жасайды; елеулі айырмашылықтар және ұқсастықтар болмаған кезде зерттелген жағдайда жәбірленушіде зақымдардың пайда болу мүмкіндігін жоққа шығармайды, бұл жағдайда оқиғаның барлық басқа мүмкін болатын нұсқаларының дұрыстығы мен сенімділігі жоққа шығарылған кезде кесімді тұжырым шығарылады;</w:t>
      </w:r>
    </w:p>
    <w:bookmarkEnd w:id="3144"/>
    <w:bookmarkStart w:name="z3117" w:id="3145"/>
    <w:p>
      <w:pPr>
        <w:spacing w:after="0"/>
        <w:ind w:left="0"/>
        <w:jc w:val="both"/>
      </w:pPr>
      <w:r>
        <w:rPr>
          <w:rFonts w:ascii="Times New Roman"/>
          <w:b w:val="false"/>
          <w:i w:val="false"/>
          <w:color w:val="000000"/>
          <w:sz w:val="28"/>
        </w:rPr>
        <w:t>
      эксперименттік зерттеулер статистермен оқиғалар динамикасын көрсетуді қажет етпеген жағдайларда, биоманекендерді немесе жасанды манекендерді пайдаланады, не оқиғалар динамикасын графикалық сұлбаларда, математикалық есептеулерде, компьютерлік модельдеу арқылы фотобейнелерді репераждау жолымен талданады;</w:t>
      </w:r>
    </w:p>
    <w:bookmarkEnd w:id="3145"/>
    <w:bookmarkStart w:name="z3118" w:id="3146"/>
    <w:p>
      <w:pPr>
        <w:spacing w:after="0"/>
        <w:ind w:left="0"/>
        <w:jc w:val="both"/>
      </w:pPr>
      <w:r>
        <w:rPr>
          <w:rFonts w:ascii="Times New Roman"/>
          <w:b w:val="false"/>
          <w:i w:val="false"/>
          <w:color w:val="000000"/>
          <w:sz w:val="28"/>
        </w:rPr>
        <w:t>
      экспериментке қатысушылардың барлық әрекеттерін түйінді кезендер мен фазаларға ерекше назар аударумен фото-, кино-, бейнетүсіру көмегімен белгіленеді (шабуылдаушының қолындағы жарақат құралының орналасуы, жәбірленуші мен шабуылдаушының өзара орналасуы, жарақат құралы қолдың қозғалыс траекториясы, жарақат құралының жәбірленушінің денесімен түйісуі, оқиғаға қатысушылардың, көлік оқиғасының кейінгі орын ауысуы; белгілеуге статикалық кезеңдер ғана емес, сонымен бірге қозғалыс динамикасының фазалары да жатады);</w:t>
      </w:r>
    </w:p>
    <w:bookmarkEnd w:id="3146"/>
    <w:bookmarkStart w:name="z3119" w:id="3147"/>
    <w:p>
      <w:pPr>
        <w:spacing w:after="0"/>
        <w:ind w:left="0"/>
        <w:jc w:val="both"/>
      </w:pPr>
      <w:r>
        <w:rPr>
          <w:rFonts w:ascii="Times New Roman"/>
          <w:b w:val="false"/>
          <w:i w:val="false"/>
          <w:color w:val="000000"/>
          <w:sz w:val="28"/>
        </w:rPr>
        <w:t>
      ахуалдық сараптама эксперименттік зерттеудің барлық кезең барысын көрнекі аша және салыстырмалы талдаудың нәтижелерін растай отырып безендіріледі (реперажы бар фотосуреттер, суреттер, векторлық-графикалық құрылымдары бар сұлбалармен).</w:t>
      </w:r>
    </w:p>
    <w:bookmarkEnd w:id="3147"/>
    <w:bookmarkStart w:name="z3120" w:id="3148"/>
    <w:p>
      <w:pPr>
        <w:spacing w:after="0"/>
        <w:ind w:left="0"/>
        <w:jc w:val="left"/>
      </w:pPr>
      <w:r>
        <w:rPr>
          <w:rFonts w:ascii="Times New Roman"/>
          <w:b/>
          <w:i w:val="false"/>
          <w:color w:val="000000"/>
        </w:rPr>
        <w:t xml:space="preserve"> 64-параграф. Әйел және еркек жынысты адамдардың жыныстық жай-күйлерінің сараптамасын ұйымдастыру және жүргізу</w:t>
      </w:r>
    </w:p>
    <w:bookmarkEnd w:id="3148"/>
    <w:bookmarkStart w:name="z3121" w:id="3149"/>
    <w:p>
      <w:pPr>
        <w:spacing w:after="0"/>
        <w:ind w:left="0"/>
        <w:jc w:val="both"/>
      </w:pPr>
      <w:r>
        <w:rPr>
          <w:rFonts w:ascii="Times New Roman"/>
          <w:b w:val="false"/>
          <w:i w:val="false"/>
          <w:color w:val="000000"/>
          <w:sz w:val="28"/>
        </w:rPr>
        <w:t>
      431. Жыныстық жай-күйлердің сараптамасын ведомстволық қатыстылыққа байланыссыз, қылмыстық процесті жүргізуші органның (адамның) қаулысы негізінде сот-медициналық сарапшысы жүргізеді.</w:t>
      </w:r>
    </w:p>
    <w:bookmarkEnd w:id="3149"/>
    <w:bookmarkStart w:name="z3122" w:id="3150"/>
    <w:p>
      <w:pPr>
        <w:spacing w:after="0"/>
        <w:ind w:left="0"/>
        <w:jc w:val="both"/>
      </w:pPr>
      <w:r>
        <w:rPr>
          <w:rFonts w:ascii="Times New Roman"/>
          <w:b w:val="false"/>
          <w:i w:val="false"/>
          <w:color w:val="000000"/>
          <w:sz w:val="28"/>
        </w:rPr>
        <w:t>
      Өзге арнайы медициналық танымдардың сараптамасын жүргізу үшін қажет болған жағдайда, сараптаманы тиісті медициналық бейімнің мамандарының қатысуымен комиссиялық түрде жүргізеді.</w:t>
      </w:r>
    </w:p>
    <w:bookmarkEnd w:id="3150"/>
    <w:bookmarkStart w:name="z3123" w:id="3151"/>
    <w:p>
      <w:pPr>
        <w:spacing w:after="0"/>
        <w:ind w:left="0"/>
        <w:jc w:val="both"/>
      </w:pPr>
      <w:r>
        <w:rPr>
          <w:rFonts w:ascii="Times New Roman"/>
          <w:b w:val="false"/>
          <w:i w:val="false"/>
          <w:color w:val="000000"/>
          <w:sz w:val="28"/>
        </w:rPr>
        <w:t>
      Әйел және еркек жынысты адамдардың сараптамасын осы мақсат үшін жабдықталған, жарық, жылы үй-жайда, табиғи күндізгі жарықта немесе жеткілікті жасанды жарықта жүргізеді. Тиісті жағдайлар болмаған кезде сараптаманы денсаулық сақтаудың бейімделген ұйымдарында жүргізу керек.</w:t>
      </w:r>
    </w:p>
    <w:bookmarkEnd w:id="3151"/>
    <w:bookmarkStart w:name="z3124" w:id="3152"/>
    <w:p>
      <w:pPr>
        <w:spacing w:after="0"/>
        <w:ind w:left="0"/>
        <w:jc w:val="both"/>
      </w:pPr>
      <w:r>
        <w:rPr>
          <w:rFonts w:ascii="Times New Roman"/>
          <w:b w:val="false"/>
          <w:i w:val="false"/>
          <w:color w:val="000000"/>
          <w:sz w:val="28"/>
        </w:rPr>
        <w:t>
      Әйел жынысты адамдардың сыртқы және ішкі жыныстық органдарын тексеруді гинекологиялық креслода жүргізеді.</w:t>
      </w:r>
    </w:p>
    <w:bookmarkEnd w:id="3152"/>
    <w:bookmarkStart w:name="z3125" w:id="3153"/>
    <w:p>
      <w:pPr>
        <w:spacing w:after="0"/>
        <w:ind w:left="0"/>
        <w:jc w:val="left"/>
      </w:pPr>
      <w:r>
        <w:rPr>
          <w:rFonts w:ascii="Times New Roman"/>
          <w:b/>
          <w:i w:val="false"/>
          <w:color w:val="000000"/>
        </w:rPr>
        <w:t xml:space="preserve"> 65-параграф. Сексуалды сипаттағы күштеу әрекеттерінің белгілерін анықтау</w:t>
      </w:r>
    </w:p>
    <w:bookmarkEnd w:id="3153"/>
    <w:bookmarkStart w:name="z3126" w:id="3154"/>
    <w:p>
      <w:pPr>
        <w:spacing w:after="0"/>
        <w:ind w:left="0"/>
        <w:jc w:val="both"/>
      </w:pPr>
      <w:r>
        <w:rPr>
          <w:rFonts w:ascii="Times New Roman"/>
          <w:b w:val="false"/>
          <w:i w:val="false"/>
          <w:color w:val="000000"/>
          <w:sz w:val="28"/>
        </w:rPr>
        <w:t>
      432. Жәбірленуші адамдарға, сондай-ақ әйел, еркек жынысты адамдарға қатысты сексуалды сипаттағы күштеу әрекеттері кезінде әр түрлі күштеу және табиғи қарсы сексуалды айла-шарғылар жасалуы мүмкін, олар жыныстық қылмыстар санатына жатады.</w:t>
      </w:r>
    </w:p>
    <w:bookmarkEnd w:id="3154"/>
    <w:bookmarkStart w:name="z3127" w:id="3155"/>
    <w:p>
      <w:pPr>
        <w:spacing w:after="0"/>
        <w:ind w:left="0"/>
        <w:jc w:val="both"/>
      </w:pPr>
      <w:r>
        <w:rPr>
          <w:rFonts w:ascii="Times New Roman"/>
          <w:b w:val="false"/>
          <w:i w:val="false"/>
          <w:color w:val="000000"/>
          <w:sz w:val="28"/>
        </w:rPr>
        <w:t>
      Сексуалды сипаттағы күштеу әрекеттерін жасау нәтижесінде жәбірленушінің денесінде, сонымен бірге жыныстық органдарында әр түрлі зақымдар пайда болуы мүмкін:</w:t>
      </w:r>
    </w:p>
    <w:bookmarkEnd w:id="3155"/>
    <w:bookmarkStart w:name="z3128" w:id="3156"/>
    <w:p>
      <w:pPr>
        <w:spacing w:after="0"/>
        <w:ind w:left="0"/>
        <w:jc w:val="both"/>
      </w:pPr>
      <w:r>
        <w:rPr>
          <w:rFonts w:ascii="Times New Roman"/>
          <w:b w:val="false"/>
          <w:i w:val="false"/>
          <w:color w:val="000000"/>
          <w:sz w:val="28"/>
        </w:rPr>
        <w:t>
      қаламаған жүктілік болуы мүмкін;</w:t>
      </w:r>
    </w:p>
    <w:bookmarkEnd w:id="3156"/>
    <w:bookmarkStart w:name="z3129" w:id="3157"/>
    <w:p>
      <w:pPr>
        <w:spacing w:after="0"/>
        <w:ind w:left="0"/>
        <w:jc w:val="both"/>
      </w:pPr>
      <w:r>
        <w:rPr>
          <w:rFonts w:ascii="Times New Roman"/>
          <w:b w:val="false"/>
          <w:i w:val="false"/>
          <w:color w:val="000000"/>
          <w:sz w:val="28"/>
        </w:rPr>
        <w:t>
      мерез ауруларын, ВИЧ-инфекцияны жұқтыруы мүмкін;</w:t>
      </w:r>
    </w:p>
    <w:bookmarkEnd w:id="3157"/>
    <w:bookmarkStart w:name="z3130" w:id="3158"/>
    <w:p>
      <w:pPr>
        <w:spacing w:after="0"/>
        <w:ind w:left="0"/>
        <w:jc w:val="both"/>
      </w:pPr>
      <w:r>
        <w:rPr>
          <w:rFonts w:ascii="Times New Roman"/>
          <w:b w:val="false"/>
          <w:i w:val="false"/>
          <w:color w:val="000000"/>
          <w:sz w:val="28"/>
        </w:rPr>
        <w:t>
      еркек пен еркектің, әйел мен әйелдің жыныстық актілерін жасауы;</w:t>
      </w:r>
    </w:p>
    <w:bookmarkEnd w:id="3158"/>
    <w:bookmarkStart w:name="z3131" w:id="3159"/>
    <w:p>
      <w:pPr>
        <w:spacing w:after="0"/>
        <w:ind w:left="0"/>
        <w:jc w:val="both"/>
      </w:pPr>
      <w:r>
        <w:rPr>
          <w:rFonts w:ascii="Times New Roman"/>
          <w:b w:val="false"/>
          <w:i w:val="false"/>
          <w:color w:val="000000"/>
          <w:sz w:val="28"/>
        </w:rPr>
        <w:t>
      жасөспірім жастағы жәбірленушілерге қатысты азғындық әрекеттер жасау.</w:t>
      </w:r>
    </w:p>
    <w:bookmarkEnd w:id="3159"/>
    <w:bookmarkStart w:name="z3132" w:id="3160"/>
    <w:p>
      <w:pPr>
        <w:spacing w:after="0"/>
        <w:ind w:left="0"/>
        <w:jc w:val="both"/>
      </w:pPr>
      <w:r>
        <w:rPr>
          <w:rFonts w:ascii="Times New Roman"/>
          <w:b w:val="false"/>
          <w:i w:val="false"/>
          <w:color w:val="000000"/>
          <w:sz w:val="28"/>
        </w:rPr>
        <w:t>
      Сондықтан да сарапшының міндетіне осы кезде аталған әрекеттерде объективті белгілердің туындауын анықтау кіреді.</w:t>
      </w:r>
    </w:p>
    <w:bookmarkEnd w:id="3160"/>
    <w:bookmarkStart w:name="z3133" w:id="3161"/>
    <w:p>
      <w:pPr>
        <w:spacing w:after="0"/>
        <w:ind w:left="0"/>
        <w:jc w:val="left"/>
      </w:pPr>
      <w:r>
        <w:rPr>
          <w:rFonts w:ascii="Times New Roman"/>
          <w:b/>
          <w:i w:val="false"/>
          <w:color w:val="000000"/>
        </w:rPr>
        <w:t xml:space="preserve"> 66-параграф. Химиялық-токсикологиялық сараптамаларды (зерттеулерді) жүргізудің тәртібі (27.1)</w:t>
      </w:r>
    </w:p>
    <w:bookmarkEnd w:id="3161"/>
    <w:bookmarkStart w:name="z3134" w:id="3162"/>
    <w:p>
      <w:pPr>
        <w:spacing w:after="0"/>
        <w:ind w:left="0"/>
        <w:jc w:val="both"/>
      </w:pPr>
      <w:r>
        <w:rPr>
          <w:rFonts w:ascii="Times New Roman"/>
          <w:b w:val="false"/>
          <w:i w:val="false"/>
          <w:color w:val="000000"/>
          <w:sz w:val="28"/>
        </w:rPr>
        <w:t>
      433. Химиялық-токсикологиялық сараптамаларды (зерттеулерді) жүргізудің мақсаты токсикологиялық химия саласындағы арнайы ғылыми танымдарды қажет ететін объектілерді (заттай дәлелдемелерді, үлгілерді) химиялық зерттеу болып табылады.</w:t>
      </w:r>
    </w:p>
    <w:bookmarkEnd w:id="3162"/>
    <w:bookmarkStart w:name="z3135" w:id="3163"/>
    <w:p>
      <w:pPr>
        <w:spacing w:after="0"/>
        <w:ind w:left="0"/>
        <w:jc w:val="both"/>
      </w:pPr>
      <w:r>
        <w:rPr>
          <w:rFonts w:ascii="Times New Roman"/>
          <w:b w:val="false"/>
          <w:i w:val="false"/>
          <w:color w:val="000000"/>
          <w:sz w:val="28"/>
        </w:rPr>
        <w:t>
      434. Химиялық-токсикологиялық зерттеудің объектілері: адам мәйіттерінің ішкі органдары, биологиялық сұйықтықтар және адам денесінен шығатын бөліністер, химиялық-тоқсикологиялық зерттеуді қажет ететін іс бойынша өтіп жатқан басқа объектілер.</w:t>
      </w:r>
    </w:p>
    <w:bookmarkEnd w:id="3163"/>
    <w:bookmarkStart w:name="z3136" w:id="3164"/>
    <w:p>
      <w:pPr>
        <w:spacing w:after="0"/>
        <w:ind w:left="0"/>
        <w:jc w:val="both"/>
      </w:pPr>
      <w:r>
        <w:rPr>
          <w:rFonts w:ascii="Times New Roman"/>
          <w:b w:val="false"/>
          <w:i w:val="false"/>
          <w:color w:val="000000"/>
          <w:sz w:val="28"/>
        </w:rPr>
        <w:t>
      Мәйіт материалдарына химиялық-токсикологиялық зерттеу жүргізу кезінде мәйітке сот медициналық сараптама жүргізу шеңберінде зерттеу басталған күні жіберілген объектілердің үштен бірі бөлініп алынады және болуы мүмкін қайталама және қосымша сараптама жүргізу үшін осы Ережелердің қағидаларына сәйкес мерзім мен жағдайда сақталады.</w:t>
      </w:r>
    </w:p>
    <w:bookmarkEnd w:id="3164"/>
    <w:bookmarkStart w:name="z3137" w:id="3165"/>
    <w:p>
      <w:pPr>
        <w:spacing w:after="0"/>
        <w:ind w:left="0"/>
        <w:jc w:val="both"/>
      </w:pPr>
      <w:r>
        <w:rPr>
          <w:rFonts w:ascii="Times New Roman"/>
          <w:b w:val="false"/>
          <w:i w:val="false"/>
          <w:color w:val="000000"/>
          <w:sz w:val="28"/>
        </w:rPr>
        <w:t>
      Объектілер сараптаманың (зерттеудің) барлық мерзімі ішінде олардың сақталуын және әрі қарай пайдалану мүмкіндігін қамтамасыз ететін жағдайларда болуы керек.</w:t>
      </w:r>
    </w:p>
    <w:bookmarkEnd w:id="3165"/>
    <w:bookmarkStart w:name="z3138" w:id="3166"/>
    <w:p>
      <w:pPr>
        <w:spacing w:after="0"/>
        <w:ind w:left="0"/>
        <w:jc w:val="both"/>
      </w:pPr>
      <w:r>
        <w:rPr>
          <w:rFonts w:ascii="Times New Roman"/>
          <w:b w:val="false"/>
          <w:i w:val="false"/>
          <w:color w:val="000000"/>
          <w:sz w:val="28"/>
        </w:rPr>
        <w:t>
      435. Химиялық-токсикологиялық сараптамалық зерттеудің мақсаты болып табылатын (бастапқы заттар болып табылатын) заттардың (тұрмыста, медицинада, ветеринарияды, ауыл шаруашығында пайдаланылатын кез келген табиғи және синтетикалық заттар және тағы басқалары) көптігін ескере отырып, бұл ретте оларды бір мезетте табуға жарамды әдістер мен тестердің әмбебап және толық қанды жиынтығы жоқ, сарапшы мамандандырылған көздерде келтірілген әдістемелерді пайдалана алады.</w:t>
      </w:r>
    </w:p>
    <w:bookmarkEnd w:id="3166"/>
    <w:bookmarkStart w:name="z3139" w:id="3167"/>
    <w:p>
      <w:pPr>
        <w:spacing w:after="0"/>
        <w:ind w:left="0"/>
        <w:jc w:val="both"/>
      </w:pPr>
      <w:r>
        <w:rPr>
          <w:rFonts w:ascii="Times New Roman"/>
          <w:b w:val="false"/>
          <w:i w:val="false"/>
          <w:color w:val="000000"/>
          <w:sz w:val="28"/>
        </w:rPr>
        <w:t>
      Химиялық-токсикологиялық зерттелуге міндетті заттардың тізілімі шешуге қойылған сұрақтарға сәйкес және тиісті әдістемелермен айқындалады.</w:t>
      </w:r>
    </w:p>
    <w:bookmarkEnd w:id="3167"/>
    <w:bookmarkStart w:name="z3140" w:id="3168"/>
    <w:p>
      <w:pPr>
        <w:spacing w:after="0"/>
        <w:ind w:left="0"/>
        <w:jc w:val="both"/>
      </w:pPr>
      <w:r>
        <w:rPr>
          <w:rFonts w:ascii="Times New Roman"/>
          <w:b w:val="false"/>
          <w:i w:val="false"/>
          <w:color w:val="000000"/>
          <w:sz w:val="28"/>
        </w:rPr>
        <w:t>
      Сарапшы, қойылған сұрақтарға, клиникалық, секциялық көрініске, істің мән-жайына, оқиға орнынан алынған мәліметтерге, ұсынылған объектілердің күйі мен санына, зертхананың жарақтандырылуына байланысты, өте дұрыс нәтижені қамтамасыз ететін бастапқы затты анықтауды ң қажетті әдістерін таңдайды.</w:t>
      </w:r>
    </w:p>
    <w:bookmarkEnd w:id="3168"/>
    <w:bookmarkStart w:name="z3141" w:id="3169"/>
    <w:p>
      <w:pPr>
        <w:spacing w:after="0"/>
        <w:ind w:left="0"/>
        <w:jc w:val="both"/>
      </w:pPr>
      <w:r>
        <w:rPr>
          <w:rFonts w:ascii="Times New Roman"/>
          <w:b w:val="false"/>
          <w:i w:val="false"/>
          <w:color w:val="000000"/>
          <w:sz w:val="28"/>
        </w:rPr>
        <w:t>
      Объектілердің ақталмайтын шығынын болдырмау үшін сарапшы сараптама (зерттеу) объектілері келіп түскен кезде жүргізілетін сараптама (зерттеу) бойынша барлық материалдарды мұқият зерделейді:</w:t>
      </w:r>
    </w:p>
    <w:bookmarkEnd w:id="3169"/>
    <w:bookmarkStart w:name="z3142" w:id="3170"/>
    <w:p>
      <w:pPr>
        <w:spacing w:after="0"/>
        <w:ind w:left="0"/>
        <w:jc w:val="both"/>
      </w:pPr>
      <w:r>
        <w:rPr>
          <w:rFonts w:ascii="Times New Roman"/>
          <w:b w:val="false"/>
          <w:i w:val="false"/>
          <w:color w:val="000000"/>
          <w:sz w:val="28"/>
        </w:rPr>
        <w:t>
      1) қойылған сұрақтың ілестірме құжаттағы мәліметтерге сәйкестігі (іс жағдайлары, медициналық құжаттардың мәліметтері, сот-медициналық диагноз және басқа материалдар);</w:t>
      </w:r>
    </w:p>
    <w:bookmarkEnd w:id="3170"/>
    <w:bookmarkStart w:name="z3143" w:id="3171"/>
    <w:p>
      <w:pPr>
        <w:spacing w:after="0"/>
        <w:ind w:left="0"/>
        <w:jc w:val="both"/>
      </w:pPr>
      <w:r>
        <w:rPr>
          <w:rFonts w:ascii="Times New Roman"/>
          <w:b w:val="false"/>
          <w:i w:val="false"/>
          <w:color w:val="000000"/>
          <w:sz w:val="28"/>
        </w:rPr>
        <w:t>
      2) зерттеу объектісін сырттай қараудың нәтижелерін бағалау (объектінің сипатын, оның санын, бояуын, өзіне тән иісін, бөгде қоспалардың болуын, ортаның әсер етуін, консерванттың болуын);</w:t>
      </w:r>
    </w:p>
    <w:bookmarkEnd w:id="3171"/>
    <w:bookmarkStart w:name="z3144" w:id="3172"/>
    <w:p>
      <w:pPr>
        <w:spacing w:after="0"/>
        <w:ind w:left="0"/>
        <w:jc w:val="both"/>
      </w:pPr>
      <w:r>
        <w:rPr>
          <w:rFonts w:ascii="Times New Roman"/>
          <w:b w:val="false"/>
          <w:i w:val="false"/>
          <w:color w:val="000000"/>
          <w:sz w:val="28"/>
        </w:rPr>
        <w:t>
      Химиялық реакциялар ағымының ерекшеліктеріне байланысты химиялық-токсикологиялық зерттеу басқа да заттарға таратылуы мүмкін.</w:t>
      </w:r>
    </w:p>
    <w:bookmarkEnd w:id="3172"/>
    <w:bookmarkStart w:name="z3145" w:id="3173"/>
    <w:p>
      <w:pPr>
        <w:spacing w:after="0"/>
        <w:ind w:left="0"/>
        <w:jc w:val="both"/>
      </w:pPr>
      <w:r>
        <w:rPr>
          <w:rFonts w:ascii="Times New Roman"/>
          <w:b w:val="false"/>
          <w:i w:val="false"/>
          <w:color w:val="000000"/>
          <w:sz w:val="28"/>
        </w:rPr>
        <w:t>
      Сараптама барысында қаулыда көрсетілмеген затқа талдау жүргізу қажет болғанда сарапшы сараптама тағайындаған тұлғаға хабарлай отырып, зерттеуді кеңейтеді.</w:t>
      </w:r>
    </w:p>
    <w:bookmarkEnd w:id="3173"/>
    <w:bookmarkStart w:name="z3146" w:id="3174"/>
    <w:p>
      <w:pPr>
        <w:spacing w:after="0"/>
        <w:ind w:left="0"/>
        <w:jc w:val="both"/>
      </w:pPr>
      <w:r>
        <w:rPr>
          <w:rFonts w:ascii="Times New Roman"/>
          <w:b w:val="false"/>
          <w:i w:val="false"/>
          <w:color w:val="000000"/>
          <w:sz w:val="28"/>
        </w:rPr>
        <w:t>
      Сарапшы өзінің арнайы танымы шеңберінде іс үшін маңызы болуы мүмкін зерттеулер жүргізеді.</w:t>
      </w:r>
    </w:p>
    <w:bookmarkEnd w:id="3174"/>
    <w:bookmarkStart w:name="z3147" w:id="3175"/>
    <w:p>
      <w:pPr>
        <w:spacing w:after="0"/>
        <w:ind w:left="0"/>
        <w:jc w:val="both"/>
      </w:pPr>
      <w:r>
        <w:rPr>
          <w:rFonts w:ascii="Times New Roman"/>
          <w:b w:val="false"/>
          <w:i w:val="false"/>
          <w:color w:val="000000"/>
          <w:sz w:val="28"/>
        </w:rPr>
        <w:t>
      Әрбір зерттеу кезінде қосымша зерттеулер үшін жеткілікті қалу үшін мүмкіндігінше объектіні ең аз көлемде пайдалану керек.</w:t>
      </w:r>
    </w:p>
    <w:bookmarkEnd w:id="3175"/>
    <w:bookmarkStart w:name="z3148" w:id="3176"/>
    <w:p>
      <w:pPr>
        <w:spacing w:after="0"/>
        <w:ind w:left="0"/>
        <w:jc w:val="both"/>
      </w:pPr>
      <w:r>
        <w:rPr>
          <w:rFonts w:ascii="Times New Roman"/>
          <w:b w:val="false"/>
          <w:i w:val="false"/>
          <w:color w:val="000000"/>
          <w:sz w:val="28"/>
        </w:rPr>
        <w:t>
      436. Сақталуы арнайы шарттарды талап ететін биологиялық объектілерге сарапшылық зерттеу аяқталғаннан кейін, ол сот сараптама органында жүзеге асырылады.</w:t>
      </w:r>
    </w:p>
    <w:bookmarkEnd w:id="3176"/>
    <w:bookmarkStart w:name="z3149" w:id="3177"/>
    <w:p>
      <w:pPr>
        <w:spacing w:after="0"/>
        <w:ind w:left="0"/>
        <w:jc w:val="both"/>
      </w:pPr>
      <w:r>
        <w:rPr>
          <w:rFonts w:ascii="Times New Roman"/>
          <w:b w:val="false"/>
          <w:i w:val="false"/>
          <w:color w:val="000000"/>
          <w:sz w:val="28"/>
        </w:rPr>
        <w:t>
      Сот сараптамасы объектілерінің қалдықтарын сақтау мерзімі туралы деректер Сарапшының қорытындысында көрсетілуі керек.</w:t>
      </w:r>
    </w:p>
    <w:bookmarkEnd w:id="3177"/>
    <w:bookmarkStart w:name="z3150" w:id="3178"/>
    <w:p>
      <w:pPr>
        <w:spacing w:after="0"/>
        <w:ind w:left="0"/>
        <w:jc w:val="both"/>
      </w:pPr>
      <w:r>
        <w:rPr>
          <w:rFonts w:ascii="Times New Roman"/>
          <w:b w:val="false"/>
          <w:i w:val="false"/>
          <w:color w:val="000000"/>
          <w:sz w:val="28"/>
        </w:rPr>
        <w:t>
      Биологиялық объектілердің қалдықтары бөлімше мұрағатында мөрленген күйде сақталады, таңбалауда: сараптама (зерттеу) нөмірі, зерттеудің аяқталу күні, сақтау мерзімі, сарапшының Т.Ә.А көрсетіледі және қолы қойылады.</w:t>
      </w:r>
    </w:p>
    <w:bookmarkEnd w:id="3178"/>
    <w:bookmarkStart w:name="z3151" w:id="3179"/>
    <w:p>
      <w:pPr>
        <w:spacing w:after="0"/>
        <w:ind w:left="0"/>
        <w:jc w:val="both"/>
      </w:pPr>
      <w:r>
        <w:rPr>
          <w:rFonts w:ascii="Times New Roman"/>
          <w:b w:val="false"/>
          <w:i w:val="false"/>
          <w:color w:val="000000"/>
          <w:sz w:val="28"/>
        </w:rPr>
        <w:t>
      437. Сот-медициналық сарапшылардың жолдауы бойынша келіп түсетін мәйіт материалы бастапқы ыдысын сақтамай бөлімшеде сақталуы мүмкін, бірақ олардың толықтай сақталуын және анатомиялық атауын анықтау мүмкіндігін қамтамасыз ететін жағдайларда сақталады.</w:t>
      </w:r>
    </w:p>
    <w:bookmarkEnd w:id="3179"/>
    <w:bookmarkStart w:name="z3152" w:id="3180"/>
    <w:p>
      <w:pPr>
        <w:spacing w:after="0"/>
        <w:ind w:left="0"/>
        <w:jc w:val="both"/>
      </w:pPr>
      <w:r>
        <w:rPr>
          <w:rFonts w:ascii="Times New Roman"/>
          <w:b w:val="false"/>
          <w:i w:val="false"/>
          <w:color w:val="000000"/>
          <w:sz w:val="28"/>
        </w:rPr>
        <w:t xml:space="preserve">
      Этил спиртін анықтау мақсатында мәйіттің сот-медициналық сараптамасын жүргізу шеңберінде бағытталған мәйіт материалының қалдықтары (+1 С° - +2 С° температурасы шегінде), сондай-ақ карбоксигемоглинге жолданған қан, егер сараптама тағайындаған орган не адам өзге мерзімді белгілемесе, екі ай мерзімде, +2 С </w:t>
      </w:r>
      <w:r>
        <w:rPr>
          <w:rFonts w:ascii="Times New Roman"/>
          <w:b w:val="false"/>
          <w:i w:val="false"/>
          <w:color w:val="000000"/>
          <w:vertAlign w:val="superscript"/>
        </w:rPr>
        <w:t xml:space="preserve">0 </w:t>
      </w:r>
      <w:r>
        <w:rPr>
          <w:rFonts w:ascii="Times New Roman"/>
          <w:b w:val="false"/>
          <w:i w:val="false"/>
          <w:color w:val="000000"/>
          <w:sz w:val="28"/>
        </w:rPr>
        <w:t>жоғары емес температурада сақталады (сақтау мерзімі туралы жазба сарапшы қорытындысының мәтінінде көрсетілуі тиіс).</w:t>
      </w:r>
    </w:p>
    <w:bookmarkEnd w:id="3180"/>
    <w:bookmarkStart w:name="z3153" w:id="3181"/>
    <w:p>
      <w:pPr>
        <w:spacing w:after="0"/>
        <w:ind w:left="0"/>
        <w:jc w:val="both"/>
      </w:pPr>
      <w:r>
        <w:rPr>
          <w:rFonts w:ascii="Times New Roman"/>
          <w:b w:val="false"/>
          <w:i w:val="false"/>
          <w:color w:val="000000"/>
          <w:sz w:val="28"/>
        </w:rPr>
        <w:t xml:space="preserve">
      Басқа уытты заттарды анықтау мақсатында мәйіттің сот-медициналық сараптамасын жүргізу шеңберінде бағытталған мәйіт материалының қалдықтары, егер сараптама тағайындаған орган не адам өзге мерзімді белгілемесе, бір жыл мерзімде, -10 С </w:t>
      </w:r>
      <w:r>
        <w:rPr>
          <w:rFonts w:ascii="Times New Roman"/>
          <w:b w:val="false"/>
          <w:i w:val="false"/>
          <w:color w:val="000000"/>
          <w:vertAlign w:val="superscript"/>
        </w:rPr>
        <w:t xml:space="preserve">0 </w:t>
      </w:r>
      <w:r>
        <w:rPr>
          <w:rFonts w:ascii="Times New Roman"/>
          <w:b w:val="false"/>
          <w:i w:val="false"/>
          <w:color w:val="000000"/>
          <w:sz w:val="28"/>
        </w:rPr>
        <w:t>жоғары емес температурада сақталады (сақтау мерзімі туралы жазба сарапшы қорытындысының мәтінінде көрсетілуі тиіс).</w:t>
      </w:r>
    </w:p>
    <w:bookmarkEnd w:id="3181"/>
    <w:bookmarkStart w:name="z3154" w:id="3182"/>
    <w:p>
      <w:pPr>
        <w:spacing w:after="0"/>
        <w:ind w:left="0"/>
        <w:jc w:val="both"/>
      </w:pPr>
      <w:r>
        <w:rPr>
          <w:rFonts w:ascii="Times New Roman"/>
          <w:b w:val="false"/>
          <w:i w:val="false"/>
          <w:color w:val="000000"/>
          <w:sz w:val="28"/>
        </w:rPr>
        <w:t>
      Шарт негізінде бағытталған объектілердің қалдықтары олардың бұзылуын болдырмайтын жағдайларда зерттеу аяқталғаннан кейін бір ай мерзім ішінде сақталады (сақтау мерзімі туралы жазба қорытындысы (Акт) көрсетілуі тиіс).</w:t>
      </w:r>
    </w:p>
    <w:bookmarkEnd w:id="3182"/>
    <w:bookmarkStart w:name="z3155" w:id="3183"/>
    <w:p>
      <w:pPr>
        <w:spacing w:after="0"/>
        <w:ind w:left="0"/>
        <w:jc w:val="both"/>
      </w:pPr>
      <w:r>
        <w:rPr>
          <w:rFonts w:ascii="Times New Roman"/>
          <w:b w:val="false"/>
          <w:i w:val="false"/>
          <w:color w:val="000000"/>
          <w:sz w:val="28"/>
        </w:rPr>
        <w:t>
      Сақтау мерзімі аяқталғаннан кейін объектілер санитариялық және басқа да қауіпсіздік нормаларын сақтаумен жойылады. Объектілерді жоюды комиссия жүргізеді, сонда сараптама нөмірі, келіп түскен және зерттеудің аяқталу күні көрсетілген "Сараптама (зерттеу) объектілерін жою актісі" жасалады, оған сарапшылық бөлімше басшысы, сарапшы және зертханашы қол қояды.</w:t>
      </w:r>
    </w:p>
    <w:bookmarkEnd w:id="3183"/>
    <w:bookmarkStart w:name="z3156" w:id="3184"/>
    <w:p>
      <w:pPr>
        <w:spacing w:after="0"/>
        <w:ind w:left="0"/>
        <w:jc w:val="both"/>
      </w:pPr>
      <w:r>
        <w:rPr>
          <w:rFonts w:ascii="Times New Roman"/>
          <w:b w:val="false"/>
          <w:i w:val="false"/>
          <w:color w:val="000000"/>
          <w:sz w:val="28"/>
        </w:rPr>
        <w:t>
      Жекелеген жағдайда, сақтау үшін жағдайлардың болмауына байланысты білгіленген мерзімнен бұрын объектілерді жою қажеттілігі болған кезде, сараптама (зерттеу) объектілері оларды тек жолдаған органның (адамның) жазбаша рұқсатымен ғана жойылуы мүмкін.</w:t>
      </w:r>
    </w:p>
    <w:bookmarkEnd w:id="3184"/>
    <w:bookmarkStart w:name="z3157" w:id="3185"/>
    <w:p>
      <w:pPr>
        <w:spacing w:after="0"/>
        <w:ind w:left="0"/>
        <w:jc w:val="both"/>
      </w:pPr>
      <w:r>
        <w:rPr>
          <w:rFonts w:ascii="Times New Roman"/>
          <w:b w:val="false"/>
          <w:i w:val="false"/>
          <w:color w:val="000000"/>
          <w:sz w:val="28"/>
        </w:rPr>
        <w:t>
      Химиялық-токсикологиялық сараптама (зерттеу) аяқталғаннан кейін, барлық ілеспе құжаттар қорытындының екінші данасымен бірге сот сараптамасы органының мұрағатында 25 жыл мерзімге сақталады.</w:t>
      </w:r>
    </w:p>
    <w:bookmarkEnd w:id="3185"/>
    <w:bookmarkStart w:name="z3158" w:id="3186"/>
    <w:p>
      <w:pPr>
        <w:spacing w:after="0"/>
        <w:ind w:left="0"/>
        <w:jc w:val="both"/>
      </w:pPr>
      <w:r>
        <w:rPr>
          <w:rFonts w:ascii="Times New Roman"/>
          <w:b w:val="false"/>
          <w:i w:val="false"/>
          <w:color w:val="000000"/>
          <w:sz w:val="28"/>
        </w:rPr>
        <w:t>
      Қойылған сұрақтарға байланысты ізделінетін заттардың, пайдаланылатын әдістемелер тізбелерінің, ұсынылған объектілердің күйі мен санының, істің мән-жайының, зертхананың жарақталуының әр түрлілігін ескергенде, сарапшылық жұмыстың көлемін есептеудің бірыңғайын жасау мақсатында химиялық-токсикологиялық бөлімшелерде осы Қағидаларға қосымшаға сай Химиялық-токсикологиялық зерттеулерді толық талдауға арналған қайта есептеу коэфиценттерінің кестесіне сәйкес химиялық-токсикологиялық зерттеулердің шартты бірліктерге (толық талдау) қайта есептеу коэффициенттері қолданылады.</w:t>
      </w:r>
    </w:p>
    <w:bookmarkEnd w:id="3186"/>
    <w:bookmarkStart w:name="z3159" w:id="3187"/>
    <w:p>
      <w:pPr>
        <w:spacing w:after="0"/>
        <w:ind w:left="0"/>
        <w:jc w:val="left"/>
      </w:pPr>
      <w:r>
        <w:rPr>
          <w:rFonts w:ascii="Times New Roman"/>
          <w:b/>
          <w:i w:val="false"/>
          <w:color w:val="000000"/>
        </w:rPr>
        <w:t xml:space="preserve"> 67-параграф. Сот-наркологиялық сараптаманы жүргізудің ерекшеліктері (28.1) </w:t>
      </w:r>
    </w:p>
    <w:bookmarkEnd w:id="3187"/>
    <w:bookmarkStart w:name="z3160" w:id="3188"/>
    <w:p>
      <w:pPr>
        <w:spacing w:after="0"/>
        <w:ind w:left="0"/>
        <w:jc w:val="both"/>
      </w:pPr>
      <w:r>
        <w:rPr>
          <w:rFonts w:ascii="Times New Roman"/>
          <w:b w:val="false"/>
          <w:i w:val="false"/>
          <w:color w:val="000000"/>
          <w:sz w:val="28"/>
        </w:rPr>
        <w:t>
      438. Қамаудағы адамдарға қатысты сот-наркологиялық сараптама (бұдан әрі - СНС) аталған адамдардың тұратын жерінде (тергеу изоляторы, уақытша ұстау изоляторы), сондай-ақ зерттеу жүргізуге қажетті жағдайлар болғанда, сот сарапшысының кабинетінде жүргізіледі.</w:t>
      </w:r>
    </w:p>
    <w:bookmarkEnd w:id="3188"/>
    <w:bookmarkStart w:name="z3161" w:id="3189"/>
    <w:p>
      <w:pPr>
        <w:spacing w:after="0"/>
        <w:ind w:left="0"/>
        <w:jc w:val="both"/>
      </w:pPr>
      <w:r>
        <w:rPr>
          <w:rFonts w:ascii="Times New Roman"/>
          <w:b w:val="false"/>
          <w:i w:val="false"/>
          <w:color w:val="000000"/>
          <w:sz w:val="28"/>
        </w:rPr>
        <w:t>
      439. СНС амбулаториялық жағдайларда жүргізеді.</w:t>
      </w:r>
    </w:p>
    <w:bookmarkEnd w:id="3189"/>
    <w:bookmarkStart w:name="z3162" w:id="3190"/>
    <w:p>
      <w:pPr>
        <w:spacing w:after="0"/>
        <w:ind w:left="0"/>
        <w:jc w:val="both"/>
      </w:pPr>
      <w:r>
        <w:rPr>
          <w:rFonts w:ascii="Times New Roman"/>
          <w:b w:val="false"/>
          <w:i w:val="false"/>
          <w:color w:val="000000"/>
          <w:sz w:val="28"/>
        </w:rPr>
        <w:t>
      СНС жүргізу барысында психикалық аурулардың болуы туралы деректер анықталған кезде, сот-наркологиялық сарапшысы қойылған сұрақтарға жауаптармен қатар, қорытындыда сот-психиатриялық сараптама жүргізудің қажеттілігін көрсетеді.</w:t>
      </w:r>
    </w:p>
    <w:bookmarkEnd w:id="3190"/>
    <w:bookmarkStart w:name="z3163" w:id="3191"/>
    <w:p>
      <w:pPr>
        <w:spacing w:after="0"/>
        <w:ind w:left="0"/>
        <w:jc w:val="both"/>
      </w:pPr>
      <w:r>
        <w:rPr>
          <w:rFonts w:ascii="Times New Roman"/>
          <w:b w:val="false"/>
          <w:i w:val="false"/>
          <w:color w:val="000000"/>
          <w:sz w:val="28"/>
        </w:rPr>
        <w:t>
      440. Сарапшының (сарапшылардың) қорытындысы:</w:t>
      </w:r>
    </w:p>
    <w:bookmarkEnd w:id="3191"/>
    <w:bookmarkStart w:name="z3164" w:id="3192"/>
    <w:p>
      <w:pPr>
        <w:spacing w:after="0"/>
        <w:ind w:left="0"/>
        <w:jc w:val="both"/>
      </w:pPr>
      <w:r>
        <w:rPr>
          <w:rFonts w:ascii="Times New Roman"/>
          <w:b w:val="false"/>
          <w:i w:val="false"/>
          <w:color w:val="000000"/>
          <w:sz w:val="28"/>
        </w:rPr>
        <w:t>
      1) клиникалық зерттеу процесінде алынған деректерге;</w:t>
      </w:r>
    </w:p>
    <w:bookmarkEnd w:id="3192"/>
    <w:bookmarkStart w:name="z3165" w:id="3193"/>
    <w:p>
      <w:pPr>
        <w:spacing w:after="0"/>
        <w:ind w:left="0"/>
        <w:jc w:val="both"/>
      </w:pPr>
      <w:r>
        <w:rPr>
          <w:rFonts w:ascii="Times New Roman"/>
          <w:b w:val="false"/>
          <w:i w:val="false"/>
          <w:color w:val="000000"/>
          <w:sz w:val="28"/>
        </w:rPr>
        <w:t>
      2) сот-наркологиялық сараптама жүргізуге (іс беттені көрсетумен) жатқызылатын адам туралы сипаттамалық мәліметтер; қажетті материалдар: бұрыңғы соттылығы туралы анықтама-талап, учаскелік инспекторлардың, туысқандардың берген мінездемелері бар іс материалдарындағы мәліметтерге;</w:t>
      </w:r>
    </w:p>
    <w:bookmarkEnd w:id="3193"/>
    <w:bookmarkStart w:name="z3166" w:id="3194"/>
    <w:p>
      <w:pPr>
        <w:spacing w:after="0"/>
        <w:ind w:left="0"/>
        <w:jc w:val="both"/>
      </w:pPr>
      <w:r>
        <w:rPr>
          <w:rFonts w:ascii="Times New Roman"/>
          <w:b w:val="false"/>
          <w:i w:val="false"/>
          <w:color w:val="000000"/>
          <w:sz w:val="28"/>
        </w:rPr>
        <w:t>
      3) психиатриялық, наркологиялық ұйымдардан алынған медициналық құжаттарға;</w:t>
      </w:r>
    </w:p>
    <w:bookmarkEnd w:id="3194"/>
    <w:bookmarkStart w:name="z3167" w:id="3195"/>
    <w:p>
      <w:pPr>
        <w:spacing w:after="0"/>
        <w:ind w:left="0"/>
        <w:jc w:val="both"/>
      </w:pPr>
      <w:r>
        <w:rPr>
          <w:rFonts w:ascii="Times New Roman"/>
          <w:b w:val="false"/>
          <w:i w:val="false"/>
          <w:color w:val="000000"/>
          <w:sz w:val="28"/>
        </w:rPr>
        <w:t>
      4) аспаптық және зертханалық зерттеу әдістерінің нәтижелеріне негізделу керек.</w:t>
      </w:r>
    </w:p>
    <w:bookmarkEnd w:id="3195"/>
    <w:bookmarkStart w:name="z3168" w:id="3196"/>
    <w:p>
      <w:pPr>
        <w:spacing w:after="0"/>
        <w:ind w:left="0"/>
        <w:jc w:val="both"/>
      </w:pPr>
      <w:r>
        <w:rPr>
          <w:rFonts w:ascii="Times New Roman"/>
          <w:b w:val="false"/>
          <w:i w:val="false"/>
          <w:color w:val="000000"/>
          <w:sz w:val="28"/>
        </w:rPr>
        <w:t>
      441. Анамнестикалық мәліметтерде:</w:t>
      </w:r>
    </w:p>
    <w:bookmarkEnd w:id="3196"/>
    <w:bookmarkStart w:name="z3169" w:id="3197"/>
    <w:p>
      <w:pPr>
        <w:spacing w:after="0"/>
        <w:ind w:left="0"/>
        <w:jc w:val="both"/>
      </w:pPr>
      <w:r>
        <w:rPr>
          <w:rFonts w:ascii="Times New Roman"/>
          <w:b w:val="false"/>
          <w:i w:val="false"/>
          <w:color w:val="000000"/>
          <w:sz w:val="28"/>
        </w:rPr>
        <w:t>
      1) ерте дамудың мәліметтері;</w:t>
      </w:r>
    </w:p>
    <w:bookmarkEnd w:id="3197"/>
    <w:bookmarkStart w:name="z3170" w:id="3198"/>
    <w:p>
      <w:pPr>
        <w:spacing w:after="0"/>
        <w:ind w:left="0"/>
        <w:jc w:val="both"/>
      </w:pPr>
      <w:r>
        <w:rPr>
          <w:rFonts w:ascii="Times New Roman"/>
          <w:b w:val="false"/>
          <w:i w:val="false"/>
          <w:color w:val="000000"/>
          <w:sz w:val="28"/>
        </w:rPr>
        <w:t>
      2) психикалық, наркологиялық бұзушылықтардың тұқым қуалаушылық ауыртпалығы туралы мәліметтер;</w:t>
      </w:r>
    </w:p>
    <w:bookmarkEnd w:id="3198"/>
    <w:bookmarkStart w:name="z3171" w:id="3199"/>
    <w:p>
      <w:pPr>
        <w:spacing w:after="0"/>
        <w:ind w:left="0"/>
        <w:jc w:val="both"/>
      </w:pPr>
      <w:r>
        <w:rPr>
          <w:rFonts w:ascii="Times New Roman"/>
          <w:b w:val="false"/>
          <w:i w:val="false"/>
          <w:color w:val="000000"/>
          <w:sz w:val="28"/>
        </w:rPr>
        <w:t>
      3) алған білімі туралы мәліметтер;</w:t>
      </w:r>
    </w:p>
    <w:bookmarkEnd w:id="3199"/>
    <w:bookmarkStart w:name="z3172" w:id="3200"/>
    <w:p>
      <w:pPr>
        <w:spacing w:after="0"/>
        <w:ind w:left="0"/>
        <w:jc w:val="both"/>
      </w:pPr>
      <w:r>
        <w:rPr>
          <w:rFonts w:ascii="Times New Roman"/>
          <w:b w:val="false"/>
          <w:i w:val="false"/>
          <w:color w:val="000000"/>
          <w:sz w:val="28"/>
        </w:rPr>
        <w:t>
      4) еңбек жолы, әскери қызметі туралы мәліметтер;</w:t>
      </w:r>
    </w:p>
    <w:bookmarkEnd w:id="3200"/>
    <w:bookmarkStart w:name="z3173" w:id="3201"/>
    <w:p>
      <w:pPr>
        <w:spacing w:after="0"/>
        <w:ind w:left="0"/>
        <w:jc w:val="both"/>
      </w:pPr>
      <w:r>
        <w:rPr>
          <w:rFonts w:ascii="Times New Roman"/>
          <w:b w:val="false"/>
          <w:i w:val="false"/>
          <w:color w:val="000000"/>
          <w:sz w:val="28"/>
        </w:rPr>
        <w:t>
      5) ауыруға дейінгі жеке бас ерекшеліктерін және ауыру кезінде болған мінез-құлық өзгерістерін анықтау;</w:t>
      </w:r>
    </w:p>
    <w:bookmarkEnd w:id="3201"/>
    <w:bookmarkStart w:name="z3174" w:id="3202"/>
    <w:p>
      <w:pPr>
        <w:spacing w:after="0"/>
        <w:ind w:left="0"/>
        <w:jc w:val="both"/>
      </w:pPr>
      <w:r>
        <w:rPr>
          <w:rFonts w:ascii="Times New Roman"/>
          <w:b w:val="false"/>
          <w:i w:val="false"/>
          <w:color w:val="000000"/>
          <w:sz w:val="28"/>
        </w:rPr>
        <w:t>
      6) бастан өткізген соматикалық ауруларды, жарақаттарды және оның зардаптарын анықтау;</w:t>
      </w:r>
    </w:p>
    <w:bookmarkEnd w:id="3202"/>
    <w:bookmarkStart w:name="z3175" w:id="3203"/>
    <w:p>
      <w:pPr>
        <w:spacing w:after="0"/>
        <w:ind w:left="0"/>
        <w:jc w:val="both"/>
      </w:pPr>
      <w:r>
        <w:rPr>
          <w:rFonts w:ascii="Times New Roman"/>
          <w:b w:val="false"/>
          <w:i w:val="false"/>
          <w:color w:val="000000"/>
          <w:sz w:val="28"/>
        </w:rPr>
        <w:t>
      7) әкімшілік және қылмыстық жауапкершілікке тартылу туралы мәліметтер;</w:t>
      </w:r>
    </w:p>
    <w:bookmarkEnd w:id="3203"/>
    <w:bookmarkStart w:name="z3176" w:id="3204"/>
    <w:p>
      <w:pPr>
        <w:spacing w:after="0"/>
        <w:ind w:left="0"/>
        <w:jc w:val="both"/>
      </w:pPr>
      <w:r>
        <w:rPr>
          <w:rFonts w:ascii="Times New Roman"/>
          <w:b w:val="false"/>
          <w:i w:val="false"/>
          <w:color w:val="000000"/>
          <w:sz w:val="28"/>
        </w:rPr>
        <w:t>
      8) отбасылық жағдайы туралы мәліметтер;</w:t>
      </w:r>
    </w:p>
    <w:bookmarkEnd w:id="3204"/>
    <w:bookmarkStart w:name="z3177" w:id="3205"/>
    <w:p>
      <w:pPr>
        <w:spacing w:after="0"/>
        <w:ind w:left="0"/>
        <w:jc w:val="both"/>
      </w:pPr>
      <w:r>
        <w:rPr>
          <w:rFonts w:ascii="Times New Roman"/>
          <w:b w:val="false"/>
          <w:i w:val="false"/>
          <w:color w:val="000000"/>
          <w:sz w:val="28"/>
        </w:rPr>
        <w:t>
      9) өзгерген реактивтік синдромының (тұтыну формасының, толеранттылықтың өзгеруін, көп мөлшерде алу кезіндегі қорғану реакциясының жоғалуын және мастану формасының өзгеруін), психикалық тәуелділік синдромының және физикалық тәуелділік синдромының қалыптасуы көрсетілген үлкен наркологиялық синдромның қалыптасуы туралы деректер болуы тиіс аурудың анамнезі. Психобелсенді заттарды соңғы рет қабылдаудың ұзақтығы мен оны тоқтатудың күйі көрсетіледі. Психотикалық бұзушылықтардың, сіңір тартылу талмаларының пайда болу жүйелігі көрсетіледі. Бұрын жүргізілген емдеу мен оның нәтижелері туралы деректер көрсетіледі.</w:t>
      </w:r>
    </w:p>
    <w:bookmarkEnd w:id="3205"/>
    <w:bookmarkStart w:name="z3178" w:id="3206"/>
    <w:p>
      <w:pPr>
        <w:spacing w:after="0"/>
        <w:ind w:left="0"/>
        <w:jc w:val="both"/>
      </w:pPr>
      <w:r>
        <w:rPr>
          <w:rFonts w:ascii="Times New Roman"/>
          <w:b w:val="false"/>
          <w:i w:val="false"/>
          <w:color w:val="000000"/>
          <w:sz w:val="28"/>
        </w:rPr>
        <w:t>
      442. Жалпы қарауға мыналар кіреді:</w:t>
      </w:r>
    </w:p>
    <w:bookmarkEnd w:id="3206"/>
    <w:bookmarkStart w:name="z3179" w:id="3207"/>
    <w:p>
      <w:pPr>
        <w:spacing w:after="0"/>
        <w:ind w:left="0"/>
        <w:jc w:val="both"/>
      </w:pPr>
      <w:r>
        <w:rPr>
          <w:rFonts w:ascii="Times New Roman"/>
          <w:b w:val="false"/>
          <w:i w:val="false"/>
          <w:color w:val="000000"/>
          <w:sz w:val="28"/>
        </w:rPr>
        <w:t>
      1) әр түрлі зақымдардың іздерін, соның ішінде венаішілік, бұлшықет ішілік инъекциялардан болған іздерді, "сүрлеуді" (орналасу орны, түсі, ескілігі, ұзындығы), өздігінен кесіп алуды (олардың ескілігін ескергенде), егер, бар болса, татуир ерекшеліктерін анықтау;</w:t>
      </w:r>
    </w:p>
    <w:bookmarkEnd w:id="3207"/>
    <w:bookmarkStart w:name="z3180" w:id="3208"/>
    <w:p>
      <w:pPr>
        <w:spacing w:after="0"/>
        <w:ind w:left="0"/>
        <w:jc w:val="both"/>
      </w:pPr>
      <w:r>
        <w:rPr>
          <w:rFonts w:ascii="Times New Roman"/>
          <w:b w:val="false"/>
          <w:i w:val="false"/>
          <w:color w:val="000000"/>
          <w:sz w:val="28"/>
        </w:rPr>
        <w:t>
      2) бастан өткен жарақаттардан кейінгі тыртықтарды анықтау үшін бастың шаш бөлігін қарау;</w:t>
      </w:r>
    </w:p>
    <w:bookmarkEnd w:id="3208"/>
    <w:bookmarkStart w:name="z3181" w:id="3209"/>
    <w:p>
      <w:pPr>
        <w:spacing w:after="0"/>
        <w:ind w:left="0"/>
        <w:jc w:val="both"/>
      </w:pPr>
      <w:r>
        <w:rPr>
          <w:rFonts w:ascii="Times New Roman"/>
          <w:b w:val="false"/>
          <w:i w:val="false"/>
          <w:color w:val="000000"/>
          <w:sz w:val="28"/>
        </w:rPr>
        <w:t>
      3) сілекейлі ауыз қуысын қарау (тыртықтар, эпилептикалық ұстамалары салдарынан тістелу іздерінің болуы).</w:t>
      </w:r>
    </w:p>
    <w:bookmarkEnd w:id="3209"/>
    <w:bookmarkStart w:name="z3182" w:id="3210"/>
    <w:p>
      <w:pPr>
        <w:spacing w:after="0"/>
        <w:ind w:left="0"/>
        <w:jc w:val="both"/>
      </w:pPr>
      <w:r>
        <w:rPr>
          <w:rFonts w:ascii="Times New Roman"/>
          <w:b w:val="false"/>
          <w:i w:val="false"/>
          <w:color w:val="000000"/>
          <w:sz w:val="28"/>
        </w:rPr>
        <w:t>
      443. Айтылған арыздар мен соматикалық аурулардың болуын ескергенде, органдар мен жүйелер бойынша соматикалық күйді зерттеуде анамнезге мыналар кіреді:</w:t>
      </w:r>
    </w:p>
    <w:bookmarkEnd w:id="3210"/>
    <w:bookmarkStart w:name="z3183" w:id="3211"/>
    <w:p>
      <w:pPr>
        <w:spacing w:after="0"/>
        <w:ind w:left="0"/>
        <w:jc w:val="both"/>
      </w:pPr>
      <w:r>
        <w:rPr>
          <w:rFonts w:ascii="Times New Roman"/>
          <w:b w:val="false"/>
          <w:i w:val="false"/>
          <w:color w:val="000000"/>
          <w:sz w:val="28"/>
        </w:rPr>
        <w:t>
      1) тыныс алу органдарын перкуссиясы мен аускультативтік зерттеу;</w:t>
      </w:r>
    </w:p>
    <w:bookmarkEnd w:id="3211"/>
    <w:bookmarkStart w:name="z3184" w:id="3212"/>
    <w:p>
      <w:pPr>
        <w:spacing w:after="0"/>
        <w:ind w:left="0"/>
        <w:jc w:val="both"/>
      </w:pPr>
      <w:r>
        <w:rPr>
          <w:rFonts w:ascii="Times New Roman"/>
          <w:b w:val="false"/>
          <w:i w:val="false"/>
          <w:color w:val="000000"/>
          <w:sz w:val="28"/>
        </w:rPr>
        <w:t>
      2) жүрек-қан тамырлары жүйесін зерттеу (аускультация, артериялық қысымды, пульс жиілігін өлшеу);</w:t>
      </w:r>
    </w:p>
    <w:bookmarkEnd w:id="3212"/>
    <w:bookmarkStart w:name="z3185" w:id="3213"/>
    <w:p>
      <w:pPr>
        <w:spacing w:after="0"/>
        <w:ind w:left="0"/>
        <w:jc w:val="both"/>
      </w:pPr>
      <w:r>
        <w:rPr>
          <w:rFonts w:ascii="Times New Roman"/>
          <w:b w:val="false"/>
          <w:i w:val="false"/>
          <w:color w:val="000000"/>
          <w:sz w:val="28"/>
        </w:rPr>
        <w:t>
      3) асқорыту органдарын зерттеу (егер, бар болса, іштің пальпациясы, бауырдың үлкеюін анықтау).</w:t>
      </w:r>
    </w:p>
    <w:bookmarkEnd w:id="3213"/>
    <w:bookmarkStart w:name="z3186" w:id="3214"/>
    <w:p>
      <w:pPr>
        <w:spacing w:after="0"/>
        <w:ind w:left="0"/>
        <w:jc w:val="both"/>
      </w:pPr>
      <w:r>
        <w:rPr>
          <w:rFonts w:ascii="Times New Roman"/>
          <w:b w:val="false"/>
          <w:i w:val="false"/>
          <w:color w:val="000000"/>
          <w:sz w:val="28"/>
        </w:rPr>
        <w:t>
      444. Неврологиялық тексеру кезінде мыналар анықталады:</w:t>
      </w:r>
    </w:p>
    <w:bookmarkEnd w:id="3214"/>
    <w:bookmarkStart w:name="z3187" w:id="3215"/>
    <w:p>
      <w:pPr>
        <w:spacing w:after="0"/>
        <w:ind w:left="0"/>
        <w:jc w:val="both"/>
      </w:pPr>
      <w:r>
        <w:rPr>
          <w:rFonts w:ascii="Times New Roman"/>
          <w:b w:val="false"/>
          <w:i w:val="false"/>
          <w:color w:val="000000"/>
          <w:sz w:val="28"/>
        </w:rPr>
        <w:t>
      1) бас-сүйек жүйкелері қызметінің бұзылуы;</w:t>
      </w:r>
    </w:p>
    <w:bookmarkEnd w:id="3215"/>
    <w:bookmarkStart w:name="z3188" w:id="3216"/>
    <w:p>
      <w:pPr>
        <w:spacing w:after="0"/>
        <w:ind w:left="0"/>
        <w:jc w:val="both"/>
      </w:pPr>
      <w:r>
        <w:rPr>
          <w:rFonts w:ascii="Times New Roman"/>
          <w:b w:val="false"/>
          <w:i w:val="false"/>
          <w:color w:val="000000"/>
          <w:sz w:val="28"/>
        </w:rPr>
        <w:t>
      2) сіңірлер және периосталды рефлекстер, олардың өзгеруі, патологиялық рефлекстердің болуы, еркін қозғалыс көлемі, сал болуы, аяқ-қолды кесіп алу;</w:t>
      </w:r>
    </w:p>
    <w:bookmarkEnd w:id="3216"/>
    <w:bookmarkStart w:name="z3189" w:id="3217"/>
    <w:p>
      <w:pPr>
        <w:spacing w:after="0"/>
        <w:ind w:left="0"/>
        <w:jc w:val="both"/>
      </w:pPr>
      <w:r>
        <w:rPr>
          <w:rFonts w:ascii="Times New Roman"/>
          <w:b w:val="false"/>
          <w:i w:val="false"/>
          <w:color w:val="000000"/>
          <w:sz w:val="28"/>
        </w:rPr>
        <w:t>
      3) экстрапирамидалық бұзушылықтар (гипокинез, гиперкинез көрінісі, бұлшықет тонусының бұзылуы, әр түрлі гиперкинездердің, тремор, миоклонияның болуы);</w:t>
      </w:r>
    </w:p>
    <w:bookmarkEnd w:id="3217"/>
    <w:bookmarkStart w:name="z3190" w:id="3218"/>
    <w:p>
      <w:pPr>
        <w:spacing w:after="0"/>
        <w:ind w:left="0"/>
        <w:jc w:val="both"/>
      </w:pPr>
      <w:r>
        <w:rPr>
          <w:rFonts w:ascii="Times New Roman"/>
          <w:b w:val="false"/>
          <w:i w:val="false"/>
          <w:color w:val="000000"/>
          <w:sz w:val="28"/>
        </w:rPr>
        <w:t>
      4) мишық патологиясы және қозғалыс координацияның бұзылуы, сөздің бұзылуы, жазудың өзгеруі, нистагмалар белгіленеді;</w:t>
      </w:r>
    </w:p>
    <w:bookmarkEnd w:id="3218"/>
    <w:bookmarkStart w:name="z3191" w:id="3219"/>
    <w:p>
      <w:pPr>
        <w:spacing w:after="0"/>
        <w:ind w:left="0"/>
        <w:jc w:val="both"/>
      </w:pPr>
      <w:r>
        <w:rPr>
          <w:rFonts w:ascii="Times New Roman"/>
          <w:b w:val="false"/>
          <w:i w:val="false"/>
          <w:color w:val="000000"/>
          <w:sz w:val="28"/>
        </w:rPr>
        <w:t>
      5) сезімталдық және оның бұзылуы;</w:t>
      </w:r>
    </w:p>
    <w:bookmarkEnd w:id="3219"/>
    <w:bookmarkStart w:name="z3192" w:id="3220"/>
    <w:p>
      <w:pPr>
        <w:spacing w:after="0"/>
        <w:ind w:left="0"/>
        <w:jc w:val="both"/>
      </w:pPr>
      <w:r>
        <w:rPr>
          <w:rFonts w:ascii="Times New Roman"/>
          <w:b w:val="false"/>
          <w:i w:val="false"/>
          <w:color w:val="000000"/>
          <w:sz w:val="28"/>
        </w:rPr>
        <w:t>
      6) вегативтік жүйке жүйесі қызметінің бұзылуы.</w:t>
      </w:r>
    </w:p>
    <w:bookmarkEnd w:id="3220"/>
    <w:bookmarkStart w:name="z3193" w:id="3221"/>
    <w:p>
      <w:pPr>
        <w:spacing w:after="0"/>
        <w:ind w:left="0"/>
        <w:jc w:val="both"/>
      </w:pPr>
      <w:r>
        <w:rPr>
          <w:rFonts w:ascii="Times New Roman"/>
          <w:b w:val="false"/>
          <w:i w:val="false"/>
          <w:color w:val="000000"/>
          <w:sz w:val="28"/>
        </w:rPr>
        <w:t>
      445. СНС жүргізілетін адамның психикалық күйін баяндаған кезде, сипаттамалық әдіс қолданылады. Онда жалпылама анықтамалар мен стандартты тұжырымдар болмауы керек. Бір не басқа да симптомды не синдромды сипаттағанда, сот-наркологиялық сараптамаға жолданған адамның сыртқы пішіні мен мінез-құлқын сипаттаудан бастаған жөн. Сипаттауға санасының күйі, аффектік, ерік, психомоторлы бұзушылықтары, қабылдаудың, ойлаудың, зияттың, назардың, жадының бұзылуы жатады. Жауап алуды белсенді, жоспарлы және мақсатқа лайықты жүргізген жөн. Психопатологиялық симптомдарды сипаттау бытыраңқы және кездейсоқ емес, олардың онда бір-бірімен өзара байланыстығы бойынша жүргізілуі керек.</w:t>
      </w:r>
    </w:p>
    <w:bookmarkEnd w:id="3221"/>
    <w:bookmarkStart w:name="z3194" w:id="3222"/>
    <w:p>
      <w:pPr>
        <w:spacing w:after="0"/>
        <w:ind w:left="0"/>
        <w:jc w:val="both"/>
      </w:pPr>
      <w:r>
        <w:rPr>
          <w:rFonts w:ascii="Times New Roman"/>
          <w:b w:val="false"/>
          <w:i w:val="false"/>
          <w:color w:val="000000"/>
          <w:sz w:val="28"/>
        </w:rPr>
        <w:t>
      Қабылдаудың бұзылуы мен сандырақ күйзелістерін қысқаша түрде баяндау қажет, онда оның көрінісі неде және зерттелетін адам аурулық күйзеліс шындықтарын қалай түсіндіретіндігін көрсету керек. Пароксизмалды бұзушылықтарды (сіңір тартылу, сіңір тартылмай талма) сипаттау сақталған естеліктер және олардың пайда болуы және психобелсенді заттарды қабылдауды тоқтату арасындағы уақыт байланысын жүйелей отырып, көрген адамдардың куәландыруы бойынша жүргізген жөн. Психикалық статусын зерттеу зерттелетін адамның СНС қатысын және өзінің күйін бағалауда анықтаумен аяқтау керек.</w:t>
      </w:r>
    </w:p>
    <w:bookmarkEnd w:id="3222"/>
    <w:bookmarkStart w:name="z3195" w:id="3223"/>
    <w:p>
      <w:pPr>
        <w:spacing w:after="0"/>
        <w:ind w:left="0"/>
        <w:jc w:val="both"/>
      </w:pPr>
      <w:r>
        <w:rPr>
          <w:rFonts w:ascii="Times New Roman"/>
          <w:b w:val="false"/>
          <w:i w:val="false"/>
          <w:color w:val="000000"/>
          <w:sz w:val="28"/>
        </w:rPr>
        <w:t>
      446. СНС жүргізу барысында зертханалық – (психобелсенді заттардың болуына ағзаның биологиялық орталарын (несеп, қан), сондай-ақ қатаң түрде медициналық көрсеткіштер бойынша (әрі қарайғы жазалану орны бойынша мәжбүрлеп емдету туралы шешім қабылдануы мүмкін адамдарға қатысты) зерттеу - жалпы қанның анализі, жалпы несеп анализі, қан микрореакциясы және басқалары) және аспаптық (қарын қуысы органдарын ультрадыбыстық зерттеу, бас миының компьютерлің томографиясы, көкірек қуысы органдарын рентгенологиялық зерттеу және басқалары) әдістер қолданылады.</w:t>
      </w:r>
    </w:p>
    <w:bookmarkEnd w:id="3223"/>
    <w:bookmarkStart w:name="z3196" w:id="3224"/>
    <w:p>
      <w:pPr>
        <w:spacing w:after="0"/>
        <w:ind w:left="0"/>
        <w:jc w:val="both"/>
      </w:pPr>
      <w:r>
        <w:rPr>
          <w:rFonts w:ascii="Times New Roman"/>
          <w:b w:val="false"/>
          <w:i w:val="false"/>
          <w:color w:val="000000"/>
          <w:sz w:val="28"/>
        </w:rPr>
        <w:t>
      447. Өткізілген СНС нәтижелері бойынша сот сарапшысының (сарапшылардың) тұжырымдарымен негізделіп жүргізілген зерттеулердің нәтижелерін бағалау жүргізіледі.</w:t>
      </w:r>
    </w:p>
    <w:bookmarkEnd w:id="3224"/>
    <w:bookmarkStart w:name="z3197" w:id="3225"/>
    <w:p>
      <w:pPr>
        <w:spacing w:after="0"/>
        <w:ind w:left="0"/>
        <w:jc w:val="left"/>
      </w:pPr>
      <w:r>
        <w:rPr>
          <w:rFonts w:ascii="Times New Roman"/>
          <w:b/>
          <w:i w:val="false"/>
          <w:color w:val="000000"/>
        </w:rPr>
        <w:t xml:space="preserve"> 68-параграф. Сот-психиатриялық сараптамалар жүргізудің ерекшеліктері (29.1)</w:t>
      </w:r>
    </w:p>
    <w:bookmarkEnd w:id="3225"/>
    <w:bookmarkStart w:name="z3198" w:id="3226"/>
    <w:p>
      <w:pPr>
        <w:spacing w:after="0"/>
        <w:ind w:left="0"/>
        <w:jc w:val="both"/>
      </w:pPr>
      <w:r>
        <w:rPr>
          <w:rFonts w:ascii="Times New Roman"/>
          <w:b w:val="false"/>
          <w:i w:val="false"/>
          <w:color w:val="000000"/>
          <w:sz w:val="28"/>
        </w:rPr>
        <w:t>
      448. Қамаудағы адамдарға қатысты сот-психиатриялық сараптамасы аталған адамдардың орналасқан жерінде, сондай-ақ зерттеу жүргізуге қажетті жағдайлар болғанда, сот сарапшысының кабинетінде жүргізіледі.</w:t>
      </w:r>
    </w:p>
    <w:bookmarkEnd w:id="3226"/>
    <w:bookmarkStart w:name="z3199" w:id="3227"/>
    <w:p>
      <w:pPr>
        <w:spacing w:after="0"/>
        <w:ind w:left="0"/>
        <w:jc w:val="both"/>
      </w:pPr>
      <w:r>
        <w:rPr>
          <w:rFonts w:ascii="Times New Roman"/>
          <w:b w:val="false"/>
          <w:i w:val="false"/>
          <w:color w:val="000000"/>
          <w:sz w:val="28"/>
        </w:rPr>
        <w:t>
      449. Сот-психиатриялық сараптамасы амбулаториялық және стационарлық жағдайларда жүргізеді. Егер, сот-психиатриялық сарапшылар амбулаториялық жағдайларда сот-психиатриялық сараптама жүргізудің нәтижесінде барынша ұзақ және егжей-тегжейлі бақылау қажеттілігінен қойылған сұрақтарға жауап бере алмаса, олар сот-психиатриялық сараптаманы стационарлық жағдайларда өткізу туралы ұсыныстар береді.</w:t>
      </w:r>
    </w:p>
    <w:bookmarkEnd w:id="3227"/>
    <w:bookmarkStart w:name="z3200" w:id="3228"/>
    <w:p>
      <w:pPr>
        <w:spacing w:after="0"/>
        <w:ind w:left="0"/>
        <w:jc w:val="both"/>
      </w:pPr>
      <w:r>
        <w:rPr>
          <w:rFonts w:ascii="Times New Roman"/>
          <w:b w:val="false"/>
          <w:i w:val="false"/>
          <w:color w:val="000000"/>
          <w:sz w:val="28"/>
        </w:rPr>
        <w:t>
      450. Сот-психиатриялық сараптамасын жүргізу кезінде сот сараптамасының объектісі – адамның психикалық күйін өзгертуге душар етуі мүмкін үшінші тұлғалардың қатысуына жол берілмейді.</w:t>
      </w:r>
    </w:p>
    <w:bookmarkEnd w:id="3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451. Алып тасталды – ҚР Әділет министрінің 21.09.2026 </w:t>
      </w:r>
      <w:r>
        <w:rPr>
          <w:rFonts w:ascii="Times New Roman"/>
          <w:b w:val="false"/>
          <w:i w:val="false"/>
          <w:color w:val="000000"/>
          <w:sz w:val="28"/>
        </w:rPr>
        <w:t xml:space="preserve">№ 935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02" w:id="3229"/>
    <w:p>
      <w:pPr>
        <w:spacing w:after="0"/>
        <w:ind w:left="0"/>
        <w:jc w:val="both"/>
      </w:pPr>
      <w:r>
        <w:rPr>
          <w:rFonts w:ascii="Times New Roman"/>
          <w:b w:val="false"/>
          <w:i w:val="false"/>
          <w:color w:val="000000"/>
          <w:sz w:val="28"/>
        </w:rPr>
        <w:t>
      452. Сот-психиатриялық сараптама жүргізу кезінде, егер қаулыда, сот сараптамасын тағайындау туралы ұйғарымда, қорғаушы, жәбірленушінің өкілі болып табылатын адвокаттың сот сараптамасын жүргізу туралы сұрау салуда көрсетілген бір мәселе бойынша сот сарапшылары қорытынды береді, ал басқалары бойынша қорытынды беру мүмкін еместігі туралы хабарлама жасау үшін негіздер болса, олар бірыңғай құжат уақытша психикалық бұзылудан шыққанға дейін емдеу жүргізу және сараптамалық мәселелерді шешу үшін кейіннен сот-психиатриялық сараптама жүргізу туралы ұсыныныммен сарапшысының қорытындысын жасайды.</w:t>
      </w:r>
    </w:p>
    <w:bookmarkEnd w:id="3229"/>
    <w:p>
      <w:pPr>
        <w:spacing w:after="0"/>
        <w:ind w:left="0"/>
        <w:jc w:val="both"/>
      </w:pPr>
      <w:r>
        <w:rPr>
          <w:rFonts w:ascii="Times New Roman"/>
          <w:b w:val="false"/>
          <w:i w:val="false"/>
          <w:color w:val="000000"/>
          <w:sz w:val="28"/>
        </w:rPr>
        <w:t>
      Сот-психиатриялық сараптама жүргізу үшін алдыңғы сот-медициналық сараптамалардың қорытындылары, Конвенцияда көзделген іс-әрекеттерді жасау фактісі бойынша медициналық құжаттар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452-тармақ жаңа редакцияда - ҚР Әділет министрінің 05.12.2024 </w:t>
      </w:r>
      <w:r>
        <w:rPr>
          <w:rFonts w:ascii="Times New Roman"/>
          <w:b w:val="false"/>
          <w:i w:val="false"/>
          <w:color w:val="000000"/>
          <w:sz w:val="28"/>
        </w:rPr>
        <w:t>№ 1006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03" w:id="3230"/>
    <w:p>
      <w:pPr>
        <w:spacing w:after="0"/>
        <w:ind w:left="0"/>
        <w:jc w:val="both"/>
      </w:pPr>
      <w:r>
        <w:rPr>
          <w:rFonts w:ascii="Times New Roman"/>
          <w:b w:val="false"/>
          <w:i w:val="false"/>
          <w:color w:val="000000"/>
          <w:sz w:val="28"/>
        </w:rPr>
        <w:t>
      453. Сарапшылардың қорытындысында анамнестикалық мәліметтер өткеннен қазіргі уақытқа дейінгі хронологиялық жүйелікпен жиналады. Анамнестикалық мәліметтердің сұлбасы туғаннан бастап сот-психиатриялық сараптаманы жүргізуді бастаған мезетке дейінгі өмірдің оқиғаларын көрсетеді және оған еңбек, отбасылық, сексуалды, неке, әлеуметтік (соның ішінде, криминалды) анамнез кіреді.</w:t>
      </w:r>
    </w:p>
    <w:bookmarkEnd w:id="3230"/>
    <w:bookmarkStart w:name="z3204" w:id="3231"/>
    <w:p>
      <w:pPr>
        <w:spacing w:after="0"/>
        <w:ind w:left="0"/>
        <w:jc w:val="both"/>
      </w:pPr>
      <w:r>
        <w:rPr>
          <w:rFonts w:ascii="Times New Roman"/>
          <w:b w:val="false"/>
          <w:i w:val="false"/>
          <w:color w:val="000000"/>
          <w:sz w:val="28"/>
        </w:rPr>
        <w:t>
      454. Анамнестикалық мәліметтер сипаттамасы мыналарға бағытталады:</w:t>
      </w:r>
    </w:p>
    <w:bookmarkEnd w:id="3231"/>
    <w:bookmarkStart w:name="z3205" w:id="3232"/>
    <w:p>
      <w:pPr>
        <w:spacing w:after="0"/>
        <w:ind w:left="0"/>
        <w:jc w:val="both"/>
      </w:pPr>
      <w:r>
        <w:rPr>
          <w:rFonts w:ascii="Times New Roman"/>
          <w:b w:val="false"/>
          <w:i w:val="false"/>
          <w:color w:val="000000"/>
          <w:sz w:val="28"/>
        </w:rPr>
        <w:t>
      1) туындау уақытын, кейінде қиындауын немесе сот-психиатриялық сараптама тағайындалған адам өмірінің әр түрлі жақтарына (қай уақыттан бері психикалық бұзушылықтан (аурумен) зардап шегеді, бүкіл өміріндегі динамикада психикалық бұзушылық (ауру) клиникасының өзгеруі, олардың қиындауы, тереңдеуі не жеңілдеуі, уақытша жоғалтқан қызметтің қалпына келуі);</w:t>
      </w:r>
    </w:p>
    <w:bookmarkEnd w:id="3232"/>
    <w:bookmarkStart w:name="z3206" w:id="3233"/>
    <w:p>
      <w:pPr>
        <w:spacing w:after="0"/>
        <w:ind w:left="0"/>
        <w:jc w:val="both"/>
      </w:pPr>
      <w:r>
        <w:rPr>
          <w:rFonts w:ascii="Times New Roman"/>
          <w:b w:val="false"/>
          <w:i w:val="false"/>
          <w:color w:val="000000"/>
          <w:sz w:val="28"/>
        </w:rPr>
        <w:t>
      2) ауырғанға дейінгі жеке бастың ерекшеліктерін және ауру кезінде болған мінез-құлықтық өзгерістерді анықтау;</w:t>
      </w:r>
    </w:p>
    <w:bookmarkEnd w:id="3233"/>
    <w:bookmarkStart w:name="z3207" w:id="3234"/>
    <w:p>
      <w:pPr>
        <w:spacing w:after="0"/>
        <w:ind w:left="0"/>
        <w:jc w:val="both"/>
      </w:pPr>
      <w:r>
        <w:rPr>
          <w:rFonts w:ascii="Times New Roman"/>
          <w:b w:val="false"/>
          <w:i w:val="false"/>
          <w:color w:val="000000"/>
          <w:sz w:val="28"/>
        </w:rPr>
        <w:t>
      3) әр түрлі тұрмыстық жағдайларға, атап айтқанда, психикалық жарақаттарға мән беру ерекшеліктерін анықтау;</w:t>
      </w:r>
    </w:p>
    <w:bookmarkEnd w:id="3234"/>
    <w:bookmarkStart w:name="z3208" w:id="3235"/>
    <w:p>
      <w:pPr>
        <w:spacing w:after="0"/>
        <w:ind w:left="0"/>
        <w:jc w:val="both"/>
      </w:pPr>
      <w:r>
        <w:rPr>
          <w:rFonts w:ascii="Times New Roman"/>
          <w:b w:val="false"/>
          <w:i w:val="false"/>
          <w:color w:val="000000"/>
          <w:sz w:val="28"/>
        </w:rPr>
        <w:t>
      4) тек бастан өткізген соматикалық ауруларды ғана емес, сонымен бірге экзогендік келеңсіз факторларды (бас сүйек-ми жарақаттары, психобелсенді заттарды қолдану), сондай-ақ олардың психикалық күйге қандай әсер еткенін анықтау;</w:t>
      </w:r>
    </w:p>
    <w:bookmarkEnd w:id="3235"/>
    <w:bookmarkStart w:name="z3209" w:id="3236"/>
    <w:p>
      <w:pPr>
        <w:spacing w:after="0"/>
        <w:ind w:left="0"/>
        <w:jc w:val="both"/>
      </w:pPr>
      <w:r>
        <w:rPr>
          <w:rFonts w:ascii="Times New Roman"/>
          <w:b w:val="false"/>
          <w:i w:val="false"/>
          <w:color w:val="000000"/>
          <w:sz w:val="28"/>
        </w:rPr>
        <w:t>
      5) қиын жас кезеңдерінің (пубертаттық, инволюциялық) ерекшеліктерін анықтау ;</w:t>
      </w:r>
    </w:p>
    <w:bookmarkEnd w:id="3236"/>
    <w:bookmarkStart w:name="z3210" w:id="3237"/>
    <w:p>
      <w:pPr>
        <w:spacing w:after="0"/>
        <w:ind w:left="0"/>
        <w:jc w:val="both"/>
      </w:pPr>
      <w:r>
        <w:rPr>
          <w:rFonts w:ascii="Times New Roman"/>
          <w:b w:val="false"/>
          <w:i w:val="false"/>
          <w:color w:val="000000"/>
          <w:sz w:val="28"/>
        </w:rPr>
        <w:t>
      6) бұрын психотроптық препараттармен емделу жағдайында терапевтикалық анамнезді жинау;</w:t>
      </w:r>
    </w:p>
    <w:bookmarkEnd w:id="3237"/>
    <w:bookmarkStart w:name="z3211" w:id="3238"/>
    <w:p>
      <w:pPr>
        <w:spacing w:after="0"/>
        <w:ind w:left="0"/>
        <w:jc w:val="both"/>
      </w:pPr>
      <w:r>
        <w:rPr>
          <w:rFonts w:ascii="Times New Roman"/>
          <w:b w:val="false"/>
          <w:i w:val="false"/>
          <w:color w:val="000000"/>
          <w:sz w:val="28"/>
        </w:rPr>
        <w:t>
      7) Сот-психиатриялық сарапшылардың алдына қойылған сұрақтар ауқымында сот-психиатриялық сараптаманы тағайындаған орган (тұлға) мүдделі уақыт кезеңіндегі психикалық күй мен мінез-құлықтың ерекшеліктері туралы деректер.</w:t>
      </w:r>
    </w:p>
    <w:bookmarkEnd w:id="3238"/>
    <w:bookmarkStart w:name="z3212" w:id="3239"/>
    <w:p>
      <w:pPr>
        <w:spacing w:after="0"/>
        <w:ind w:left="0"/>
        <w:jc w:val="both"/>
      </w:pPr>
      <w:r>
        <w:rPr>
          <w:rFonts w:ascii="Times New Roman"/>
          <w:b w:val="false"/>
          <w:i w:val="false"/>
          <w:color w:val="000000"/>
          <w:sz w:val="28"/>
        </w:rPr>
        <w:t>
      455. Қорытынды беру үшін мәні бар қылмыстық, азаматтық, әкімшілік істер материалдарынан алынған деректер, том нөмірлері мен іс беттері көрсетіле отырып келтіріледі.</w:t>
      </w:r>
    </w:p>
    <w:bookmarkEnd w:id="3239"/>
    <w:bookmarkStart w:name="z3213" w:id="3240"/>
    <w:p>
      <w:pPr>
        <w:spacing w:after="0"/>
        <w:ind w:left="0"/>
        <w:jc w:val="both"/>
      </w:pPr>
      <w:r>
        <w:rPr>
          <w:rFonts w:ascii="Times New Roman"/>
          <w:b w:val="false"/>
          <w:i w:val="false"/>
          <w:color w:val="000000"/>
          <w:sz w:val="28"/>
        </w:rPr>
        <w:t>
      456. Сот-психиатриялық сараптама тағайындалған адамға қатысты оның психикалық күйін сипаттау кезінде оның сыртқы түріннің ерекшелігіне, мимикасына, қозғалысына, сөзіне, өзін-өзі ұстауына назар аудару қажет және мыналарды:</w:t>
      </w:r>
    </w:p>
    <w:bookmarkEnd w:id="3240"/>
    <w:bookmarkStart w:name="z3214" w:id="3241"/>
    <w:p>
      <w:pPr>
        <w:spacing w:after="0"/>
        <w:ind w:left="0"/>
        <w:jc w:val="both"/>
      </w:pPr>
      <w:r>
        <w:rPr>
          <w:rFonts w:ascii="Times New Roman"/>
          <w:b w:val="false"/>
          <w:i w:val="false"/>
          <w:color w:val="000000"/>
          <w:sz w:val="28"/>
        </w:rPr>
        <w:t>
      1) сана-сезім күйі – айналадағы жағдайға, уақытқа, жеке өз басының бағыт-бағдар дәрежесі, сот-психиатриялық сараптаманың мақсатын түсінуін;</w:t>
      </w:r>
    </w:p>
    <w:bookmarkEnd w:id="3241"/>
    <w:bookmarkStart w:name="z3215" w:id="3242"/>
    <w:p>
      <w:pPr>
        <w:spacing w:after="0"/>
        <w:ind w:left="0"/>
        <w:jc w:val="both"/>
      </w:pPr>
      <w:r>
        <w:rPr>
          <w:rFonts w:ascii="Times New Roman"/>
          <w:b w:val="false"/>
          <w:i w:val="false"/>
          <w:color w:val="000000"/>
          <w:sz w:val="28"/>
        </w:rPr>
        <w:t>
      2) ойлаудың, жадының, зияткерлік, эмоционалды-ерік аясының, көңіл-күйдің, назар аударудың ерекшеліктерін және олардың бұзылуын;</w:t>
      </w:r>
    </w:p>
    <w:bookmarkEnd w:id="3242"/>
    <w:bookmarkStart w:name="z3216" w:id="3243"/>
    <w:p>
      <w:pPr>
        <w:spacing w:after="0"/>
        <w:ind w:left="0"/>
        <w:jc w:val="both"/>
      </w:pPr>
      <w:r>
        <w:rPr>
          <w:rFonts w:ascii="Times New Roman"/>
          <w:b w:val="false"/>
          <w:i w:val="false"/>
          <w:color w:val="000000"/>
          <w:sz w:val="28"/>
        </w:rPr>
        <w:t>
      3) сот-психиатриялық сараптамасы жүргізіліп жатқан адамның бұрын болған аурулық психикалық бұзушылықтарға қатыстылығын;</w:t>
      </w:r>
    </w:p>
    <w:bookmarkEnd w:id="3243"/>
    <w:bookmarkStart w:name="z3217" w:id="3244"/>
    <w:p>
      <w:pPr>
        <w:spacing w:after="0"/>
        <w:ind w:left="0"/>
        <w:jc w:val="both"/>
      </w:pPr>
      <w:r>
        <w:rPr>
          <w:rFonts w:ascii="Times New Roman"/>
          <w:b w:val="false"/>
          <w:i w:val="false"/>
          <w:color w:val="000000"/>
          <w:sz w:val="28"/>
        </w:rPr>
        <w:t>
      4) психотикалық бұзушылықтарының бары;</w:t>
      </w:r>
    </w:p>
    <w:bookmarkEnd w:id="3244"/>
    <w:bookmarkStart w:name="z3218" w:id="3245"/>
    <w:p>
      <w:pPr>
        <w:spacing w:after="0"/>
        <w:ind w:left="0"/>
        <w:jc w:val="both"/>
      </w:pPr>
      <w:r>
        <w:rPr>
          <w:rFonts w:ascii="Times New Roman"/>
          <w:b w:val="false"/>
          <w:i w:val="false"/>
          <w:color w:val="000000"/>
          <w:sz w:val="28"/>
        </w:rPr>
        <w:t>
      5) сот-психиатриялық сараптамасы жүргізіліп жатқан адамның істі қозғаудың себебі болып табылатын уақыт және іс-әрекеттерге қатыстылығын;</w:t>
      </w:r>
    </w:p>
    <w:bookmarkEnd w:id="3245"/>
    <w:bookmarkStart w:name="z3219" w:id="3246"/>
    <w:p>
      <w:pPr>
        <w:spacing w:after="0"/>
        <w:ind w:left="0"/>
        <w:jc w:val="both"/>
      </w:pPr>
      <w:r>
        <w:rPr>
          <w:rFonts w:ascii="Times New Roman"/>
          <w:b w:val="false"/>
          <w:i w:val="false"/>
          <w:color w:val="000000"/>
          <w:sz w:val="28"/>
        </w:rPr>
        <w:t>
      6) өзінің психикалық күйіне көңіл бөлуін көрсету керек.</w:t>
      </w:r>
    </w:p>
    <w:bookmarkEnd w:id="3246"/>
    <w:bookmarkStart w:name="z3220" w:id="3247"/>
    <w:p>
      <w:pPr>
        <w:spacing w:after="0"/>
        <w:ind w:left="0"/>
        <w:jc w:val="both"/>
      </w:pPr>
      <w:r>
        <w:rPr>
          <w:rFonts w:ascii="Times New Roman"/>
          <w:b w:val="false"/>
          <w:i w:val="false"/>
          <w:color w:val="000000"/>
          <w:sz w:val="28"/>
        </w:rPr>
        <w:t>
      457. Сот-психиатриялық сараптама жүргізіліп жатқан адамның психикалық күйін баяндау кезінде сипаттау әдісі қолданылады. Тексеріліп жатқан адам өзінің күйі мен күйзелістерін дәл сипаттайтын сөздер мен сөйлемдерді қолданған жағдайларда, оларды төл сөз ретінде келтіру керек.</w:t>
      </w:r>
    </w:p>
    <w:bookmarkEnd w:id="3247"/>
    <w:bookmarkStart w:name="z3221" w:id="3248"/>
    <w:p>
      <w:pPr>
        <w:spacing w:after="0"/>
        <w:ind w:left="0"/>
        <w:jc w:val="both"/>
      </w:pPr>
      <w:r>
        <w:rPr>
          <w:rFonts w:ascii="Times New Roman"/>
          <w:b w:val="false"/>
          <w:i w:val="false"/>
          <w:color w:val="000000"/>
          <w:sz w:val="28"/>
        </w:rPr>
        <w:t>
      458. Сот-психиатриялық сарапшылар іс материалдарында болған кезде сот-психиатриялық сараптама жүргізіліп жатқан адамдарға қатысты олардың хаттарын, күнделіктерін, өзінің аурулық бұзушылықтарын жазуын (өзінің күйін жазбаша түрде сипаттауы), олардың көркем шығармашылық қызметінің әр түрлерін, сондай-ақ медициналық қызметшілердің бақылау күнделіктерінен алынған мәліметтерді қорытынды беру үшін пайдаланады.</w:t>
      </w:r>
    </w:p>
    <w:bookmarkEnd w:id="3248"/>
    <w:bookmarkStart w:name="z3222" w:id="3249"/>
    <w:p>
      <w:pPr>
        <w:spacing w:after="0"/>
        <w:ind w:left="0"/>
        <w:jc w:val="both"/>
      </w:pPr>
      <w:r>
        <w:rPr>
          <w:rFonts w:ascii="Times New Roman"/>
          <w:b w:val="false"/>
          <w:i w:val="false"/>
          <w:color w:val="000000"/>
          <w:sz w:val="28"/>
        </w:rPr>
        <w:t>
      459. Оларға қатысты сот-психиатриялық сараптамасы жүргізіліп жатқан адамдардың пароксизмалды күйі болған кезде, патология сипатын нақтылау үшін олардың ұзақтығы, сыртқы көрінісі (цианоз, қосымша қозғалыстардың болуы) сипатталады.</w:t>
      </w:r>
    </w:p>
    <w:bookmarkEnd w:id="3249"/>
    <w:bookmarkStart w:name="z3223" w:id="3250"/>
    <w:p>
      <w:pPr>
        <w:spacing w:after="0"/>
        <w:ind w:left="0"/>
        <w:jc w:val="both"/>
      </w:pPr>
      <w:r>
        <w:rPr>
          <w:rFonts w:ascii="Times New Roman"/>
          <w:b w:val="false"/>
          <w:i w:val="false"/>
          <w:color w:val="000000"/>
          <w:sz w:val="28"/>
        </w:rPr>
        <w:t>
      460. Оған қатысты сот-психиатриялық сараптамасы жүргізіліп жатқан адамдарды жалпы тексеруге мыналар кіреді:</w:t>
      </w:r>
    </w:p>
    <w:bookmarkEnd w:id="3250"/>
    <w:bookmarkStart w:name="z3224" w:id="3251"/>
    <w:p>
      <w:pPr>
        <w:spacing w:after="0"/>
        <w:ind w:left="0"/>
        <w:jc w:val="both"/>
      </w:pPr>
      <w:r>
        <w:rPr>
          <w:rFonts w:ascii="Times New Roman"/>
          <w:b w:val="false"/>
          <w:i w:val="false"/>
          <w:color w:val="000000"/>
          <w:sz w:val="28"/>
        </w:rPr>
        <w:t>
      1) әр түрлі зақымдар іздері, соның ішінде өзін-өзу кесу (олардың ескілігін ескергенде), егер бар болса, татуирдің орналасуы мен ерекшеліктері;</w:t>
      </w:r>
    </w:p>
    <w:bookmarkEnd w:id="3251"/>
    <w:bookmarkStart w:name="z3225" w:id="3252"/>
    <w:p>
      <w:pPr>
        <w:spacing w:after="0"/>
        <w:ind w:left="0"/>
        <w:jc w:val="both"/>
      </w:pPr>
      <w:r>
        <w:rPr>
          <w:rFonts w:ascii="Times New Roman"/>
          <w:b w:val="false"/>
          <w:i w:val="false"/>
          <w:color w:val="000000"/>
          <w:sz w:val="28"/>
        </w:rPr>
        <w:t>
      2) бастан өткен жарақаттардан кейінгі тыртықтарды анықтау үшін бастың шаш бөлігін қарау;</w:t>
      </w:r>
    </w:p>
    <w:bookmarkEnd w:id="3252"/>
    <w:bookmarkStart w:name="z3226" w:id="3253"/>
    <w:p>
      <w:pPr>
        <w:spacing w:after="0"/>
        <w:ind w:left="0"/>
        <w:jc w:val="both"/>
      </w:pPr>
      <w:r>
        <w:rPr>
          <w:rFonts w:ascii="Times New Roman"/>
          <w:b w:val="false"/>
          <w:i w:val="false"/>
          <w:color w:val="000000"/>
          <w:sz w:val="28"/>
        </w:rPr>
        <w:t>
      3) егер бар болса, әр мезгілдегі инъекциялар іздерін анықтау;</w:t>
      </w:r>
    </w:p>
    <w:bookmarkEnd w:id="3253"/>
    <w:bookmarkStart w:name="z3227" w:id="3254"/>
    <w:p>
      <w:pPr>
        <w:spacing w:after="0"/>
        <w:ind w:left="0"/>
        <w:jc w:val="both"/>
      </w:pPr>
      <w:r>
        <w:rPr>
          <w:rFonts w:ascii="Times New Roman"/>
          <w:b w:val="false"/>
          <w:i w:val="false"/>
          <w:color w:val="000000"/>
          <w:sz w:val="28"/>
        </w:rPr>
        <w:t>
      4) сілекейлі ауыз қуысын қарау (тыртықтар, тырысу ұстамалары салдарынан тістелу іздерінің болуы).</w:t>
      </w:r>
    </w:p>
    <w:bookmarkEnd w:id="3254"/>
    <w:bookmarkStart w:name="z3228" w:id="3255"/>
    <w:p>
      <w:pPr>
        <w:spacing w:after="0"/>
        <w:ind w:left="0"/>
        <w:jc w:val="both"/>
      </w:pPr>
      <w:r>
        <w:rPr>
          <w:rFonts w:ascii="Times New Roman"/>
          <w:b w:val="false"/>
          <w:i w:val="false"/>
          <w:color w:val="000000"/>
          <w:sz w:val="28"/>
        </w:rPr>
        <w:t>
      461. Айтылған арыздар мен анамнездегі соматикалық аурулардың барын ескере отырып, органдар мен жүйелер бойынша соматикалық күйді зерттеуге мыналар кіреді:</w:t>
      </w:r>
    </w:p>
    <w:bookmarkEnd w:id="3255"/>
    <w:bookmarkStart w:name="z3229" w:id="3256"/>
    <w:p>
      <w:pPr>
        <w:spacing w:after="0"/>
        <w:ind w:left="0"/>
        <w:jc w:val="both"/>
      </w:pPr>
      <w:r>
        <w:rPr>
          <w:rFonts w:ascii="Times New Roman"/>
          <w:b w:val="false"/>
          <w:i w:val="false"/>
          <w:color w:val="000000"/>
          <w:sz w:val="28"/>
        </w:rPr>
        <w:t>
      1) тыныс алу органдарының перкуссиясы мен аускультативтік зерттеу;</w:t>
      </w:r>
    </w:p>
    <w:bookmarkEnd w:id="3256"/>
    <w:bookmarkStart w:name="z3230" w:id="3257"/>
    <w:p>
      <w:pPr>
        <w:spacing w:after="0"/>
        <w:ind w:left="0"/>
        <w:jc w:val="both"/>
      </w:pPr>
      <w:r>
        <w:rPr>
          <w:rFonts w:ascii="Times New Roman"/>
          <w:b w:val="false"/>
          <w:i w:val="false"/>
          <w:color w:val="000000"/>
          <w:sz w:val="28"/>
        </w:rPr>
        <w:t>
      2) жүрек-қан тамырлары жүйесін зерттеу (аускультация, артериялық қысымды, пульс жиілігін өлшеу);</w:t>
      </w:r>
    </w:p>
    <w:bookmarkEnd w:id="3257"/>
    <w:bookmarkStart w:name="z3231" w:id="3258"/>
    <w:p>
      <w:pPr>
        <w:spacing w:after="0"/>
        <w:ind w:left="0"/>
        <w:jc w:val="both"/>
      </w:pPr>
      <w:r>
        <w:rPr>
          <w:rFonts w:ascii="Times New Roman"/>
          <w:b w:val="false"/>
          <w:i w:val="false"/>
          <w:color w:val="000000"/>
          <w:sz w:val="28"/>
        </w:rPr>
        <w:t>
      3) асқорыту органдарын зерттеу (егер, бар болса, іштің пальпациясы, бауырдың үлкеюін анықтау).</w:t>
      </w:r>
    </w:p>
    <w:bookmarkEnd w:id="3258"/>
    <w:bookmarkStart w:name="z3232" w:id="3259"/>
    <w:p>
      <w:pPr>
        <w:spacing w:after="0"/>
        <w:ind w:left="0"/>
        <w:jc w:val="both"/>
      </w:pPr>
      <w:r>
        <w:rPr>
          <w:rFonts w:ascii="Times New Roman"/>
          <w:b w:val="false"/>
          <w:i w:val="false"/>
          <w:color w:val="000000"/>
          <w:sz w:val="28"/>
        </w:rPr>
        <w:t>
      462. Неврологиялық тексеру кезінде мыналар анықталады:</w:t>
      </w:r>
    </w:p>
    <w:bookmarkEnd w:id="3259"/>
    <w:bookmarkStart w:name="z3233" w:id="3260"/>
    <w:p>
      <w:pPr>
        <w:spacing w:after="0"/>
        <w:ind w:left="0"/>
        <w:jc w:val="both"/>
      </w:pPr>
      <w:r>
        <w:rPr>
          <w:rFonts w:ascii="Times New Roman"/>
          <w:b w:val="false"/>
          <w:i w:val="false"/>
          <w:color w:val="000000"/>
          <w:sz w:val="28"/>
        </w:rPr>
        <w:t>
      1) бас-сүйек жүйкелері қызметінің бұзылуы;</w:t>
      </w:r>
    </w:p>
    <w:bookmarkEnd w:id="3260"/>
    <w:bookmarkStart w:name="z3234" w:id="3261"/>
    <w:p>
      <w:pPr>
        <w:spacing w:after="0"/>
        <w:ind w:left="0"/>
        <w:jc w:val="both"/>
      </w:pPr>
      <w:r>
        <w:rPr>
          <w:rFonts w:ascii="Times New Roman"/>
          <w:b w:val="false"/>
          <w:i w:val="false"/>
          <w:color w:val="000000"/>
          <w:sz w:val="28"/>
        </w:rPr>
        <w:t>
      2) сіңірлер және периосталды рефлекстер, олардың өзгеруі, патологиялық рефлекстердің болуы, еркін қозғалыс көлемі, сал болуы, аяқ-қолды кесіп алу;</w:t>
      </w:r>
    </w:p>
    <w:bookmarkEnd w:id="3261"/>
    <w:bookmarkStart w:name="z3235" w:id="3262"/>
    <w:p>
      <w:pPr>
        <w:spacing w:after="0"/>
        <w:ind w:left="0"/>
        <w:jc w:val="both"/>
      </w:pPr>
      <w:r>
        <w:rPr>
          <w:rFonts w:ascii="Times New Roman"/>
          <w:b w:val="false"/>
          <w:i w:val="false"/>
          <w:color w:val="000000"/>
          <w:sz w:val="28"/>
        </w:rPr>
        <w:t>
      3) экстрапирамидалық бұзушылықтар (гипокинез, гиперкинез көрінісі, бұлшықет тонусының бұзылуы, әр түрлі гиперкинездердің, тремор, миоклонияның болуы);</w:t>
      </w:r>
    </w:p>
    <w:bookmarkEnd w:id="3262"/>
    <w:bookmarkStart w:name="z3236" w:id="3263"/>
    <w:p>
      <w:pPr>
        <w:spacing w:after="0"/>
        <w:ind w:left="0"/>
        <w:jc w:val="both"/>
      </w:pPr>
      <w:r>
        <w:rPr>
          <w:rFonts w:ascii="Times New Roman"/>
          <w:b w:val="false"/>
          <w:i w:val="false"/>
          <w:color w:val="000000"/>
          <w:sz w:val="28"/>
        </w:rPr>
        <w:t>
      4) мишық патологиясы және қозғалыс координацияның бұзылуы, сөздің бұзылуы, жазудың өзгеруі, нистагмалар белгіленеді;</w:t>
      </w:r>
    </w:p>
    <w:bookmarkEnd w:id="3263"/>
    <w:bookmarkStart w:name="z3237" w:id="3264"/>
    <w:p>
      <w:pPr>
        <w:spacing w:after="0"/>
        <w:ind w:left="0"/>
        <w:jc w:val="both"/>
      </w:pPr>
      <w:r>
        <w:rPr>
          <w:rFonts w:ascii="Times New Roman"/>
          <w:b w:val="false"/>
          <w:i w:val="false"/>
          <w:color w:val="000000"/>
          <w:sz w:val="28"/>
        </w:rPr>
        <w:t>
      5) сезімталдық және оның бұзылуы;</w:t>
      </w:r>
    </w:p>
    <w:bookmarkEnd w:id="3264"/>
    <w:bookmarkStart w:name="z3238" w:id="3265"/>
    <w:p>
      <w:pPr>
        <w:spacing w:after="0"/>
        <w:ind w:left="0"/>
        <w:jc w:val="both"/>
      </w:pPr>
      <w:r>
        <w:rPr>
          <w:rFonts w:ascii="Times New Roman"/>
          <w:b w:val="false"/>
          <w:i w:val="false"/>
          <w:color w:val="000000"/>
          <w:sz w:val="28"/>
        </w:rPr>
        <w:t>
      6) вегативтік жүйке жүйесі қызметінің бұзылуы.</w:t>
      </w:r>
    </w:p>
    <w:bookmarkEnd w:id="3265"/>
    <w:bookmarkStart w:name="z3239" w:id="3266"/>
    <w:p>
      <w:pPr>
        <w:spacing w:after="0"/>
        <w:ind w:left="0"/>
        <w:jc w:val="both"/>
      </w:pPr>
      <w:r>
        <w:rPr>
          <w:rFonts w:ascii="Times New Roman"/>
          <w:b w:val="false"/>
          <w:i w:val="false"/>
          <w:color w:val="000000"/>
          <w:sz w:val="28"/>
        </w:rPr>
        <w:t>
      463. Неврологиялық диагнозды нақтылау қажет болғанда, тексерудің қосымша әдістері жүргізіледі:</w:t>
      </w:r>
    </w:p>
    <w:bookmarkEnd w:id="3266"/>
    <w:bookmarkStart w:name="z3240" w:id="3267"/>
    <w:p>
      <w:pPr>
        <w:spacing w:after="0"/>
        <w:ind w:left="0"/>
        <w:jc w:val="both"/>
      </w:pPr>
      <w:r>
        <w:rPr>
          <w:rFonts w:ascii="Times New Roman"/>
          <w:b w:val="false"/>
          <w:i w:val="false"/>
          <w:color w:val="000000"/>
          <w:sz w:val="28"/>
        </w:rPr>
        <w:t>
      1) сіңір тартылуға дайындық шамасын, эпилептикалық белсенділікті төмендетуді, сондай-ақ бас миының органикалық зақымдануының және бас сүйек іші гипертензиясының, ми қарыншалары өлшемінің жанама белгілерін тіркеуді баяндауға мүмкіндік беретін эхо- және электроэнцефалографиялық зерттеу;</w:t>
      </w:r>
    </w:p>
    <w:bookmarkEnd w:id="3267"/>
    <w:bookmarkStart w:name="z3241" w:id="3268"/>
    <w:p>
      <w:pPr>
        <w:spacing w:after="0"/>
        <w:ind w:left="0"/>
        <w:jc w:val="both"/>
      </w:pPr>
      <w:r>
        <w:rPr>
          <w:rFonts w:ascii="Times New Roman"/>
          <w:b w:val="false"/>
          <w:i w:val="false"/>
          <w:color w:val="000000"/>
          <w:sz w:val="28"/>
        </w:rPr>
        <w:t>
      2) мидың қан тамырлары жүйесінің күйін көрсететін реоэнцефалографиялық зерттеу (қанмен қамтудың каротидтік және вертебралды бассейндер есебінен);</w:t>
      </w:r>
    </w:p>
    <w:bookmarkEnd w:id="3268"/>
    <w:bookmarkStart w:name="z3242" w:id="3269"/>
    <w:p>
      <w:pPr>
        <w:spacing w:after="0"/>
        <w:ind w:left="0"/>
        <w:jc w:val="both"/>
      </w:pPr>
      <w:r>
        <w:rPr>
          <w:rFonts w:ascii="Times New Roman"/>
          <w:b w:val="false"/>
          <w:i w:val="false"/>
          <w:color w:val="000000"/>
          <w:sz w:val="28"/>
        </w:rPr>
        <w:t>
      3) окулистің консультациясы (көз ішінің күйін анықтау, бас миының қан тамырлары органикалық зақымдану белгілерін анықтау).</w:t>
      </w:r>
    </w:p>
    <w:bookmarkEnd w:id="3269"/>
    <w:bookmarkStart w:name="z3243" w:id="3270"/>
    <w:p>
      <w:pPr>
        <w:spacing w:after="0"/>
        <w:ind w:left="0"/>
        <w:jc w:val="both"/>
      </w:pPr>
      <w:r>
        <w:rPr>
          <w:rFonts w:ascii="Times New Roman"/>
          <w:b w:val="false"/>
          <w:i w:val="false"/>
          <w:color w:val="000000"/>
          <w:sz w:val="28"/>
        </w:rPr>
        <w:t>
      464. Жүргізілген сот-психиатриялық сараптамасының нәтижелері бойынша сот-психиатриялық сарапшылардың тұжырымдарын негіздей отырып, жүргізілген сот-психиатриялық сараптамалық зерттеулердің нәтижелерін бағалау жүргізіледі.</w:t>
      </w:r>
    </w:p>
    <w:bookmarkEnd w:id="3270"/>
    <w:bookmarkStart w:name="z3244" w:id="3271"/>
    <w:p>
      <w:pPr>
        <w:spacing w:after="0"/>
        <w:ind w:left="0"/>
        <w:jc w:val="both"/>
      </w:pPr>
      <w:r>
        <w:rPr>
          <w:rFonts w:ascii="Times New Roman"/>
          <w:b w:val="false"/>
          <w:i w:val="false"/>
          <w:color w:val="000000"/>
          <w:sz w:val="28"/>
        </w:rPr>
        <w:t>
      465. Сот сарапшыларының алдына қойылған сұрақтарға нақты жауаптары бар тұжырымдар бөлек құрастырылады.</w:t>
      </w:r>
    </w:p>
    <w:bookmarkEnd w:id="3271"/>
    <w:bookmarkStart w:name="z3254" w:id="3272"/>
    <w:p>
      <w:pPr>
        <w:spacing w:after="0"/>
        <w:ind w:left="0"/>
        <w:jc w:val="left"/>
      </w:pPr>
      <w:r>
        <w:rPr>
          <w:rFonts w:ascii="Times New Roman"/>
          <w:b/>
          <w:i w:val="false"/>
          <w:color w:val="000000"/>
        </w:rPr>
        <w:t xml:space="preserve"> 69-параграф. Дараландыру құралдарының белгіленуін сот-сараптамалық зерттеу (31.1)</w:t>
      </w:r>
    </w:p>
    <w:bookmarkEnd w:id="3272"/>
    <w:p>
      <w:pPr>
        <w:spacing w:after="0"/>
        <w:ind w:left="0"/>
        <w:jc w:val="both"/>
      </w:pPr>
      <w:r>
        <w:rPr>
          <w:rFonts w:ascii="Times New Roman"/>
          <w:b w:val="false"/>
          <w:i w:val="false"/>
          <w:color w:val="ff0000"/>
          <w:sz w:val="28"/>
        </w:rPr>
        <w:t xml:space="preserve">
      Ескерту. 5-тарау 69-параграфпен толықтырылды - ҚР Әділет министрінің 05.12.2024 </w:t>
      </w:r>
      <w:r>
        <w:rPr>
          <w:rFonts w:ascii="Times New Roman"/>
          <w:b w:val="false"/>
          <w:i w:val="false"/>
          <w:color w:val="ff0000"/>
          <w:sz w:val="28"/>
        </w:rPr>
        <w:t>№ 1006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255" w:id="3273"/>
    <w:p>
      <w:pPr>
        <w:spacing w:after="0"/>
        <w:ind w:left="0"/>
        <w:jc w:val="both"/>
      </w:pPr>
      <w:r>
        <w:rPr>
          <w:rFonts w:ascii="Times New Roman"/>
          <w:b w:val="false"/>
          <w:i w:val="false"/>
          <w:color w:val="000000"/>
          <w:sz w:val="28"/>
        </w:rPr>
        <w:t>
      466. Дараландыру құралдарының сот-сараптамалық зерттеу нысанасы дараландыру құралдары болып табылатын, сондай-ақ тіркеуге мәлімделген не пайдаланылатын көрнекі белгілеулердің бірдейліктің және (немесе) айырғысыз дәрежеге дейін ұқсастықтың болуын (болмауын) айқындауға байланысты міндеттерді шешу кезінде арнайы ғылыми білімдер негізінде белгіленетін нақты деректер болып табылады.</w:t>
      </w:r>
    </w:p>
    <w:bookmarkEnd w:id="3273"/>
    <w:bookmarkStart w:name="z3256" w:id="3274"/>
    <w:p>
      <w:pPr>
        <w:spacing w:after="0"/>
        <w:ind w:left="0"/>
        <w:jc w:val="both"/>
      </w:pPr>
      <w:r>
        <w:rPr>
          <w:rFonts w:ascii="Times New Roman"/>
          <w:b w:val="false"/>
          <w:i w:val="false"/>
          <w:color w:val="000000"/>
          <w:sz w:val="28"/>
        </w:rPr>
        <w:t>
      467. Сот-сараптамалық зерттеу объектілері:</w:t>
      </w:r>
    </w:p>
    <w:bookmarkEnd w:id="3274"/>
    <w:p>
      <w:pPr>
        <w:spacing w:after="0"/>
        <w:ind w:left="0"/>
        <w:jc w:val="both"/>
      </w:pPr>
      <w:r>
        <w:rPr>
          <w:rFonts w:ascii="Times New Roman"/>
          <w:b w:val="false"/>
          <w:i w:val="false"/>
          <w:color w:val="000000"/>
          <w:sz w:val="28"/>
        </w:rPr>
        <w:t>
      тауар белгілері, географиялық көрсеткіштер, тауарлар шығарылған жерлердің атаулары болып табылатын, сондай-ақ тауар белгілері ретінде тіркеуге мәлімделген не тіркеусіз пайдаланылатын, материалдық жеткізгіштерде ұсынылған көрнекі белгілеулер (көрнекі белгілеулер деп бұл жағдайда көрнекі нысанда біржақты ұсынылуы мүмкін белгі көзделеді);</w:t>
      </w:r>
    </w:p>
    <w:p>
      <w:pPr>
        <w:spacing w:after="0"/>
        <w:ind w:left="0"/>
        <w:jc w:val="both"/>
      </w:pPr>
      <w:r>
        <w:rPr>
          <w:rFonts w:ascii="Times New Roman"/>
          <w:b w:val="false"/>
          <w:i w:val="false"/>
          <w:color w:val="000000"/>
          <w:sz w:val="28"/>
        </w:rPr>
        <w:t>
      тіркелген тауар белгілері үшін – Қазақстан Республикасының тауар белгілеріне қорғау құжаттары (Қазақстан Республикасының Тауар белгілеріне арналған куәліктері); Халықаралық тіркеу рәсімі бойынша тауар таңбасы қорғалған жағдайда, Таңбаларды халықаралық тіркеу туралы Мадрид келісіміне хаттамаға сәйкес Дүниежүзілік зияткерлік меншік ұйымының тауар таңбасын тіркеу туралы сертификатының көшірмелері қажет (Қазақстан Республикасының 2010 жылғы 27 мамырдағы Заңымен ратификацияланған) және Қазақстан Республикасының аумағында күзет берілгенін растайтын, қазақ және/немесе орыс тілдеріне аударылған MadridMonitor-а үзінді көшірмелері;</w:t>
      </w:r>
    </w:p>
    <w:p>
      <w:pPr>
        <w:spacing w:after="0"/>
        <w:ind w:left="0"/>
        <w:jc w:val="both"/>
      </w:pPr>
      <w:r>
        <w:rPr>
          <w:rFonts w:ascii="Times New Roman"/>
          <w:b w:val="false"/>
          <w:i w:val="false"/>
          <w:color w:val="000000"/>
          <w:sz w:val="28"/>
        </w:rPr>
        <w:t>
      жоғарыда көрсетілген белгілердің сипаттамаларын қалыптастыратын факторлар туралы ақпаратты қамтитын іс материалдары;</w:t>
      </w:r>
    </w:p>
    <w:p>
      <w:pPr>
        <w:spacing w:after="0"/>
        <w:ind w:left="0"/>
        <w:jc w:val="both"/>
      </w:pPr>
      <w:r>
        <w:rPr>
          <w:rFonts w:ascii="Times New Roman"/>
          <w:b w:val="false"/>
          <w:i w:val="false"/>
          <w:color w:val="000000"/>
          <w:sz w:val="28"/>
        </w:rPr>
        <w:t>
      сот сараптамасының нысанасына жататын істің өзге де материалдары бола алады.</w:t>
      </w:r>
    </w:p>
    <w:bookmarkStart w:name="z3257" w:id="3275"/>
    <w:p>
      <w:pPr>
        <w:spacing w:after="0"/>
        <w:ind w:left="0"/>
        <w:jc w:val="both"/>
      </w:pPr>
      <w:r>
        <w:rPr>
          <w:rFonts w:ascii="Times New Roman"/>
          <w:b w:val="false"/>
          <w:i w:val="false"/>
          <w:color w:val="000000"/>
          <w:sz w:val="28"/>
        </w:rPr>
        <w:t>
      468. Сот-сараптамалық зерттеудің міндеті дараландыру құралдары болып табылатын, сондай-ақ тіркеуге мәлімделген не тіркеусіз пайдаланылатын көрнекі белгілеулердің бірдейліктің және (немесе) айырғысыз дәрежеге дейін ұқсастықтың болуын (болмауын) анықтау жөніндегі сәйкестендіру болып табылады.</w:t>
      </w:r>
    </w:p>
    <w:bookmarkEnd w:id="3275"/>
    <w:bookmarkStart w:name="z3258" w:id="3276"/>
    <w:p>
      <w:pPr>
        <w:spacing w:after="0"/>
        <w:ind w:left="0"/>
        <w:jc w:val="both"/>
      </w:pPr>
      <w:r>
        <w:rPr>
          <w:rFonts w:ascii="Times New Roman"/>
          <w:b w:val="false"/>
          <w:i w:val="false"/>
          <w:color w:val="000000"/>
          <w:sz w:val="28"/>
        </w:rPr>
        <w:t>
      469. Сот-сараптамалық зерттеу шеңберінде шешілетін үлгілік мәселелер:</w:t>
      </w:r>
    </w:p>
    <w:bookmarkEnd w:id="3276"/>
    <w:p>
      <w:pPr>
        <w:spacing w:after="0"/>
        <w:ind w:left="0"/>
        <w:jc w:val="both"/>
      </w:pPr>
      <w:r>
        <w:rPr>
          <w:rFonts w:ascii="Times New Roman"/>
          <w:b w:val="false"/>
          <w:i w:val="false"/>
          <w:color w:val="000000"/>
          <w:sz w:val="28"/>
        </w:rPr>
        <w:t>
      Белгінің (нақтылау) Қазақстан Республикасында тіркелген және халықаралық шарттардың күшімен қорғалатын тауар белгісімен (нақтылау) бірдейлігі (айырғысыз дәрежеге дейін ұқсастығы) бар ма;</w:t>
      </w:r>
    </w:p>
    <w:p>
      <w:pPr>
        <w:spacing w:after="0"/>
        <w:ind w:left="0"/>
        <w:jc w:val="both"/>
      </w:pPr>
      <w:r>
        <w:rPr>
          <w:rFonts w:ascii="Times New Roman"/>
          <w:b w:val="false"/>
          <w:i w:val="false"/>
          <w:color w:val="000000"/>
          <w:sz w:val="28"/>
        </w:rPr>
        <w:t>
      Белгінің (нақтылау) Қазақстан Республикасында белгіленген тәртіппен жалпыға белгілі деп танылған тауарды, көрсетілетін қызметті белгісімен (нақтылау) бірдейлігі (айырғысыз дәрежеге дейін ұқсастығы) бар ма;</w:t>
      </w:r>
    </w:p>
    <w:p>
      <w:pPr>
        <w:spacing w:after="0"/>
        <w:ind w:left="0"/>
        <w:jc w:val="both"/>
      </w:pPr>
      <w:r>
        <w:rPr>
          <w:rFonts w:ascii="Times New Roman"/>
          <w:b w:val="false"/>
          <w:i w:val="false"/>
          <w:color w:val="000000"/>
          <w:sz w:val="28"/>
        </w:rPr>
        <w:t>
      Белгінің (нақтылау) тауар белгісі ретінде тіркеуге мәлімделген белгісімен (нақтылау) бірдейлігі (айырғысыз дәрежеге дейін ұқсастығы) бар ма;</w:t>
      </w:r>
    </w:p>
    <w:p>
      <w:pPr>
        <w:spacing w:after="0"/>
        <w:ind w:left="0"/>
        <w:jc w:val="both"/>
      </w:pPr>
      <w:r>
        <w:rPr>
          <w:rFonts w:ascii="Times New Roman"/>
          <w:b w:val="false"/>
          <w:i w:val="false"/>
          <w:color w:val="000000"/>
          <w:sz w:val="28"/>
        </w:rPr>
        <w:t>
      Белгінің (нақтылау) Қазақстан Республикасында қорғалатын тауарлар шығарылған жердің атауымен географиялық көрсеткішімен (нақтылау) бірдейлігі (айырғысыз дәрежеге дейін ұқсастығы) бар ма;</w:t>
      </w:r>
    </w:p>
    <w:p>
      <w:pPr>
        <w:spacing w:after="0"/>
        <w:ind w:left="0"/>
        <w:jc w:val="both"/>
      </w:pPr>
      <w:r>
        <w:rPr>
          <w:rFonts w:ascii="Times New Roman"/>
          <w:b w:val="false"/>
          <w:i w:val="false"/>
          <w:color w:val="000000"/>
          <w:sz w:val="28"/>
        </w:rPr>
        <w:t>
      Белгілеудің (нақтылау) тіркеусіз қолданылатын белгісімен (нақтылау) бірдейлігі (айырғысыз дәрежеге дейін ұқсастығы) бар ма;</w:t>
      </w:r>
    </w:p>
    <w:p>
      <w:pPr>
        <w:spacing w:after="0"/>
        <w:ind w:left="0"/>
        <w:jc w:val="both"/>
      </w:pPr>
      <w:r>
        <w:rPr>
          <w:rFonts w:ascii="Times New Roman"/>
          <w:b w:val="false"/>
          <w:i w:val="false"/>
          <w:color w:val="000000"/>
          <w:sz w:val="28"/>
        </w:rPr>
        <w:t>
      Белгінің құрамдас бөлігі (нақтылау) басым болып табыла ма.</w:t>
      </w:r>
    </w:p>
    <w:p>
      <w:pPr>
        <w:spacing w:after="0"/>
        <w:ind w:left="0"/>
        <w:jc w:val="both"/>
      </w:pPr>
      <w:r>
        <w:rPr>
          <w:rFonts w:ascii="Times New Roman"/>
          <w:b w:val="false"/>
          <w:i w:val="false"/>
          <w:color w:val="000000"/>
          <w:sz w:val="28"/>
        </w:rPr>
        <w:t>
      Сот сарапшысының алдына жоғарыда көрсетілген белгілердің сәйкестігін (айырғысыз дәрежеге дейін ұқсастықты) белгілерін анықтауға ғана қатысты сұрақтар қойылуы мүмкін.</w:t>
      </w:r>
    </w:p>
    <w:p>
      <w:pPr>
        <w:spacing w:after="0"/>
        <w:ind w:left="0"/>
        <w:jc w:val="both"/>
      </w:pPr>
      <w:r>
        <w:rPr>
          <w:rFonts w:ascii="Times New Roman"/>
          <w:b w:val="false"/>
          <w:i w:val="false"/>
          <w:color w:val="000000"/>
          <w:sz w:val="28"/>
        </w:rPr>
        <w:t>
      Іс үшін маңызы бар және сарапшының құзыретіне жататын өзге де мәселелер.</w:t>
      </w:r>
    </w:p>
    <w:p>
      <w:pPr>
        <w:spacing w:after="0"/>
        <w:ind w:left="0"/>
        <w:jc w:val="both"/>
      </w:pPr>
      <w:r>
        <w:rPr>
          <w:rFonts w:ascii="Times New Roman"/>
          <w:b w:val="false"/>
          <w:i w:val="false"/>
          <w:color w:val="000000"/>
          <w:sz w:val="28"/>
        </w:rPr>
        <w:t>
      Сот сараптамасының рұқсатына құқықтық немесе анықтамалық сипаттағы дараландыру құралдарын сақтау немесе қорғау саласына қатысты сұрақтар қойыла алмайды.</w:t>
      </w:r>
    </w:p>
    <w:bookmarkStart w:name="z3259" w:id="3277"/>
    <w:p>
      <w:pPr>
        <w:spacing w:after="0"/>
        <w:ind w:left="0"/>
        <w:jc w:val="both"/>
      </w:pPr>
      <w:r>
        <w:rPr>
          <w:rFonts w:ascii="Times New Roman"/>
          <w:b w:val="false"/>
          <w:i w:val="false"/>
          <w:color w:val="000000"/>
          <w:sz w:val="28"/>
        </w:rPr>
        <w:t>
      470. Зерттеу объектілері ретінде ұсынылатын белгілерге қойылатын негізгі талаптар төмендегілерге жинақталады:</w:t>
      </w:r>
    </w:p>
    <w:bookmarkEnd w:id="3277"/>
    <w:p>
      <w:pPr>
        <w:spacing w:after="0"/>
        <w:ind w:left="0"/>
        <w:jc w:val="both"/>
      </w:pPr>
      <w:r>
        <w:rPr>
          <w:rFonts w:ascii="Times New Roman"/>
          <w:b w:val="false"/>
          <w:i w:val="false"/>
          <w:color w:val="000000"/>
          <w:sz w:val="28"/>
        </w:rPr>
        <w:t>
      жалпы талаптар:</w:t>
      </w:r>
    </w:p>
    <w:p>
      <w:pPr>
        <w:spacing w:after="0"/>
        <w:ind w:left="0"/>
        <w:jc w:val="both"/>
      </w:pPr>
      <w:r>
        <w:rPr>
          <w:rFonts w:ascii="Times New Roman"/>
          <w:b w:val="false"/>
          <w:i w:val="false"/>
          <w:color w:val="000000"/>
          <w:sz w:val="28"/>
        </w:rPr>
        <w:t>
      зерттеуге жататын белгілер олар мәлімделген немесе қорғалатын түрде ғана ұсынылады;</w:t>
      </w:r>
    </w:p>
    <w:p>
      <w:pPr>
        <w:spacing w:after="0"/>
        <w:ind w:left="0"/>
        <w:jc w:val="both"/>
      </w:pPr>
      <w:r>
        <w:rPr>
          <w:rFonts w:ascii="Times New Roman"/>
          <w:b w:val="false"/>
          <w:i w:val="false"/>
          <w:color w:val="000000"/>
          <w:sz w:val="28"/>
        </w:rPr>
        <w:t>
      көшірме техникасының құралдарымен репродукциялау үшін белгілердің суреттері анық, қарама-қайшы, жарамды болуы тиіс;</w:t>
      </w:r>
    </w:p>
    <w:p>
      <w:pPr>
        <w:spacing w:after="0"/>
        <w:ind w:left="0"/>
        <w:jc w:val="both"/>
      </w:pPr>
      <w:r>
        <w:rPr>
          <w:rFonts w:ascii="Times New Roman"/>
          <w:b w:val="false"/>
          <w:i w:val="false"/>
          <w:color w:val="000000"/>
          <w:sz w:val="28"/>
        </w:rPr>
        <w:t>
      белгілердің материалдық тасымалдағыштары және белгілердің ерекше түрлері, егер олар 20х20 сантиметрден аспаса, толық көлемде ұсынылуы мүмкін. Көрсетілген мөлшерден асып кеткен жағдайда кескін кішірейтілген түрде ұсынылады.</w:t>
      </w:r>
    </w:p>
    <w:p>
      <w:pPr>
        <w:spacing w:after="0"/>
        <w:ind w:left="0"/>
        <w:jc w:val="both"/>
      </w:pPr>
      <w:r>
        <w:rPr>
          <w:rFonts w:ascii="Times New Roman"/>
          <w:b w:val="false"/>
          <w:i w:val="false"/>
          <w:color w:val="000000"/>
          <w:sz w:val="28"/>
        </w:rPr>
        <w:t>
      белгі түрлерімен айқындалатын арнайы талаптар:</w:t>
      </w:r>
    </w:p>
    <w:p>
      <w:pPr>
        <w:spacing w:after="0"/>
        <w:ind w:left="0"/>
        <w:jc w:val="both"/>
      </w:pPr>
      <w:r>
        <w:rPr>
          <w:rFonts w:ascii="Times New Roman"/>
          <w:b w:val="false"/>
          <w:i w:val="false"/>
          <w:color w:val="000000"/>
          <w:sz w:val="28"/>
        </w:rPr>
        <w:t>
      көлемдік белгілерді зерттеу үшін осы белгінің жалпы түрінің бейнесінен басқа (схемалық, фотографиялық немесе компьютерлік техника құралдарын пайдалана отырып графикалық редакторда орындалған), мәлімделген белгі туралы түсініктің толықтығын және (немесе) оның ауызша сипаттамасын қамтамасыз ететін бұрыштарда көлемдік белгінің әртүрлі түрлерінің бейнелері ұсынылады. Сонымен қатар, мәлімделген белгінің барлық қажетті проекцияларының бейнелері (осы белгінің жалпы көрінісімен бірдей) қосымша ұсынылады, олар белгіні көлемді деп сипаттайды және осы белгінің әртүрлі түрлері туралы толық түсінік береді;</w:t>
      </w:r>
    </w:p>
    <w:p>
      <w:pPr>
        <w:spacing w:after="0"/>
        <w:ind w:left="0"/>
        <w:jc w:val="both"/>
      </w:pPr>
      <w:r>
        <w:rPr>
          <w:rFonts w:ascii="Times New Roman"/>
          <w:b w:val="false"/>
          <w:i w:val="false"/>
          <w:color w:val="000000"/>
          <w:sz w:val="28"/>
        </w:rPr>
        <w:t>
      голографиялық белгілерді зерттеу үшін әртүрлі бағыттардан, атап айтқанда перпендикуляр және перпендикуляр бағыттан жоғары және төмен бұрышта белгінің (суреттердің байқалатын шағылыстары, жарықтылық пен контрасттың өзгеруі) жалпы голографиялық әсерін анық көрсететін бірнеше кескіндер қоса беріледі. Егер голографиялық белгіде объектілердің бейнесі өзгерсе, онда әр объектінің бейнесі ұсынылады;</w:t>
      </w:r>
    </w:p>
    <w:p>
      <w:pPr>
        <w:spacing w:after="0"/>
        <w:ind w:left="0"/>
        <w:jc w:val="both"/>
      </w:pPr>
      <w:r>
        <w:rPr>
          <w:rFonts w:ascii="Times New Roman"/>
          <w:b w:val="false"/>
          <w:i w:val="false"/>
          <w:color w:val="000000"/>
          <w:sz w:val="28"/>
        </w:rPr>
        <w:t>
      қозғалмалы белгілерді зерттеу үшін оларды ұсынудың негізгі шарты олардың элементтерінің қозғалыс кезеңдерін дәл көрсету болып табылады. Қозғалатын белгінің көрінісі қозғалыстың графикалық көрінісін қамтуы керек. Мұндай белгілер цифрлық ақпарат тасығышта бейнежазба форматында және (немесе) осы белгінің басып шығарылған кадрларға бөлініп ойнатылуы түрінде ұсынылады. Бұл ретте бейнежазба кескін өзгерістерінің саны, сипаты, қарқындылығы мен реттілігі туралы толық және нақты түсінік беруі керек. Кадрларға бөлінген суреттер өзгеретін кескіндердің нақты санын және оларды ойнату ретін көрсетуі керек. Сонымен қатар, белгінің мәтіндік сипаттамасы қоса беріледі. Бұл белгіні көрсетудің жалғыз әдісі болмауы керек, тек суреттер сериясына немесе жазбаларға қосымша болуы мүмкін. Мәтіндік сүйемелдеу суреттердің хронологиялық тәртібінің сипаттамасын, қозғалыс ұзақтығын, бағыты мен жиілігін, сондай-ақ өтініш беруші көрсетуі қажет деп санайтын кез келген басқа деректерді қамтуы мүмкін;</w:t>
      </w:r>
    </w:p>
    <w:p>
      <w:pPr>
        <w:spacing w:after="0"/>
        <w:ind w:left="0"/>
        <w:jc w:val="both"/>
      </w:pPr>
      <w:r>
        <w:rPr>
          <w:rFonts w:ascii="Times New Roman"/>
          <w:b w:val="false"/>
          <w:i w:val="false"/>
          <w:color w:val="000000"/>
          <w:sz w:val="28"/>
        </w:rPr>
        <w:t>
      позициялық белгілерді зерттеу үшін оның тауардағы орнын көрсететін белгінің бір түрінен тұратын кескіндер ұсынылады. Сонымен қатар, өнімнің өзі нүктелі сызықтармен көрсетілген схемалық кескін түрінде ұсынылады;</w:t>
      </w:r>
    </w:p>
    <w:p>
      <w:pPr>
        <w:spacing w:after="0"/>
        <w:ind w:left="0"/>
        <w:jc w:val="both"/>
      </w:pPr>
      <w:r>
        <w:rPr>
          <w:rFonts w:ascii="Times New Roman"/>
          <w:b w:val="false"/>
          <w:i w:val="false"/>
          <w:color w:val="000000"/>
          <w:sz w:val="28"/>
        </w:rPr>
        <w:t>
      түс белгілерін зерттеу үшін нақты түс болып табылатын белгілер, контурсыз екі түстің тіркесімі беріледі. Әрбір түстің сипаттамасы 2020 жылғы 3 ақпандағы Еуразиялық экономикалық одақ тауарларының тауар белгілері, қызмет көрсету белгілері және шығарылған жерлерінің атаулары туралы шартқа Нұсқаулыққа сәйкес тиісті түс кодын көрсету арқылы түстерді жіктеудің халықаралық жүйесіне қатаң сәйкес келуі тиіс. Белгілеудің түсін (түс үйлесімділігін) көрсеткен кезде Cyan, Magenta, Yellow, Key color (түс қалыптастырудың субтрактивті схемасы, басып шығарылған кескін пайда болатын түс моделі – CMYK атауы қысқартылған) түс моделінде түс атауы немесе коды (түс үйлесімдігі) беріледі; немесе red, green, blue (бейімделген) түс моделінде үш түсті пайдаланып түсті кодтау әдісін сипаттайтын түс моделі, қысқартылған атауы – RGB). Белгілеудің атауы немесе түс коды (түс үйлесімдігі) белгілеуде қолданылатын түстерге сәйкес келуі тиіс;</w:t>
      </w:r>
    </w:p>
    <w:p>
      <w:pPr>
        <w:spacing w:after="0"/>
        <w:ind w:left="0"/>
        <w:jc w:val="both"/>
      </w:pPr>
      <w:r>
        <w:rPr>
          <w:rFonts w:ascii="Times New Roman"/>
          <w:b w:val="false"/>
          <w:i w:val="false"/>
          <w:color w:val="000000"/>
          <w:sz w:val="28"/>
        </w:rPr>
        <w:t>
      жарық белгілерін зерттеу үшін белгілердің жалпы түрі және олардың ерекшеліктерін көрсете отырып, жарық әсерлерінің сипаттамасы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Сот сараптамасы органдарында</w:t>
            </w:r>
            <w:r>
              <w:br/>
            </w:r>
            <w:r>
              <w:rPr>
                <w:rFonts w:ascii="Times New Roman"/>
                <w:b w:val="false"/>
                <w:i w:val="false"/>
                <w:color w:val="000000"/>
                <w:sz w:val="20"/>
              </w:rPr>
              <w:t>сот сараптамалары мен</w:t>
            </w:r>
            <w:r>
              <w:br/>
            </w:r>
            <w:r>
              <w:rPr>
                <w:rFonts w:ascii="Times New Roman"/>
                <w:b w:val="false"/>
                <w:i w:val="false"/>
                <w:color w:val="000000"/>
                <w:sz w:val="20"/>
              </w:rPr>
              <w:t>зерттеулерді ұйымдастыру</w:t>
            </w:r>
            <w:r>
              <w:br/>
            </w:r>
            <w:r>
              <w:rPr>
                <w:rFonts w:ascii="Times New Roman"/>
                <w:b w:val="false"/>
                <w:i w:val="false"/>
                <w:color w:val="000000"/>
                <w:sz w:val="20"/>
              </w:rPr>
              <w:t>және жүргізу қағидаларына</w:t>
            </w:r>
            <w:r>
              <w:br/>
            </w:r>
            <w:r>
              <w:rPr>
                <w:rFonts w:ascii="Times New Roman"/>
                <w:b w:val="false"/>
                <w:i w:val="false"/>
                <w:color w:val="000000"/>
                <w:sz w:val="20"/>
              </w:rPr>
              <w:t>қосымша</w:t>
            </w:r>
          </w:p>
        </w:tc>
      </w:tr>
    </w:tbl>
    <w:bookmarkStart w:name="z3253" w:id="3278"/>
    <w:p>
      <w:pPr>
        <w:spacing w:after="0"/>
        <w:ind w:left="0"/>
        <w:jc w:val="left"/>
      </w:pPr>
      <w:r>
        <w:rPr>
          <w:rFonts w:ascii="Times New Roman"/>
          <w:b/>
          <w:i w:val="false"/>
          <w:color w:val="000000"/>
        </w:rPr>
        <w:t xml:space="preserve"> Химиялық-токсикологиялық зерттеулерді толық талдауға арналған қайта есептеу коэфиценттерінің кестесі</w:t>
      </w:r>
    </w:p>
    <w:bookmarkEnd w:id="3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 және зерттеу нысандары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Мөлшерлік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Газды хроматография (ЖӨД)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этил спиртіне бір сынаманы толық зерттеу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және басқа да сұйықтықтар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мүшелер және тіндер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атомды алифаттық спирттерге зерттеу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бір атомды алифаттық спирт-терге бір сынама-ны толық зерттеу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және басқа да сұйықтықтар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мүшелер және тіндер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Газды хроматография (ЖИД, ТИД, ЭҰД)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 улар, алкогольдің суррогаттары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сынаманы толық зерттеу. Сынаманы енгізудің автоматикалық жүйесін қолданған кезде негізгі мәндеріне әрбір сынамаға қосымша 0,01 бір. қосылады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Карбоксигемоглобин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сынаманы толық зерттеу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Сірке қышқылы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улы заттар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Жоғары –тиімді сұйықтықтық хроматография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ЖЭСХ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сынаманы толық зерттеу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Спектральды әдістер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Көрінетін аймақ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сынаманы толық зерттеу</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 аймақ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Жарықтың ИҚ –аймағы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Атомды-абсорбционды, атомды-эмиссионды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спектрометрия (сондай-ақ аралас зерттеу ГХ МС және ЖЭСХ-МС)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Ядролы-магнитті резонанстық спектроскопия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Ионды жылжымалы спектроскопия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Дистилляция (тазарту)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 улар", алкогольдің суррогаттары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объектіден айдау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Сірке қышқылы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Гликольдер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Улы заттарды полярлы еріткіштермен оқшаулау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және басқа сұйықтықтардан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объектіден оқшаулау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тіндерінен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Гидролизден кейін сумен оқшаулау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сұйықтықтар, бөлінділер,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тіндері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Спиртпен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фазалы экстракция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Органикалық еріткіштермен оқшаулау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органикалық еріткіштермен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объектіден оқшаулау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Деструкция, минералдау, күлдеу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объектінің</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объектіден оқшаулау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атомды планктонға зерттеу жүргізу үшін бұзу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Диализ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нысанды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объектіден оқшаулау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Сорбенттің жұқа қабатындағы хроматография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элюирлеусіз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детектірлеуші реагентпен бір хроматографиялық жүйеде зерттеу.</w:t>
            </w:r>
          </w:p>
          <w:p>
            <w:pPr>
              <w:spacing w:after="20"/>
              <w:ind w:left="20"/>
              <w:jc w:val="both"/>
            </w:pPr>
            <w:r>
              <w:rPr>
                <w:rFonts w:ascii="Times New Roman"/>
                <w:b w:val="false"/>
                <w:i w:val="false"/>
                <w:color w:val="000000"/>
                <w:sz w:val="20"/>
              </w:rPr>
              <w:t>
Пластинаны бірнеше реагенттермен бүркіген кезде, қосымша өзі екендігін анықтайтын бір реакция үшін әрбір реагентке қосылады, яғни 0,02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Элюирлеу арқылы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Сәйкестендіру реакциялары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да бір қосымша процесстерді (экстракциялау, қыздыру, буландыру және тағы сол сияқты) қолданусыз үш реагентке дейін қолданылатын реакциялар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қасиеттеріне негізделген, сонымен бірге алдын ала сынама үшін бір реакция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процесстерді (экстракциялау, қыздыру, буландыру және тағы сол сияқты) қолдана отырып үшеуден артық реагенттерді қолданатын реакциялар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Микрокристаллоско-пиялық реакциялар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Микродиффузияны қолданатын әдістемелер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объектіге зерттеу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Алдын ала әдістер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Иммунды-хроматографиялық тест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химиялы-токсикологиялық бөлімшеде алдын ала тест жүргізу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Флуоресценция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өзге де түрлері (жұмыс уақытының жұмсалуына байланысты) 1 толық талдау =15,75 сағ.</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Химиялық-токсикологиялық бөлімшелерде бір әдіспен зерттелген объектілердің санына байланысты химиялық-токсикологиялық зерттеулердің толық талдауларының қайта есептелуін жоғарылататын коэффициенттер енгізіледі.</w:t>
            </w:r>
          </w:p>
          <w:p>
            <w:pPr>
              <w:spacing w:after="20"/>
              <w:ind w:left="20"/>
              <w:jc w:val="both"/>
            </w:pPr>
            <w:r>
              <w:rPr>
                <w:rFonts w:ascii="Times New Roman"/>
                <w:b w:val="false"/>
                <w:i w:val="false"/>
                <w:color w:val="000000"/>
                <w:sz w:val="20"/>
              </w:rPr>
              <w:t>
ТХТ есептеу кезінде келесі коэффициенттерді қолданады:</w:t>
            </w:r>
          </w:p>
          <w:p>
            <w:pPr>
              <w:spacing w:after="20"/>
              <w:ind w:left="20"/>
              <w:jc w:val="both"/>
            </w:pPr>
            <w:r>
              <w:rPr>
                <w:rFonts w:ascii="Times New Roman"/>
                <w:b w:val="false"/>
                <w:i w:val="false"/>
                <w:color w:val="000000"/>
                <w:sz w:val="20"/>
              </w:rPr>
              <w:t>
Екі объектіні зерттеу кезінде – 3 және 4 бағандағы сәйкес мәндері 1,02 жоғарылататын коэффициентін есепке ала отырып көбейеді;</w:t>
            </w:r>
          </w:p>
          <w:p>
            <w:pPr>
              <w:spacing w:after="20"/>
              <w:ind w:left="20"/>
              <w:jc w:val="both"/>
            </w:pPr>
            <w:r>
              <w:rPr>
                <w:rFonts w:ascii="Times New Roman"/>
                <w:b w:val="false"/>
                <w:i w:val="false"/>
                <w:color w:val="000000"/>
                <w:sz w:val="20"/>
              </w:rPr>
              <w:t>
3-тен 7-ге дейінгі объектілерді зерттеу кезінде 3 және 4 бағандағы сәйкес мәндері 1,6 жоғарылататын коэффициентін есепке ала отырып көбейеді;</w:t>
            </w:r>
          </w:p>
          <w:p>
            <w:pPr>
              <w:spacing w:after="20"/>
              <w:ind w:left="20"/>
              <w:jc w:val="both"/>
            </w:pPr>
            <w:r>
              <w:rPr>
                <w:rFonts w:ascii="Times New Roman"/>
                <w:b w:val="false"/>
                <w:i w:val="false"/>
                <w:color w:val="000000"/>
                <w:sz w:val="20"/>
              </w:rPr>
              <w:t>
7-ден 10-ға дейінгі объектілерді зерттеу кезінде – 3,3 коэффициенті;</w:t>
            </w:r>
          </w:p>
          <w:p>
            <w:pPr>
              <w:spacing w:after="20"/>
              <w:ind w:left="20"/>
              <w:jc w:val="both"/>
            </w:pPr>
            <w:r>
              <w:rPr>
                <w:rFonts w:ascii="Times New Roman"/>
                <w:b w:val="false"/>
                <w:i w:val="false"/>
                <w:color w:val="000000"/>
                <w:sz w:val="20"/>
              </w:rPr>
              <w:t>
10-нан көп объектілерді зерттеу кезінде – 5,0 коэффициенті.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27 сәуірдегі</w:t>
            </w:r>
            <w:r>
              <w:br/>
            </w:r>
            <w:r>
              <w:rPr>
                <w:rFonts w:ascii="Times New Roman"/>
                <w:b w:val="false"/>
                <w:i w:val="false"/>
                <w:color w:val="000000"/>
                <w:sz w:val="20"/>
              </w:rPr>
              <w:t>№ 484 бұйрығына</w:t>
            </w:r>
            <w:r>
              <w:br/>
            </w:r>
            <w:r>
              <w:rPr>
                <w:rFonts w:ascii="Times New Roman"/>
                <w:b w:val="false"/>
                <w:i w:val="false"/>
                <w:color w:val="000000"/>
                <w:sz w:val="20"/>
              </w:rPr>
              <w:t>қосымша</w:t>
            </w:r>
          </w:p>
        </w:tc>
      </w:tr>
    </w:tbl>
    <w:bookmarkStart w:name="z3247" w:id="3279"/>
    <w:p>
      <w:pPr>
        <w:spacing w:after="0"/>
        <w:ind w:left="0"/>
        <w:jc w:val="left"/>
      </w:pPr>
      <w:r>
        <w:rPr>
          <w:rFonts w:ascii="Times New Roman"/>
          <w:b/>
          <w:i w:val="false"/>
          <w:color w:val="000000"/>
        </w:rPr>
        <w:t xml:space="preserve"> Қазақстан Республикасы Әділет министрінің күші жойылған кейбір бұйрықтарының тізбесі</w:t>
      </w:r>
    </w:p>
    <w:bookmarkEnd w:id="3279"/>
    <w:bookmarkStart w:name="z3248" w:id="3280"/>
    <w:p>
      <w:pPr>
        <w:spacing w:after="0"/>
        <w:ind w:left="0"/>
        <w:jc w:val="both"/>
      </w:pPr>
      <w:r>
        <w:rPr>
          <w:rFonts w:ascii="Times New Roman"/>
          <w:b w:val="false"/>
          <w:i w:val="false"/>
          <w:color w:val="000000"/>
          <w:sz w:val="28"/>
        </w:rPr>
        <w:t xml:space="preserve">
      1. "Сот-психиатриялық сараптаманы өндіру Нұсқаулығын бекіту туралы" Қазақстан Республикасы Денсаулық сақтау министрінің 2010 жылғы 12 наурыздағы № 164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6143 болып тіркелген, Қазақстан Республикасының орталық атқарушы және өзге де орталық мемлекеттік органдарының актілер жинағында жарияланған, 2010 жыл, № 12);</w:t>
      </w:r>
    </w:p>
    <w:bookmarkEnd w:id="3280"/>
    <w:bookmarkStart w:name="z3249" w:id="3281"/>
    <w:p>
      <w:pPr>
        <w:spacing w:after="0"/>
        <w:ind w:left="0"/>
        <w:jc w:val="both"/>
      </w:pPr>
      <w:r>
        <w:rPr>
          <w:rFonts w:ascii="Times New Roman"/>
          <w:b w:val="false"/>
          <w:i w:val="false"/>
          <w:color w:val="000000"/>
          <w:sz w:val="28"/>
        </w:rPr>
        <w:t xml:space="preserve">
      2. "Сот-медициналық сараптаманы ұйымдастыру және жүргізу тәртібі туралы нұсқаулықты бекіту туралы" Қазақстан Республикасы Денсаулық сақтау министрінің 2010 жылғы 20 мамырдағы № 368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6305 болып тіркелген, 2010 жылғы 22 қыркүйектегі № 249 (26310) "Казахстанская правда" газетінде жарияланған);</w:t>
      </w:r>
    </w:p>
    <w:bookmarkEnd w:id="3281"/>
    <w:bookmarkStart w:name="z3250" w:id="3282"/>
    <w:p>
      <w:pPr>
        <w:spacing w:after="0"/>
        <w:ind w:left="0"/>
        <w:jc w:val="both"/>
      </w:pPr>
      <w:r>
        <w:rPr>
          <w:rFonts w:ascii="Times New Roman"/>
          <w:b w:val="false"/>
          <w:i w:val="false"/>
          <w:color w:val="000000"/>
          <w:sz w:val="28"/>
        </w:rPr>
        <w:t xml:space="preserve">
      3. "Сот-психиатриялық сараптаманы өндіру жөніндегі нұсқаулықты бекіту туралы" Қазақстан Республикасы Денсаулық сақтау министрінің 2010 жылғы 12 наурыздағы № 164 бұйрығына өзгерістер енгізу туралы" Қазақстан Республикасы Денсаулық сақтау министрінің 2014 жылғы 31 қаңтардағы № 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9188 болып тіркелген, "Әділет" ақпараттық-құқықтық жүйесінде 2014 жылы 2 сәуірде жарияланған);</w:t>
      </w:r>
    </w:p>
    <w:bookmarkEnd w:id="3282"/>
    <w:bookmarkStart w:name="z3251" w:id="3283"/>
    <w:p>
      <w:pPr>
        <w:spacing w:after="0"/>
        <w:ind w:left="0"/>
        <w:jc w:val="both"/>
      </w:pPr>
      <w:r>
        <w:rPr>
          <w:rFonts w:ascii="Times New Roman"/>
          <w:b w:val="false"/>
          <w:i w:val="false"/>
          <w:color w:val="000000"/>
          <w:sz w:val="28"/>
        </w:rPr>
        <w:t xml:space="preserve">
      4. "Сот сараптамасының әртүрлі органдарына тапсырылған кешенді сот сараптамаларын жүргізуді ұйымдастыру ерекшеліктерін бекіту туралы" Қазақстан Республикасы Әділет министрінің 2015 жылғы 26 қаңтардағы № 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10307 болып тіркелген, "Әділет" ақпараттық-құқықтық жүйесі 2015 жылы 16 наурызда жарияланған);</w:t>
      </w:r>
    </w:p>
    <w:bookmarkEnd w:id="3283"/>
    <w:bookmarkStart w:name="z3252" w:id="3284"/>
    <w:p>
      <w:pPr>
        <w:spacing w:after="0"/>
        <w:ind w:left="0"/>
        <w:jc w:val="both"/>
      </w:pPr>
      <w:r>
        <w:rPr>
          <w:rFonts w:ascii="Times New Roman"/>
          <w:b w:val="false"/>
          <w:i w:val="false"/>
          <w:color w:val="000000"/>
          <w:sz w:val="28"/>
        </w:rPr>
        <w:t xml:space="preserve">
      5. "Қазақстан Республикасы Әділет министрлігінің сот сараптама органдарының сот-наркологиялық сараптамалар жүргізу нұсқаулығын бекіту туралы" Қазақстан Республикасы Әділет министрінің 2016 жылғы 24 ақпандағы № 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13525 болып тіркелген, "Әділет" ақпараттық-құқықтық жүйесінде 2016 жылы 7 сәуірде жарияланған).</w:t>
      </w:r>
    </w:p>
    <w:bookmarkEnd w:id="32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