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fad2" w14:textId="d5ef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2017 жылғы 21 сәуірдегі № 82 бұйрығы. Қазақстан Республикасының Әділет министрлігінде 2017 жылғы 26 мамырда № 15177 болып тіркелді. Күші жойылды - Қазақстан Республикасының Мемлекеттік қызмет істері және сыбайлас жемқорлыққа қарсы іс-қимыл агенттігі төрағасының 2018 жылғы 5 сәуірдегі № 93 бұйрығымен</w:t>
      </w:r>
    </w:p>
    <w:p>
      <w:pPr>
        <w:spacing w:after="0"/>
        <w:ind w:left="0"/>
        <w:jc w:val="both"/>
      </w:pPr>
      <w:bookmarkStart w:name="z9" w:id="0"/>
      <w:r>
        <w:rPr>
          <w:rFonts w:ascii="Times New Roman"/>
          <w:b w:val="false"/>
          <w:i w:val="false"/>
          <w:color w:val="ff0000"/>
          <w:sz w:val="28"/>
        </w:rPr>
        <w:t xml:space="preserve">
      Ескерту. Күші жойылды – ҚР Мемлекеттік қызмет істері және сыбайлас жемқорлыққа қарсы іс-қимыл агенттігі төрағасының 05.04.2018 </w:t>
      </w:r>
      <w:r>
        <w:rPr>
          <w:rFonts w:ascii="Times New Roman"/>
          <w:b w:val="false"/>
          <w:i w:val="false"/>
          <w:color w:val="ff0000"/>
          <w:sz w:val="28"/>
        </w:rPr>
        <w:t>№ 93</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бастап қолданысқа енгізіледі) бұйрығымен.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1. Қоса берілген Қазақстан Республикасы Мемлекеттік қызмет істері және сыбайлас жемқорлыққа қарсы іс-қимыл агенттігі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2. "Қазақстан Республикасы Мемлекеттік қызмет істері министрлігі "Б" корпусының мемлекеттік әкімшілік қызметшілерінің қызметін бағалау әдістемесін бекіту туралы" Қазақстан Республикасы Мемлекеттік қызмет істері министрінің 2016 жылғы 7 маусымдағы № 116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13885 болып тіркелген, "Әділет" ақпараттық-құқықтық жүйесінде 2016 жылғы 19 шілдеде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(бұдан әрі – Агенттік) Персоналды басқару қызметі: </w:t>
      </w:r>
    </w:p>
    <w:bookmarkEnd w:id="4"/>
    <w:bookmarkStart w:name="z6" w:id="5"/>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xml:space="preserve">
      3) осы бұйрықты Агенттіктің интернет-ресурсында орналастыруды қамтамасыз етсін. </w:t>
      </w:r>
    </w:p>
    <w:bookmarkEnd w:id="7"/>
    <w:bookmarkStart w:name="z9" w:id="8"/>
    <w:p>
      <w:pPr>
        <w:spacing w:after="0"/>
        <w:ind w:left="0"/>
        <w:jc w:val="both"/>
      </w:pPr>
      <w:r>
        <w:rPr>
          <w:rFonts w:ascii="Times New Roman"/>
          <w:b w:val="false"/>
          <w:i w:val="false"/>
          <w:color w:val="000000"/>
          <w:sz w:val="28"/>
        </w:rPr>
        <w:t>
      4. Осы бұйрықтың орындалуын бақылау Агенттіктің Аппарат басшысы С.Қ. Ахметжановқа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Мемлекеттік қызмет істері және</w:t>
            </w:r>
            <w:r>
              <w:br/>
            </w:r>
            <w:r>
              <w:rPr>
                <w:rFonts w:ascii="Times New Roman"/>
                <w:b w:val="false"/>
                <w:i/>
                <w:color w:val="000000"/>
                <w:sz w:val="20"/>
              </w:rPr>
              <w:t xml:space="preserve">сыбайлас жемқорлыққа қарсы </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2017 жылғы 21 сәуірдегі</w:t>
            </w:r>
            <w:r>
              <w:br/>
            </w:r>
            <w:r>
              <w:rPr>
                <w:rFonts w:ascii="Times New Roman"/>
                <w:b w:val="false"/>
                <w:i w:val="false"/>
                <w:color w:val="000000"/>
                <w:sz w:val="20"/>
              </w:rPr>
              <w:t xml:space="preserve"> № 82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w:t>
      </w:r>
      <w:r>
        <w:br/>
      </w:r>
      <w:r>
        <w:rPr>
          <w:rFonts w:ascii="Times New Roman"/>
          <w:b/>
          <w:i w:val="false"/>
          <w:color w:val="000000"/>
        </w:rPr>
        <w:t>қарсы іс-қимыл агенттігі "Б" корпусының мемлекеттік әкімшілік қызметшілерінің</w:t>
      </w:r>
      <w:r>
        <w:br/>
      </w:r>
      <w:r>
        <w:rPr>
          <w:rFonts w:ascii="Times New Roman"/>
          <w:b/>
          <w:i w:val="false"/>
          <w:color w:val="000000"/>
        </w:rPr>
        <w:t>қызметін бағалау әдістемесі</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Мемлекеттік қызмет істері және сыбайлас жемқорлыққа қарсы іс-қимыл агенттігі "Б" корпусының мемлекеттік әкімшілік қызметшілерінің қызметін бағалау әдістемесі (бұдан әрі – Әдістеме) Қазақстан Республикасы Мемлекеттік қызмет істері және сыбайлас жемқорлыққа қарсы іс-қимыл агенттігінің, оның ведомствосының және олардың аумақтық органдарының (бұдан әрі – Агенттік) "Б" корпусы мемлекеттік әкімшілік қызметшілерінің қызметін бағалау алгоритмін айқындайды. </w:t>
      </w:r>
    </w:p>
    <w:bookmarkEnd w:id="11"/>
    <w:bookmarkStart w:name="z14" w:id="12"/>
    <w:p>
      <w:pPr>
        <w:spacing w:after="0"/>
        <w:ind w:left="0"/>
        <w:jc w:val="both"/>
      </w:pPr>
      <w:r>
        <w:rPr>
          <w:rFonts w:ascii="Times New Roman"/>
          <w:b w:val="false"/>
          <w:i w:val="false"/>
          <w:color w:val="000000"/>
          <w:sz w:val="28"/>
        </w:rPr>
        <w:t>
      2. Агенттіктің "Б" корпусы қызметшілерінің қызметін бағалау (бұдан әрі – бағалау) олардың жұмыс тиімділігі мен сапасын анықтау үшін жүргізіледі.</w:t>
      </w:r>
    </w:p>
    <w:bookmarkEnd w:id="12"/>
    <w:bookmarkStart w:name="z15" w:id="13"/>
    <w:p>
      <w:pPr>
        <w:spacing w:after="0"/>
        <w:ind w:left="0"/>
        <w:jc w:val="both"/>
      </w:pPr>
      <w:r>
        <w:rPr>
          <w:rFonts w:ascii="Times New Roman"/>
          <w:b w:val="false"/>
          <w:i w:val="false"/>
          <w:color w:val="000000"/>
          <w:sz w:val="28"/>
        </w:rPr>
        <w:t>
      3. Бағалау Агенттіктің "Б" корпусы қызметшісінің (бұдан әрі – қызметші) атқаратын лауазымындағы қызметінің нәтижелері бойынша:</w:t>
      </w:r>
    </w:p>
    <w:bookmarkEnd w:id="13"/>
    <w:bookmarkStart w:name="z16" w:id="14"/>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4"/>
    <w:bookmarkStart w:name="z17" w:id="15"/>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5"/>
    <w:bookmarkStart w:name="z18" w:id="16"/>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сондай-ақ сынақ мерзімі кезеңінде өткізілмейді.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қызметшілерді бағалау жұмысқа шыққаннан кейін 5 жұмыс күні мерзімінде өтеді.</w:t>
      </w:r>
    </w:p>
    <w:bookmarkStart w:name="z20" w:id="17"/>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7"/>
    <w:bookmarkStart w:name="z21" w:id="18"/>
    <w:p>
      <w:pPr>
        <w:spacing w:after="0"/>
        <w:ind w:left="0"/>
        <w:jc w:val="both"/>
      </w:pPr>
      <w:r>
        <w:rPr>
          <w:rFonts w:ascii="Times New Roman"/>
          <w:b w:val="false"/>
          <w:i w:val="false"/>
          <w:color w:val="000000"/>
          <w:sz w:val="28"/>
        </w:rPr>
        <w:t>
      Қызметшінің лауазымдық нұсқаулығына сәйкес бағынатын тұлға оның тікелей басшысы болып табылады.</w:t>
      </w:r>
    </w:p>
    <w:bookmarkEnd w:id="18"/>
    <w:bookmarkStart w:name="z22" w:id="19"/>
    <w:p>
      <w:pPr>
        <w:spacing w:after="0"/>
        <w:ind w:left="0"/>
        <w:jc w:val="both"/>
      </w:pPr>
      <w:r>
        <w:rPr>
          <w:rFonts w:ascii="Times New Roman"/>
          <w:b w:val="false"/>
          <w:i w:val="false"/>
          <w:color w:val="000000"/>
          <w:sz w:val="28"/>
        </w:rPr>
        <w:t xml:space="preserve">
      5. Жылдық бағалау: </w:t>
      </w:r>
    </w:p>
    <w:bookmarkEnd w:id="19"/>
    <w:bookmarkStart w:name="z23" w:id="20"/>
    <w:p>
      <w:pPr>
        <w:spacing w:after="0"/>
        <w:ind w:left="0"/>
        <w:jc w:val="both"/>
      </w:pPr>
      <w:r>
        <w:rPr>
          <w:rFonts w:ascii="Times New Roman"/>
          <w:b w:val="false"/>
          <w:i w:val="false"/>
          <w:color w:val="000000"/>
          <w:sz w:val="28"/>
        </w:rPr>
        <w:t>
      1) қызметшінің есептік тоқсандардағы орта бағасынан;</w:t>
      </w:r>
    </w:p>
    <w:bookmarkEnd w:id="20"/>
    <w:bookmarkStart w:name="z24" w:id="2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қызметшінің жеке жұмыс жоспарын (бұдан әрі – жеке жұмыс жоспары) орындау бағасынан құралады.</w:t>
      </w:r>
    </w:p>
    <w:bookmarkEnd w:id="21"/>
    <w:bookmarkStart w:name="z25" w:id="22"/>
    <w:p>
      <w:pPr>
        <w:spacing w:after="0"/>
        <w:ind w:left="0"/>
        <w:jc w:val="both"/>
      </w:pPr>
      <w:r>
        <w:rPr>
          <w:rFonts w:ascii="Times New Roman"/>
          <w:b w:val="false"/>
          <w:i w:val="false"/>
          <w:color w:val="000000"/>
          <w:sz w:val="28"/>
        </w:rPr>
        <w:t>
      6. Бағалауды өткізу үшін қызметшіні мемлекеттік лауазымға тағайындау және мемлекеттік лауазымнан босату құқығы бар лауазымды тұлға (бұдан әрі – уәкілетті тұлға) Бағалау жөніндегі комиссияны құрады, Агенттіктің персоналды басқару қызметі оның жұмыс органы болып табылады.</w:t>
      </w:r>
    </w:p>
    <w:bookmarkEnd w:id="22"/>
    <w:bookmarkStart w:name="z26" w:id="2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3"/>
    <w:bookmarkStart w:name="z27" w:id="24"/>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4"/>
    <w:bookmarkStart w:name="z28" w:id="25"/>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5"/>
    <w:bookmarkStart w:name="z29" w:id="26"/>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6"/>
    <w:bookmarkStart w:name="z30" w:id="27"/>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қызметшісі болып табылады. Бағалау жөніндегі комиссияның хатшысы дауыс беруге қатыспайды.</w:t>
      </w:r>
    </w:p>
    <w:bookmarkEnd w:id="27"/>
    <w:bookmarkStart w:name="z31" w:id="28"/>
    <w:p>
      <w:pPr>
        <w:spacing w:after="0"/>
        <w:ind w:left="0"/>
        <w:jc w:val="left"/>
      </w:pPr>
      <w:r>
        <w:rPr>
          <w:rFonts w:ascii="Times New Roman"/>
          <w:b/>
          <w:i w:val="false"/>
          <w:color w:val="000000"/>
        </w:rPr>
        <w:t xml:space="preserve"> 2-тарау. Жұмыстың жеке жоспарын құрастыру</w:t>
      </w:r>
    </w:p>
    <w:bookmarkEnd w:id="28"/>
    <w:bookmarkStart w:name="z32" w:id="29"/>
    <w:p>
      <w:pPr>
        <w:spacing w:after="0"/>
        <w:ind w:left="0"/>
        <w:jc w:val="both"/>
      </w:pPr>
      <w:r>
        <w:rPr>
          <w:rFonts w:ascii="Times New Roman"/>
          <w:b w:val="false"/>
          <w:i w:val="false"/>
          <w:color w:val="000000"/>
          <w:sz w:val="28"/>
        </w:rPr>
        <w:t>
      10. Қызметші жұмысының жеке жоспары оның тікелей басшысымен бірлесіп келесі жылдың оныншы қаңтарынан кешіктірілмей құрастырылады.</w:t>
      </w:r>
    </w:p>
    <w:bookmarkEnd w:id="29"/>
    <w:bookmarkStart w:name="z33" w:id="30"/>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p>
    <w:bookmarkEnd w:id="30"/>
    <w:bookmarkStart w:name="z34" w:id="31"/>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31"/>
    <w:bookmarkStart w:name="z35" w:id="32"/>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қызметшінің құрылымдық бөлімше басшысында болады.</w:t>
      </w:r>
    </w:p>
    <w:bookmarkEnd w:id="32"/>
    <w:bookmarkStart w:name="z36" w:id="33"/>
    <w:p>
      <w:pPr>
        <w:spacing w:after="0"/>
        <w:ind w:left="0"/>
        <w:jc w:val="left"/>
      </w:pPr>
      <w:r>
        <w:rPr>
          <w:rFonts w:ascii="Times New Roman"/>
          <w:b/>
          <w:i w:val="false"/>
          <w:color w:val="000000"/>
        </w:rPr>
        <w:t xml:space="preserve"> 3-тарау. Бағалауды жүргізуге дайындық</w:t>
      </w:r>
    </w:p>
    <w:bookmarkEnd w:id="33"/>
    <w:bookmarkStart w:name="z37" w:id="34"/>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4"/>
    <w:bookmarkStart w:name="z38" w:id="35"/>
    <w:p>
      <w:pPr>
        <w:spacing w:after="0"/>
        <w:ind w:left="0"/>
        <w:jc w:val="both"/>
      </w:pPr>
      <w:r>
        <w:rPr>
          <w:rFonts w:ascii="Times New Roman"/>
          <w:b w:val="false"/>
          <w:i w:val="false"/>
          <w:color w:val="000000"/>
          <w:sz w:val="28"/>
        </w:rPr>
        <w:t>
      Персоналды басқару қызметі бағалауға жататын қызметшіні және бағалауды іске асыратын тұлғаларды бағалау басталмастан күнтізбелік он күн бұрын бағалау туралы мерзімінде хабардар етуді қамтамасыз етеді және оларға бағалау парақтарын толтыру үшін жібереді.</w:t>
      </w:r>
    </w:p>
    <w:bookmarkEnd w:id="35"/>
    <w:bookmarkStart w:name="z39" w:id="36"/>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6"/>
    <w:bookmarkStart w:name="z40" w:id="3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7"/>
    <w:bookmarkStart w:name="z41" w:id="3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8"/>
    <w:bookmarkStart w:name="z42" w:id="39"/>
    <w:p>
      <w:pPr>
        <w:spacing w:after="0"/>
        <w:ind w:left="0"/>
        <w:jc w:val="both"/>
      </w:pPr>
      <w:r>
        <w:rPr>
          <w:rFonts w:ascii="Times New Roman"/>
          <w:b w:val="false"/>
          <w:i w:val="false"/>
          <w:color w:val="000000"/>
          <w:sz w:val="28"/>
        </w:rPr>
        <w:t xml:space="preserve">
      17. Көтермелеу баллдары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көтермеленетін қызмет түрлеріне балл шәкілдері бойынша (бұдан әрі – балл шәкілдері) көрсетілген қызмет түрлері үшін қойылады. </w:t>
      </w:r>
    </w:p>
    <w:bookmarkEnd w:id="39"/>
    <w:bookmarkStart w:name="z43" w:id="40"/>
    <w:p>
      <w:pPr>
        <w:spacing w:after="0"/>
        <w:ind w:left="0"/>
        <w:jc w:val="both"/>
      </w:pPr>
      <w:r>
        <w:rPr>
          <w:rFonts w:ascii="Times New Roman"/>
          <w:b w:val="false"/>
          <w:i w:val="false"/>
          <w:color w:val="000000"/>
          <w:sz w:val="28"/>
        </w:rPr>
        <w:t>
      18. Көтермеленетін қызмет түрлері "+1"-ден "+5"-ке дейінгі бес деңгейлік шәкіл бойынша бөлінеді. Бұл ретте, көтермеленетін қызмет көрсеткіштері мен түрлерінің санына Электронды құжат алмасудың бірыңғай жүйесінде және мемлекеттік органның Интеранет-порталында белгіленетін де, белгіленбейтін де құжаттар мен іс-шаралар кіруі мүмкін.</w:t>
      </w:r>
    </w:p>
    <w:bookmarkEnd w:id="40"/>
    <w:bookmarkStart w:name="z44" w:id="41"/>
    <w:p>
      <w:pPr>
        <w:spacing w:after="0"/>
        <w:ind w:left="0"/>
        <w:jc w:val="both"/>
      </w:pPr>
      <w:r>
        <w:rPr>
          <w:rFonts w:ascii="Times New Roman"/>
          <w:b w:val="false"/>
          <w:i w:val="false"/>
          <w:color w:val="000000"/>
          <w:sz w:val="28"/>
        </w:rPr>
        <w:t xml:space="preserve">
      Қызметшіге әр көтермеленетін қызмет түрі үшін оның тікелей басшысымен балл шәкілдері бойынша балл береді. </w:t>
      </w:r>
    </w:p>
    <w:bookmarkEnd w:id="41"/>
    <w:bookmarkStart w:name="z45" w:id="42"/>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42"/>
    <w:bookmarkStart w:name="z46" w:id="43"/>
    <w:p>
      <w:pPr>
        <w:spacing w:after="0"/>
        <w:ind w:left="0"/>
        <w:jc w:val="both"/>
      </w:pPr>
      <w:r>
        <w:rPr>
          <w:rFonts w:ascii="Times New Roman"/>
          <w:b w:val="false"/>
          <w:i w:val="false"/>
          <w:color w:val="000000"/>
          <w:sz w:val="28"/>
        </w:rPr>
        <w:t>
      20. Орындау тәртібін бұзуға жоғары тұрған органдардың, Агенттік басшылығының, қызметшінің тікелей басшының тапсырмалары мен жеке және заңды тұлғалардың өтініштерін қарау мерзімдерін бұзу жатады.</w:t>
      </w:r>
    </w:p>
    <w:bookmarkEnd w:id="43"/>
    <w:bookmarkStart w:name="z47" w:id="44"/>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қызметшінің тікелей басшысының құжатпен дәлелденген мәліметі саналады.</w:t>
      </w:r>
    </w:p>
    <w:bookmarkEnd w:id="44"/>
    <w:bookmarkStart w:name="z48" w:id="45"/>
    <w:p>
      <w:pPr>
        <w:spacing w:after="0"/>
        <w:ind w:left="0"/>
        <w:jc w:val="both"/>
      </w:pPr>
      <w:r>
        <w:rPr>
          <w:rFonts w:ascii="Times New Roman"/>
          <w:b w:val="false"/>
          <w:i w:val="false"/>
          <w:color w:val="000000"/>
          <w:sz w:val="28"/>
        </w:rPr>
        <w:t>
      21. Еңбек тәртібін бұзуға:</w:t>
      </w:r>
    </w:p>
    <w:bookmarkEnd w:id="45"/>
    <w:bookmarkStart w:name="z49" w:id="46"/>
    <w:p>
      <w:pPr>
        <w:spacing w:after="0"/>
        <w:ind w:left="0"/>
        <w:jc w:val="both"/>
      </w:pPr>
      <w:r>
        <w:rPr>
          <w:rFonts w:ascii="Times New Roman"/>
          <w:b w:val="false"/>
          <w:i w:val="false"/>
          <w:color w:val="000000"/>
          <w:sz w:val="28"/>
        </w:rPr>
        <w:t>
      1) дәлелсіз себеппен жұмысқа кешігу;</w:t>
      </w:r>
    </w:p>
    <w:bookmarkEnd w:id="46"/>
    <w:bookmarkStart w:name="z50" w:id="47"/>
    <w:p>
      <w:pPr>
        <w:spacing w:after="0"/>
        <w:ind w:left="0"/>
        <w:jc w:val="both"/>
      </w:pPr>
      <w:r>
        <w:rPr>
          <w:rFonts w:ascii="Times New Roman"/>
          <w:b w:val="false"/>
          <w:i w:val="false"/>
          <w:color w:val="000000"/>
          <w:sz w:val="28"/>
        </w:rPr>
        <w:t>
      2) қызметшілердің қызметтік әдепті бұзуы жатады.</w:t>
      </w:r>
    </w:p>
    <w:bookmarkEnd w:id="47"/>
    <w:bookmarkStart w:name="z51" w:id="48"/>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қызметшінің тікелей басшысының құжатпен дәлелденген мәліметі саналады.</w:t>
      </w:r>
    </w:p>
    <w:bookmarkEnd w:id="48"/>
    <w:bookmarkStart w:name="z52" w:id="49"/>
    <w:p>
      <w:pPr>
        <w:spacing w:after="0"/>
        <w:ind w:left="0"/>
        <w:jc w:val="both"/>
      </w:pPr>
      <w:r>
        <w:rPr>
          <w:rFonts w:ascii="Times New Roman"/>
          <w:b w:val="false"/>
          <w:i w:val="false"/>
          <w:color w:val="000000"/>
          <w:sz w:val="28"/>
        </w:rPr>
        <w:t>
      22. Әр атқарушылық және еңбек тәртібін бұзғаны үшін қызметшіге әр бұзу фактісі үшін "-2" мөлшерінде айыппұл балдары қойылады.</w:t>
      </w:r>
    </w:p>
    <w:bookmarkEnd w:id="49"/>
    <w:bookmarkStart w:name="z53" w:id="50"/>
    <w:p>
      <w:pPr>
        <w:spacing w:after="0"/>
        <w:ind w:left="0"/>
        <w:jc w:val="both"/>
      </w:pPr>
      <w:r>
        <w:rPr>
          <w:rFonts w:ascii="Times New Roman"/>
          <w:b w:val="false"/>
          <w:i w:val="false"/>
          <w:color w:val="000000"/>
          <w:sz w:val="28"/>
        </w:rPr>
        <w:t>
      Әр еңбек тәртібін бұзу фактісі үшін қызметшіге:</w:t>
      </w:r>
    </w:p>
    <w:bookmarkEnd w:id="50"/>
    <w:bookmarkStart w:name="z54" w:id="51"/>
    <w:p>
      <w:pPr>
        <w:spacing w:after="0"/>
        <w:ind w:left="0"/>
        <w:jc w:val="both"/>
      </w:pPr>
      <w:r>
        <w:rPr>
          <w:rFonts w:ascii="Times New Roman"/>
          <w:b w:val="false"/>
          <w:i w:val="false"/>
          <w:color w:val="000000"/>
          <w:sz w:val="28"/>
        </w:rPr>
        <w:t>
      1) дәлелді себепсіз жұмысқа кешіккені үшін "-1";</w:t>
      </w:r>
    </w:p>
    <w:bookmarkEnd w:id="51"/>
    <w:bookmarkStart w:name="z55" w:id="52"/>
    <w:p>
      <w:pPr>
        <w:spacing w:after="0"/>
        <w:ind w:left="0"/>
        <w:jc w:val="both"/>
      </w:pPr>
      <w:r>
        <w:rPr>
          <w:rFonts w:ascii="Times New Roman"/>
          <w:b w:val="false"/>
          <w:i w:val="false"/>
          <w:color w:val="000000"/>
          <w:sz w:val="28"/>
        </w:rPr>
        <w:t>
      2) қызметтік әдепті бұзғаны үшін "-1";</w:t>
      </w:r>
    </w:p>
    <w:bookmarkEnd w:id="52"/>
    <w:bookmarkStart w:name="z56" w:id="53"/>
    <w:p>
      <w:pPr>
        <w:spacing w:after="0"/>
        <w:ind w:left="0"/>
        <w:jc w:val="both"/>
      </w:pPr>
      <w:r>
        <w:rPr>
          <w:rFonts w:ascii="Times New Roman"/>
          <w:b w:val="false"/>
          <w:i w:val="false"/>
          <w:color w:val="000000"/>
          <w:sz w:val="28"/>
        </w:rPr>
        <w:t>
      3) мемлекеттік қызметке кір келтіретін тәртіптік теріс қылық жасағаны үшін "-2" мөлшерінде айыппұл балдары қойылады.</w:t>
      </w:r>
    </w:p>
    <w:bookmarkEnd w:id="53"/>
    <w:bookmarkStart w:name="z57" w:id="5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54"/>
    <w:bookmarkStart w:name="z58" w:id="55"/>
    <w:p>
      <w:pPr>
        <w:spacing w:after="0"/>
        <w:ind w:left="0"/>
        <w:jc w:val="both"/>
      </w:pPr>
      <w:r>
        <w:rPr>
          <w:rFonts w:ascii="Times New Roman"/>
          <w:b w:val="false"/>
          <w:i w:val="false"/>
          <w:color w:val="000000"/>
          <w:sz w:val="28"/>
        </w:rPr>
        <w:t>
      24. Қызметшінің тікелей басшысы қызметшінің орындау және еңбек тәртібін бұзғаны туралы персоналды басқару қызметінің, әдеп бойынша уәкілдің және құжаттамалық қамтамасыз ету және бақылау қызметінің берген мәліметтерін есепке ала отырып, бағалау парағында берілген деректердің растығын қарап, оған өзгертулер (болған жағдайда) енгізеді және оған келісім береді.</w:t>
      </w:r>
    </w:p>
    <w:bookmarkEnd w:id="55"/>
    <w:bookmarkStart w:name="z59" w:id="56"/>
    <w:p>
      <w:pPr>
        <w:spacing w:after="0"/>
        <w:ind w:left="0"/>
        <w:jc w:val="both"/>
      </w:pPr>
      <w:r>
        <w:rPr>
          <w:rFonts w:ascii="Times New Roman"/>
          <w:b w:val="false"/>
          <w:i w:val="false"/>
          <w:color w:val="000000"/>
          <w:sz w:val="28"/>
        </w:rPr>
        <w:t>
      25. Тікелей басшы келіскеннен кейін бағалау парағына қызметшінің қолы қойылады.</w:t>
      </w:r>
    </w:p>
    <w:bookmarkEnd w:id="56"/>
    <w:bookmarkStart w:name="z60" w:id="57"/>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қызметшінің тікелей басшысы еркін нысанда танысудан бас тарту туралы акт құрастырады.</w:t>
      </w:r>
    </w:p>
    <w:bookmarkEnd w:id="57"/>
    <w:bookmarkStart w:name="z61" w:id="5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76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6300" cy="622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a – көтермелеу балдары;</w:t>
      </w:r>
    </w:p>
    <w:bookmarkEnd w:id="59"/>
    <w:bookmarkStart w:name="z65" w:id="60"/>
    <w:p>
      <w:pPr>
        <w:spacing w:after="0"/>
        <w:ind w:left="0"/>
        <w:jc w:val="both"/>
      </w:pPr>
      <w:r>
        <w:rPr>
          <w:rFonts w:ascii="Times New Roman"/>
          <w:b w:val="false"/>
          <w:i w:val="false"/>
          <w:color w:val="000000"/>
          <w:sz w:val="28"/>
        </w:rPr>
        <w:t>
      в – айыппұл балдары.</w:t>
      </w:r>
    </w:p>
    <w:bookmarkEnd w:id="60"/>
    <w:bookmarkStart w:name="z66" w:id="61"/>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61"/>
    <w:bookmarkStart w:name="z67" w:id="62"/>
    <w:p>
      <w:pPr>
        <w:spacing w:after="0"/>
        <w:ind w:left="0"/>
        <w:jc w:val="left"/>
      </w:pPr>
      <w:r>
        <w:rPr>
          <w:rFonts w:ascii="Times New Roman"/>
          <w:b/>
          <w:i w:val="false"/>
          <w:color w:val="000000"/>
        </w:rPr>
        <w:t xml:space="preserve"> 5-тарау. Жылдық бағалау </w:t>
      </w:r>
    </w:p>
    <w:bookmarkEnd w:id="62"/>
    <w:bookmarkStart w:name="z68" w:id="63"/>
    <w:p>
      <w:pPr>
        <w:spacing w:after="0"/>
        <w:ind w:left="0"/>
        <w:jc w:val="both"/>
      </w:pPr>
      <w:r>
        <w:rPr>
          <w:rFonts w:ascii="Times New Roman"/>
          <w:b w:val="false"/>
          <w:i w:val="false"/>
          <w:color w:val="000000"/>
          <w:sz w:val="28"/>
        </w:rPr>
        <w:t xml:space="preserve">
      28. Жылдық бағалауды өткізу үшін қызметші өзінің тікелей басшысына келісу үшін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толтырылған бағалау парағын жолдайды.</w:t>
      </w:r>
    </w:p>
    <w:bookmarkEnd w:id="63"/>
    <w:bookmarkStart w:name="z69" w:id="6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4"/>
    <w:bookmarkStart w:name="z70" w:id="65"/>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5"/>
    <w:bookmarkStart w:name="z71" w:id="66"/>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bookmarkEnd w:id="66"/>
    <w:bookmarkStart w:name="z72" w:id="6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7"/>
    <w:bookmarkStart w:name="z73" w:id="6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8"/>
    <w:bookmarkStart w:name="z74" w:id="6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9"/>
    <w:bookmarkStart w:name="z75" w:id="70"/>
    <w:p>
      <w:pPr>
        <w:spacing w:after="0"/>
        <w:ind w:left="0"/>
        <w:jc w:val="both"/>
      </w:pPr>
      <w:r>
        <w:rPr>
          <w:rFonts w:ascii="Times New Roman"/>
          <w:b w:val="false"/>
          <w:i w:val="false"/>
          <w:color w:val="000000"/>
          <w:sz w:val="28"/>
        </w:rPr>
        <w:t>
      31. Тікелей басшымен келіскеннен кейін бағалау парағын қызметші растайды.</w:t>
      </w:r>
    </w:p>
    <w:bookmarkEnd w:id="70"/>
    <w:bookmarkStart w:name="z76" w:id="71"/>
    <w:p>
      <w:pPr>
        <w:spacing w:after="0"/>
        <w:ind w:left="0"/>
        <w:jc w:val="both"/>
      </w:pPr>
      <w:r>
        <w:rPr>
          <w:rFonts w:ascii="Times New Roman"/>
          <w:b w:val="false"/>
          <w:i w:val="false"/>
          <w:color w:val="000000"/>
          <w:sz w:val="28"/>
        </w:rPr>
        <w:t>
      Қызметшінің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мен қызметшінің тікелей басшысы танысудан бас тарту туралы еркін нысанда акт құрастырады.</w:t>
      </w:r>
    </w:p>
    <w:bookmarkEnd w:id="71"/>
    <w:bookmarkStart w:name="z77" w:id="72"/>
    <w:p>
      <w:pPr>
        <w:spacing w:after="0"/>
        <w:ind w:left="0"/>
        <w:jc w:val="both"/>
      </w:pPr>
      <w:r>
        <w:rPr>
          <w:rFonts w:ascii="Times New Roman"/>
          <w:b w:val="false"/>
          <w:i w:val="false"/>
          <w:color w:val="000000"/>
          <w:sz w:val="28"/>
        </w:rPr>
        <w:t>
      32. Персоналды басқару қызметі қызметшінің жылдық қорытынды бағасын мына формула бойынша Бағалау жөніндегі комиссия отырысына дейін бес жұмыс күнінен кешіктірмей есептейді:</w:t>
      </w:r>
    </w:p>
    <w:bookmarkEnd w:id="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78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78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04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049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876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63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81" w:id="73"/>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3"/>
    <w:bookmarkStart w:name="z82" w:id="74"/>
    <w:p>
      <w:pPr>
        <w:spacing w:after="0"/>
        <w:ind w:left="0"/>
        <w:jc w:val="both"/>
      </w:pPr>
      <w:r>
        <w:rPr>
          <w:rFonts w:ascii="Times New Roman"/>
          <w:b w:val="false"/>
          <w:i w:val="false"/>
          <w:color w:val="000000"/>
          <w:sz w:val="28"/>
        </w:rPr>
        <w:t>
      "қанағаттанарлықсыз" мәнге (80 балдан төмен) – 2 балл,</w:t>
      </w:r>
    </w:p>
    <w:bookmarkEnd w:id="74"/>
    <w:bookmarkStart w:name="z83" w:id="75"/>
    <w:p>
      <w:pPr>
        <w:spacing w:after="0"/>
        <w:ind w:left="0"/>
        <w:jc w:val="both"/>
      </w:pPr>
      <w:r>
        <w:rPr>
          <w:rFonts w:ascii="Times New Roman"/>
          <w:b w:val="false"/>
          <w:i w:val="false"/>
          <w:color w:val="000000"/>
          <w:sz w:val="28"/>
        </w:rPr>
        <w:t>
      "қанағаттанарлық" мәнге (80-нен 105 балға (қоса алғанда) дейін) – 3 балл,</w:t>
      </w:r>
    </w:p>
    <w:bookmarkEnd w:id="75"/>
    <w:bookmarkStart w:name="z84" w:id="76"/>
    <w:p>
      <w:pPr>
        <w:spacing w:after="0"/>
        <w:ind w:left="0"/>
        <w:jc w:val="both"/>
      </w:pPr>
      <w:r>
        <w:rPr>
          <w:rFonts w:ascii="Times New Roman"/>
          <w:b w:val="false"/>
          <w:i w:val="false"/>
          <w:color w:val="000000"/>
          <w:sz w:val="28"/>
        </w:rPr>
        <w:t>
      "тиімді" мәнге (106-дан 130 балға (қоса алғанда) дейін) – 4 балл,</w:t>
      </w:r>
    </w:p>
    <w:bookmarkEnd w:id="76"/>
    <w:bookmarkStart w:name="z85" w:id="77"/>
    <w:p>
      <w:pPr>
        <w:spacing w:after="0"/>
        <w:ind w:left="0"/>
        <w:jc w:val="both"/>
      </w:pPr>
      <w:r>
        <w:rPr>
          <w:rFonts w:ascii="Times New Roman"/>
          <w:b w:val="false"/>
          <w:i w:val="false"/>
          <w:color w:val="000000"/>
          <w:sz w:val="28"/>
        </w:rPr>
        <w:t>
      "өте жақсы" мәнге (130 балдан астам) – 5 балл;</w:t>
      </w:r>
    </w:p>
    <w:bookmarkEnd w:id="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572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(қоса алғанда) дейін – "қанағаттанарлық, 4 балдан бастап 4,9 балға дейін – "тиімді", 5 балл – "өте жақсы".</w:t>
      </w:r>
    </w:p>
    <w:bookmarkEnd w:id="78"/>
    <w:bookmarkStart w:name="z88" w:id="79"/>
    <w:p>
      <w:pPr>
        <w:spacing w:after="0"/>
        <w:ind w:left="0"/>
        <w:jc w:val="left"/>
      </w:pPr>
      <w:r>
        <w:rPr>
          <w:rFonts w:ascii="Times New Roman"/>
          <w:b/>
          <w:i w:val="false"/>
          <w:color w:val="000000"/>
        </w:rPr>
        <w:t xml:space="preserve"> 6-тарау. Комиссияның бағалау нәтижелерін қарауы</w:t>
      </w:r>
    </w:p>
    <w:bookmarkEnd w:id="79"/>
    <w:bookmarkStart w:name="z89" w:id="80"/>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80"/>
    <w:bookmarkStart w:name="z90" w:id="81"/>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81"/>
    <w:bookmarkStart w:name="z91" w:id="82"/>
    <w:p>
      <w:pPr>
        <w:spacing w:after="0"/>
        <w:ind w:left="0"/>
        <w:jc w:val="both"/>
      </w:pPr>
      <w:r>
        <w:rPr>
          <w:rFonts w:ascii="Times New Roman"/>
          <w:b w:val="false"/>
          <w:i w:val="false"/>
          <w:color w:val="000000"/>
          <w:sz w:val="28"/>
        </w:rPr>
        <w:t>
      1) толтырылған бағалау парақтарын;</w:t>
      </w:r>
    </w:p>
    <w:bookmarkEnd w:id="82"/>
    <w:bookmarkStart w:name="z92" w:id="83"/>
    <w:p>
      <w:pPr>
        <w:spacing w:after="0"/>
        <w:ind w:left="0"/>
        <w:jc w:val="both"/>
      </w:pPr>
      <w:r>
        <w:rPr>
          <w:rFonts w:ascii="Times New Roman"/>
          <w:b w:val="false"/>
          <w:i w:val="false"/>
          <w:color w:val="000000"/>
          <w:sz w:val="28"/>
        </w:rPr>
        <w:t>
      2) қызметшінің лауазымдық нұсқаулығын;</w:t>
      </w:r>
    </w:p>
    <w:bookmarkEnd w:id="83"/>
    <w:bookmarkStart w:name="z93" w:id="84"/>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4"/>
    <w:bookmarkStart w:name="z94" w:id="8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мына шешімдердің бірін шығарады:</w:t>
      </w:r>
    </w:p>
    <w:bookmarkEnd w:id="85"/>
    <w:bookmarkStart w:name="z95" w:id="86"/>
    <w:p>
      <w:pPr>
        <w:spacing w:after="0"/>
        <w:ind w:left="0"/>
        <w:jc w:val="both"/>
      </w:pPr>
      <w:r>
        <w:rPr>
          <w:rFonts w:ascii="Times New Roman"/>
          <w:b w:val="false"/>
          <w:i w:val="false"/>
          <w:color w:val="000000"/>
          <w:sz w:val="28"/>
        </w:rPr>
        <w:t>
      1) бағалау нәтижелерін бекітеді;</w:t>
      </w:r>
    </w:p>
    <w:bookmarkEnd w:id="86"/>
    <w:bookmarkStart w:name="z96" w:id="87"/>
    <w:p>
      <w:pPr>
        <w:spacing w:after="0"/>
        <w:ind w:left="0"/>
        <w:jc w:val="both"/>
      </w:pPr>
      <w:r>
        <w:rPr>
          <w:rFonts w:ascii="Times New Roman"/>
          <w:b w:val="false"/>
          <w:i w:val="false"/>
          <w:color w:val="000000"/>
          <w:sz w:val="28"/>
        </w:rPr>
        <w:t>
      2) бағалау нәтижелерін қайта қарайды.</w:t>
      </w:r>
    </w:p>
    <w:bookmarkEnd w:id="87"/>
    <w:bookmarkStart w:name="z97" w:id="88"/>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8"/>
    <w:bookmarkStart w:name="z98" w:id="89"/>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қызметшіні таныстырады.</w:t>
      </w:r>
    </w:p>
    <w:bookmarkEnd w:id="89"/>
    <w:bookmarkStart w:name="z99" w:id="90"/>
    <w:p>
      <w:pPr>
        <w:spacing w:after="0"/>
        <w:ind w:left="0"/>
        <w:jc w:val="both"/>
      </w:pPr>
      <w:r>
        <w:rPr>
          <w:rFonts w:ascii="Times New Roman"/>
          <w:b w:val="false"/>
          <w:i w:val="false"/>
          <w:color w:val="000000"/>
          <w:sz w:val="28"/>
        </w:rPr>
        <w:t>
      Қызметші бағалау нәтижелерімен таныстыру жазбаша немесе электронды нысанда жүргізіледі.</w:t>
      </w:r>
    </w:p>
    <w:bookmarkEnd w:id="90"/>
    <w:bookmarkStart w:name="z100" w:id="91"/>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құрастырады.</w:t>
      </w:r>
    </w:p>
    <w:bookmarkEnd w:id="91"/>
    <w:bookmarkStart w:name="z101" w:id="92"/>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92"/>
    <w:bookmarkStart w:name="z102" w:id="93"/>
    <w:p>
      <w:pPr>
        <w:spacing w:after="0"/>
        <w:ind w:left="0"/>
        <w:jc w:val="left"/>
      </w:pPr>
      <w:r>
        <w:rPr>
          <w:rFonts w:ascii="Times New Roman"/>
          <w:b/>
          <w:i w:val="false"/>
          <w:color w:val="000000"/>
        </w:rPr>
        <w:t xml:space="preserve"> 7-тарау. Бағалау нәтижелеріне шағымдану</w:t>
      </w:r>
    </w:p>
    <w:bookmarkEnd w:id="93"/>
    <w:bookmarkStart w:name="z103" w:id="94"/>
    <w:p>
      <w:pPr>
        <w:spacing w:after="0"/>
        <w:ind w:left="0"/>
        <w:jc w:val="both"/>
      </w:pPr>
      <w:r>
        <w:rPr>
          <w:rFonts w:ascii="Times New Roman"/>
          <w:b w:val="false"/>
          <w:i w:val="false"/>
          <w:color w:val="000000"/>
          <w:sz w:val="28"/>
        </w:rPr>
        <w:t>
      38. Бағалау жөніндегі комиссияның шешіміне уәкілетті тұлғаға шағымдану шешім шыққан күннен бастап он жұмыс күні ішінде жүзеге асырылады.</w:t>
      </w:r>
    </w:p>
    <w:bookmarkEnd w:id="94"/>
    <w:bookmarkStart w:name="z104" w:id="95"/>
    <w:p>
      <w:pPr>
        <w:spacing w:after="0"/>
        <w:ind w:left="0"/>
        <w:jc w:val="both"/>
      </w:pPr>
      <w:r>
        <w:rPr>
          <w:rFonts w:ascii="Times New Roman"/>
          <w:b w:val="false"/>
          <w:i w:val="false"/>
          <w:color w:val="000000"/>
          <w:sz w:val="28"/>
        </w:rPr>
        <w:t xml:space="preserve">
      39. Қызметшінің шағымы оның түскен күнінен бастап он жұмыс күні ішінде жүзеге асырылады және осы Әдістеменің талаптарын бұзу анықталған жағдайда, уәкілетті тұлға бағалау жөніндегі комиссияның шешімін жоюды ұсынады. </w:t>
      </w:r>
    </w:p>
    <w:bookmarkEnd w:id="95"/>
    <w:bookmarkStart w:name="z105" w:id="96"/>
    <w:p>
      <w:pPr>
        <w:spacing w:after="0"/>
        <w:ind w:left="0"/>
        <w:jc w:val="both"/>
      </w:pPr>
      <w:r>
        <w:rPr>
          <w:rFonts w:ascii="Times New Roman"/>
          <w:b w:val="false"/>
          <w:i w:val="false"/>
          <w:color w:val="000000"/>
          <w:sz w:val="28"/>
        </w:rPr>
        <w:t>
      40. Қызметші бағалау нәтижелеріне сот тәртібімен шағымдануға құқылы.</w:t>
      </w:r>
    </w:p>
    <w:bookmarkEnd w:id="96"/>
    <w:bookmarkStart w:name="z106"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7" w:id="98"/>
    <w:p>
      <w:pPr>
        <w:spacing w:after="0"/>
        <w:ind w:left="0"/>
        <w:jc w:val="both"/>
      </w:pPr>
      <w:r>
        <w:rPr>
          <w:rFonts w:ascii="Times New Roman"/>
          <w:b w:val="false"/>
          <w:i w:val="false"/>
          <w:color w:val="000000"/>
          <w:sz w:val="28"/>
        </w:rPr>
        <w:t>
      41. Бағалау нәтижелері бонус төлеу және оқыту бойынша (біліктілігін арттыру) шешім қабылдауға негіз болып табылады.</w:t>
      </w:r>
    </w:p>
    <w:bookmarkEnd w:id="98"/>
    <w:bookmarkStart w:name="z108" w:id="99"/>
    <w:p>
      <w:pPr>
        <w:spacing w:after="0"/>
        <w:ind w:left="0"/>
        <w:jc w:val="both"/>
      </w:pPr>
      <w:r>
        <w:rPr>
          <w:rFonts w:ascii="Times New Roman"/>
          <w:b w:val="false"/>
          <w:i w:val="false"/>
          <w:color w:val="000000"/>
          <w:sz w:val="28"/>
        </w:rPr>
        <w:t>
      42. Бонустар "өте жақсы" және "тиімді" бағалау нәтижелері бар қызметшілерге төленеді.</w:t>
      </w:r>
    </w:p>
    <w:bookmarkEnd w:id="99"/>
    <w:bookmarkStart w:name="z109" w:id="100"/>
    <w:p>
      <w:pPr>
        <w:spacing w:after="0"/>
        <w:ind w:left="0"/>
        <w:jc w:val="both"/>
      </w:pPr>
      <w:r>
        <w:rPr>
          <w:rFonts w:ascii="Times New Roman"/>
          <w:b w:val="false"/>
          <w:i w:val="false"/>
          <w:color w:val="000000"/>
          <w:sz w:val="28"/>
        </w:rPr>
        <w:t>
      43. Қызметшіні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10" w:id="101"/>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оқуға (біліктілігін арттыруға) жіберіледі.</w:t>
      </w:r>
    </w:p>
    <w:bookmarkEnd w:id="101"/>
    <w:bookmarkStart w:name="z111" w:id="102"/>
    <w:p>
      <w:pPr>
        <w:spacing w:after="0"/>
        <w:ind w:left="0"/>
        <w:jc w:val="both"/>
      </w:pPr>
      <w:r>
        <w:rPr>
          <w:rFonts w:ascii="Times New Roman"/>
          <w:b w:val="false"/>
          <w:i w:val="false"/>
          <w:color w:val="000000"/>
          <w:sz w:val="28"/>
        </w:rPr>
        <w:t>
      44. "Қанағаттанарлықсыз" баға алған қызметші мемлекеттік әкімшілік лауазымға алғаш рет қабылданған тұлғаларға тәлімгер ретінде бекітілмейді.</w:t>
      </w:r>
    </w:p>
    <w:bookmarkEnd w:id="102"/>
    <w:bookmarkStart w:name="z112" w:id="103"/>
    <w:p>
      <w:pPr>
        <w:spacing w:after="0"/>
        <w:ind w:left="0"/>
        <w:jc w:val="both"/>
      </w:pPr>
      <w:r>
        <w:rPr>
          <w:rFonts w:ascii="Times New Roman"/>
          <w:b w:val="false"/>
          <w:i w:val="false"/>
          <w:color w:val="000000"/>
          <w:sz w:val="28"/>
        </w:rPr>
        <w:t>
      45. Қызметшінің қатарынан екі жыл қорытындысы бойынша "қанағаттанарлықсыз" мәндегі бағалау нәтижесі, оны біліктілік талаптарына сәйкес келген және төмен бос мемлекеттік лауазым болған жағдайда оны төмендету туралы шешім қабылдауға негіз болып табылады.</w:t>
      </w:r>
    </w:p>
    <w:bookmarkEnd w:id="103"/>
    <w:bookmarkStart w:name="z113" w:id="104"/>
    <w:p>
      <w:pPr>
        <w:spacing w:after="0"/>
        <w:ind w:left="0"/>
        <w:jc w:val="both"/>
      </w:pPr>
      <w:r>
        <w:rPr>
          <w:rFonts w:ascii="Times New Roman"/>
          <w:b w:val="false"/>
          <w:i w:val="false"/>
          <w:color w:val="000000"/>
          <w:sz w:val="28"/>
        </w:rPr>
        <w:t>
      Төмен тұрған бос лауазым болмаған жағдайда, мемлекеттік қызметшіге басқа бос мемлекеттік лауазым ұсынылады.</w:t>
      </w:r>
    </w:p>
    <w:bookmarkEnd w:id="104"/>
    <w:bookmarkStart w:name="z114" w:id="105"/>
    <w:p>
      <w:pPr>
        <w:spacing w:after="0"/>
        <w:ind w:left="0"/>
        <w:jc w:val="both"/>
      </w:pPr>
      <w:r>
        <w:rPr>
          <w:rFonts w:ascii="Times New Roman"/>
          <w:b w:val="false"/>
          <w:i w:val="false"/>
          <w:color w:val="000000"/>
          <w:sz w:val="28"/>
        </w:rPr>
        <w:t>
      Бос мемлекеттік лауазым болмағанда немесе мемлекеттік қызметші ұсынылған мемлекеттік лауазымынан бас тарқтанда, атқарып отырған мемлекеттік лауазымынан шығарылады.</w:t>
      </w:r>
    </w:p>
    <w:bookmarkEnd w:id="105"/>
    <w:bookmarkStart w:name="z115" w:id="106"/>
    <w:p>
      <w:pPr>
        <w:spacing w:after="0"/>
        <w:ind w:left="0"/>
        <w:jc w:val="both"/>
      </w:pPr>
      <w:r>
        <w:rPr>
          <w:rFonts w:ascii="Times New Roman"/>
          <w:b w:val="false"/>
          <w:i w:val="false"/>
          <w:color w:val="000000"/>
          <w:sz w:val="28"/>
        </w:rPr>
        <w:t>
      46. Қызметшілерді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w:t>
      </w:r>
    </w:p>
    <w:p>
      <w:pPr>
        <w:spacing w:after="0"/>
        <w:ind w:left="0"/>
        <w:jc w:val="both"/>
      </w:pPr>
      <w:r>
        <w:rPr>
          <w:rFonts w:ascii="Times New Roman"/>
          <w:b w:val="false"/>
          <w:i w:val="false"/>
          <w:color w:val="000000"/>
          <w:sz w:val="28"/>
        </w:rPr>
        <w:t>
      Қызметшінің лауазымы: 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болуы тиіс.</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w:t>
      </w:r>
      <w:r>
        <w:br/>
      </w:r>
      <w:r>
        <w:rPr>
          <w:rFonts w:ascii="Times New Roman"/>
          <w:b/>
          <w:i w:val="false"/>
          <w:color w:val="000000"/>
        </w:rPr>
        <w:t>қарсы іс-қимыл агенттігі "Б" корпусының мемлекеттік әкімшілік қызметшілерінің</w:t>
      </w:r>
      <w:r>
        <w:br/>
      </w:r>
      <w:r>
        <w:rPr>
          <w:rFonts w:ascii="Times New Roman"/>
          <w:b/>
          <w:i w:val="false"/>
          <w:color w:val="000000"/>
        </w:rPr>
        <w:t>көтермеленетін қызмет түрлеріне балл шәкілдері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1122"/>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Балдары</w:t>
            </w: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орталық аппараты мен оның ведомствосы үшін (бұдан әрі -Агенттік)</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заңдардың жобаларына тұжырымдамаларды, мемлекеттің стратегиялық және бағдарламалық құжаттарын, заңға тәуелді нормативтік құқықтық актілердің жобаларын, меморандумдарды, келісімдерді әзірлеу, сондай-ақ оларға өзгерістер және (немесе) толықтырулар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заңдардың жобаларына тұжырымдарға, заңдардың жобаларына, мемлекеттің стратегиялық және бағдарламалық құжаттарына, заңға тәуелді нормативтік құқықтық актілерге, сондай-ақ халықаралық шарттар мен келісімдер жобаларына құқықтық сараптаманы мемлекеттік органдар (Агенттіктің құрылымдық бөлімшелері) ескерген нақты ұсыныстарды әзірлей отырып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 басшысының, Қазақстан Республикасының Президенті Әкімшілігінің, Қазақстан Республикасы Парламентінің, Қазақстан Республикасы Премьер-Министрінің және оның орынбасарларының, Қазақстан Республикасының Премьер-Министрі Кеңсесінің тапсырмаларын әзірлеуді және талдауды талап ететін бір күн мерзімінде нақты ұстанымды әзiрлей отырып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Әкімшілігіне және Қазақстан Республикасының Үкіметіне баяндама (оның ішінде Ұлттық) дайындау және жинақтау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Агенттіктің беделін арттыруға бағытталған іс-шараларды ұйымдастыру (халықаралық конференциялар, форумдар, дөңгелек үстелдер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функцияларын талдаү жүргізу барысында айқындалған мемлекеттік көрсетілетін қызметтерді Мемлекеттік көрсетілетін қызметтер тізіліміне қосу бойынша ұсыныстарды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ЭЫДҰ-ның сыбайлас жемқорлыққа қарсы күрес бойынша іс-қимылының Стамбулдық жоспарының ұсыныстарын орындау жөнінде орталық мемлекеттік органдардың ведомствоаралық үйлестіруін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халықаралық имиджіне әсерін тигізетін елдік зерттеулер жүргізетін халықаралық сарапшылардың сұраныстары бойынша ақпараттар дайындау</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ұйымдардың, квазимемлекеттік сектор субъектілерінің қызметіндегі сыбайлас жемқорлық қатерлеріне жасалған сыртқы талдау нәтижесі бойынша берілген ұсыныстардың үлесінің кемінде 71%-ның орындалуын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ұйымдарда, сонымен қатар Агенттіктің және ведомствосының қызметшілеріне оқыту семинарларын, дәрістерді, түсіндірме жұмыстарын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сыбайлас жемқорлыққа қарсы іс-қимыл, мемлекеттік көрсетілетін қызметтер туралы заңнамалардың ережелеріне түсініктеме беруде БАҚ-та шығу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 тікелей орындауда шет тілін қолдану</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оқытуға жататын Агенттіктің мемлекеттік әкімшілік қызметшілерін оқытуды толық қамтуды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аудит бойынша тоқсандық есепті уәкілетті органның ескертусіз қабылдауы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анықталған бұзушылықтарды жою бойынша қабылданған шаралар жөнінде бақылау іс-шараларын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Агенттіктің алқалары, кеңестері мен комиссияларының отырыстарын өткізуді ұйымдастыру және материалдарын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ведомствоның қызметін регламенттейтін құқықтық актілерге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бейнежазба және тыңдалым сценарийлерін әзірлеу, Агенттіктің қызметі туралы авторлық мақалалар және шығарылымдар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жобаларын іске асыру үшін халықаралық ұйымдардың және қаржылық институттардың қаражаттарын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етпейтін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Агенттіктің пайдасына қарай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Агенттіктің, ведомствосының 3 жылдық кезеңінің бюджеттік өтінімдерін уәкілетті органның ескертусіз қабылдауы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жоспарланатын жылға арналған республикалық бюджетті қалыптастыру мен бекіту барысында Агенттіктің бюджет қаражаттарын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құрылымдық бөлімшелері және (немесе) аумақтық органдары, басқа мемлекеттік органдар ұйымдастырған және жүргізген тексеру іс-шараларына қатысу</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ведомствоның мемлекеттік сатып алу шарттарына техникалық ерекшеліктердің жобасын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шығармашылық саласында жұмыс топтары құрамында жұмыс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ведомствосының және аумақтық органдарының жеке қаржыландыру жоспарларына өзгерстер енгізу барысында бюджеттік қаражаттардың қалдықтарына салыстыру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ведомстволық бағыныстағы ұйымдарының даму жоспарларына және олардың орындалуы туралы есептеріне қортындылар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жоспарланбаған және шұғыл жұмыстарды орындау (Агенттік, ведомство басшылығының тапсырмалары)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уақытша жоқ мемлекеттік қызметшінің міндеттерін атқару және лауазымдарды қоса атқару (10 жұмыс күнінен кем емес)</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(ұжымның спорттық және мәдени іс-шараларға) тікелей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заңнамасына сәйкес жұмыс берушінің актісі негізінде және персоналды басқару қызметі ұсынған бақылау және кіруді есепке алу жүйесінің деректері (КБЕА) бойынша жұмыстан тыс уақытта (демалыс, мереке күндері) жұмысқа шығу (кезекшілік)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құпиялардан тұратын мәліметтері бар құжаттармен жұмыс жасау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аумақтық органдары үшін</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беделін арттыруға бағытталған іс-шараларды (халықаралық конференциялар, форумдар, дөңгелек үстелдер және басқалар)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сыбайлас жемқорлыққа қарсы іс-қимыл туралы заңнамалардың ережелеріне түсініктеме бере отырып, БАҚ-та шығу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талдаү жүргізу барысында айқындалған мемлекеттік көрсетілетін қызметтерді Мемлекеттік көрсетілетін қызметтер тізіліміне қосу бойынша ұсыныстарды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органдарда, ұйымдарда, сонымен қатар Агенттіктің, ведомствоның аумақтақ органдарының қызметшілеріне оқыту семинарларын, дәрістер, түсініктеме жұмыстарын ұйымдастыру және өткізу</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 жазба және тыңдалым сценарийлерін әзірлеу, аумақтық органның қызметі туралы авторлық мақалалар және шығарылымдар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оқытуға жататын аумақтық органдардың мемлекеттік қызметшілерін оқытуды толық қамтуды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Агенттіктің, ведомствоның қызметін регламенттейтін нормативтік және құқықтық актілерге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 ұйымдастыратын және өткізетін тексеру іс-шараларына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актілерін шығару барысында талап-арыз қызметін аумақтық органның, ведомствоның пайдасына қарай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міндеттерін орындау барысында шет тілін қолдану</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органның мәжілістерін, кеңес және комиссияларының отырыстарын өткізуді ұйымдастыру және материалдарын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зерделеуді және тексеруді талап ететін өтініштерді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 қоса атқару және уақытша жұмыста болмаған мемлекеттік қызметшілердің міндеттерін орындау (10 жұмыс күнінен артық) </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жоспарланбаған және шұғыл жұмыстарды орындау (Агенттік, ведомство басшылығының тапсырмалары)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 ұсынған бақылау және кіруді есепке алу жүйесінің деректері (КБЕА) бойынша жұмыстан тыс уақытта (демалыс, мереке күндері) жұмысқа шығу (кезекшілік)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(ұжымның спорттық және мәдени іс-шараларға) тікелей қатысу</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осы көрсеткіш үшін балдар, енгізілген ұсыныстар қабылданған және нормативтік құқықтық актілерде айқындалған жағдайда қойылады;</w:t>
      </w:r>
    </w:p>
    <w:p>
      <w:pPr>
        <w:spacing w:after="0"/>
        <w:ind w:left="0"/>
        <w:jc w:val="both"/>
      </w:pPr>
      <w:r>
        <w:rPr>
          <w:rFonts w:ascii="Times New Roman"/>
          <w:b w:val="false"/>
          <w:i w:val="false"/>
          <w:color w:val="000000"/>
          <w:sz w:val="28"/>
        </w:rPr>
        <w:t>
      **- осы көрсеткіш үшін балдар, қызметші бағаланатын кезеңде құрылымдық бөлімше бойынша қаралған өтініштер санының орта көлемінен артық қаралған жағдайда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іс-қимыл агенттігі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w:t>
      </w:r>
      <w:r>
        <w:br/>
      </w:r>
      <w:r>
        <w:rPr>
          <w:rFonts w:ascii="Times New Roman"/>
          <w:b w:val="false"/>
          <w:i w:val="false"/>
          <w:color w:val="000000"/>
          <w:sz w:val="28"/>
        </w:rPr>
        <w:t>(болған жағдайда): 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w:t>
      </w:r>
      <w:r>
        <w:br/>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501"/>
        <w:gridCol w:w="2046"/>
        <w:gridCol w:w="1507"/>
        <w:gridCol w:w="1509"/>
        <w:gridCol w:w="1221"/>
        <w:gridCol w:w="1228"/>
        <w:gridCol w:w="1807"/>
        <w:gridCol w:w="1808"/>
        <w:gridCol w:w="17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w:t>
            </w:r>
            <w:r>
              <w:br/>
            </w:r>
            <w:r>
              <w:rPr>
                <w:rFonts w:ascii="Times New Roman"/>
                <w:b w:val="false"/>
                <w:i w:val="false"/>
                <w:color w:val="000000"/>
                <w:sz w:val="20"/>
              </w:rPr>
              <w:t>
қолы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"Б"</w:t>
            </w:r>
            <w:r>
              <w:br/>
            </w:r>
            <w:r>
              <w:rPr>
                <w:rFonts w:ascii="Times New Roman"/>
                <w:b w:val="false"/>
                <w:i w:val="false"/>
                <w:color w:val="000000"/>
                <w:sz w:val="20"/>
              </w:rPr>
              <w:t>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