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366c" w14:textId="8d73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сәуірдегі № 239 бұйрығы. Қазақстан Республикасының Әділет министрлігінде 2017 жылғы 25 мамырда № 15160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12414 болып тіркелген, 2015 жылғы 24 желтоқсанда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xml:space="preserve">
       "11. Жобаны әзірлеуші Ведомствоға (жергілікті атқарушы органға) кешенді қала құрылысы сараптамасына жобалауға арналған тапсырмада көзделген қала құрылысы жобасының материалдарын және бастапқы құжаттарды (деректерді), қала құрылысы жобасының қажетті келісулерінің болуы туралы құжаттарды Іс-шаралар жоспарына сәйкес ұсынады.". </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27 сәуірде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